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B4833" w14:textId="77777777" w:rsidR="00157E24" w:rsidRPr="00157E24" w:rsidRDefault="00157E24" w:rsidP="00157E24">
      <w:pPr>
        <w:jc w:val="center"/>
        <w:rPr>
          <w:rFonts w:ascii="Times New Roman" w:hAnsi="Times New Roman" w:cs="Times New Roman"/>
          <w:bCs/>
          <w:sz w:val="28"/>
          <w:lang w:val="uk-UA"/>
        </w:rPr>
      </w:pPr>
      <w:r w:rsidRPr="00157E24">
        <w:rPr>
          <w:rFonts w:ascii="Times New Roman" w:hAnsi="Times New Roman" w:cs="Times New Roman"/>
          <w:bCs/>
          <w:sz w:val="28"/>
          <w:lang w:val="uk-UA"/>
        </w:rPr>
        <w:t>СХІДНОУКРАЇНСЬКИЙ НАЦІОНАЛЬНИЙ УНІВЕРСИТЕТ</w:t>
      </w:r>
    </w:p>
    <w:p w14:paraId="540DA0E5" w14:textId="77777777" w:rsidR="00157E24" w:rsidRPr="00157E24" w:rsidRDefault="00157E24" w:rsidP="00157E24">
      <w:pPr>
        <w:jc w:val="center"/>
        <w:rPr>
          <w:rFonts w:ascii="Times New Roman" w:hAnsi="Times New Roman" w:cs="Times New Roman"/>
          <w:bCs/>
          <w:sz w:val="28"/>
          <w:lang w:val="uk-UA"/>
        </w:rPr>
      </w:pPr>
      <w:r w:rsidRPr="00157E24">
        <w:rPr>
          <w:rFonts w:ascii="Times New Roman" w:hAnsi="Times New Roman" w:cs="Times New Roman"/>
          <w:bCs/>
          <w:sz w:val="28"/>
          <w:lang w:val="uk-UA"/>
        </w:rPr>
        <w:t>ІМЕНІ ВОЛОДИМИРА ДАЛЯ</w:t>
      </w:r>
    </w:p>
    <w:p w14:paraId="29E25F43" w14:textId="77777777" w:rsidR="00157E24" w:rsidRPr="00157E24" w:rsidRDefault="00157E24" w:rsidP="00157E24">
      <w:pPr>
        <w:rPr>
          <w:rFonts w:ascii="Times New Roman" w:hAnsi="Times New Roman" w:cs="Times New Roman"/>
          <w:bCs/>
          <w:sz w:val="28"/>
          <w:lang w:val="uk-UA"/>
        </w:rPr>
      </w:pPr>
    </w:p>
    <w:p w14:paraId="1CAB52D8" w14:textId="7231B9B2" w:rsidR="00FB2C64" w:rsidRDefault="00157E24" w:rsidP="00FB2C64">
      <w:pPr>
        <w:pStyle w:val="1"/>
        <w:jc w:val="left"/>
        <w:rPr>
          <w:b w:val="0"/>
          <w:szCs w:val="28"/>
          <w:u w:val="single"/>
        </w:rPr>
      </w:pPr>
      <w:r w:rsidRPr="00157E24">
        <w:rPr>
          <w:b w:val="0"/>
          <w:bCs/>
          <w:szCs w:val="28"/>
        </w:rPr>
        <w:t>Навчально-науковий інститут</w:t>
      </w:r>
      <w:r w:rsidRPr="00157E24">
        <w:rPr>
          <w:b w:val="0"/>
          <w:bCs/>
          <w:szCs w:val="28"/>
          <w:lang w:val="ru-RU"/>
        </w:rPr>
        <w:t xml:space="preserve"> (</w:t>
      </w:r>
      <w:r w:rsidRPr="00FB2C64">
        <w:rPr>
          <w:b w:val="0"/>
          <w:bCs/>
          <w:szCs w:val="28"/>
          <w:u w:val="single"/>
        </w:rPr>
        <w:t>факультет</w:t>
      </w:r>
      <w:r w:rsidRPr="00157E24">
        <w:rPr>
          <w:b w:val="0"/>
          <w:bCs/>
          <w:szCs w:val="28"/>
          <w:lang w:val="ru-RU"/>
        </w:rPr>
        <w:t xml:space="preserve"> )</w:t>
      </w:r>
      <w:r w:rsidRPr="00157E24">
        <w:rPr>
          <w:b w:val="0"/>
          <w:szCs w:val="28"/>
        </w:rPr>
        <w:t xml:space="preserve"> </w:t>
      </w:r>
      <w:r w:rsidR="00FB2C64" w:rsidRPr="00157E24">
        <w:rPr>
          <w:b w:val="0"/>
          <w:szCs w:val="28"/>
          <w:u w:val="single"/>
        </w:rPr>
        <w:t>інформаційних технологій та електроніки</w:t>
      </w:r>
    </w:p>
    <w:p w14:paraId="244B8995" w14:textId="36B4DD7A" w:rsidR="00157E24" w:rsidRPr="00FB2C64" w:rsidRDefault="00157E24" w:rsidP="00FB2C64">
      <w:pPr>
        <w:pStyle w:val="1"/>
        <w:jc w:val="left"/>
        <w:rPr>
          <w:b w:val="0"/>
          <w:lang w:val="ru-RU"/>
        </w:rPr>
      </w:pPr>
      <w:r w:rsidRPr="00FB2C64">
        <w:rPr>
          <w:b w:val="0"/>
          <w:sz w:val="16"/>
          <w:szCs w:val="16"/>
        </w:rPr>
        <w:t>(повне найменування інституту, факультету</w:t>
      </w:r>
      <w:r w:rsidR="00FB2C64" w:rsidRPr="00FB2C64">
        <w:rPr>
          <w:b w:val="0"/>
          <w:sz w:val="16"/>
          <w:szCs w:val="16"/>
        </w:rPr>
        <w:t>)</w:t>
      </w:r>
    </w:p>
    <w:p w14:paraId="00E9CDBC" w14:textId="77777777" w:rsidR="00157E24" w:rsidRPr="00157E24" w:rsidRDefault="00157E24" w:rsidP="00157E24">
      <w:pPr>
        <w:pStyle w:val="1"/>
        <w:jc w:val="left"/>
        <w:rPr>
          <w:b w:val="0"/>
          <w:lang w:val="ru-RU"/>
        </w:rPr>
      </w:pPr>
      <w:r w:rsidRPr="00157E24">
        <w:rPr>
          <w:b w:val="0"/>
          <w:szCs w:val="28"/>
        </w:rPr>
        <w:t>Кафедра</w:t>
      </w:r>
      <w:r w:rsidRPr="00157E24">
        <w:rPr>
          <w:b w:val="0"/>
          <w:szCs w:val="28"/>
          <w:lang w:val="ru-RU"/>
        </w:rPr>
        <w:t xml:space="preserve"> </w:t>
      </w:r>
      <w:r w:rsidRPr="00157E24">
        <w:rPr>
          <w:b w:val="0"/>
        </w:rPr>
        <w:t>____________</w:t>
      </w:r>
      <w:r w:rsidRPr="00157E24">
        <w:rPr>
          <w:b w:val="0"/>
          <w:szCs w:val="28"/>
          <w:u w:val="single"/>
        </w:rPr>
        <w:t xml:space="preserve"> комп</w:t>
      </w:r>
      <w:r w:rsidRPr="00157E24">
        <w:rPr>
          <w:b w:val="0"/>
          <w:szCs w:val="28"/>
          <w:u w:val="single"/>
          <w:lang w:val="ru-RU"/>
        </w:rPr>
        <w:t>’</w:t>
      </w:r>
      <w:r w:rsidRPr="00157E24">
        <w:rPr>
          <w:b w:val="0"/>
          <w:szCs w:val="28"/>
          <w:u w:val="single"/>
        </w:rPr>
        <w:t>ютерно-інтегрованих систем управління</w:t>
      </w:r>
      <w:r w:rsidRPr="00157E24">
        <w:t>___________</w:t>
      </w:r>
    </w:p>
    <w:p w14:paraId="2486460B" w14:textId="77777777" w:rsidR="00157E24" w:rsidRPr="00157E24" w:rsidRDefault="00157E24" w:rsidP="00157E24">
      <w:pPr>
        <w:jc w:val="center"/>
        <w:rPr>
          <w:rFonts w:ascii="Times New Roman" w:hAnsi="Times New Roman" w:cs="Times New Roman"/>
          <w:sz w:val="16"/>
          <w:szCs w:val="16"/>
          <w:lang w:val="uk-UA"/>
        </w:rPr>
      </w:pPr>
      <w:r w:rsidRPr="00157E24">
        <w:rPr>
          <w:rFonts w:ascii="Times New Roman" w:hAnsi="Times New Roman" w:cs="Times New Roman"/>
          <w:sz w:val="16"/>
          <w:szCs w:val="16"/>
          <w:lang w:val="uk-UA"/>
        </w:rPr>
        <w:t xml:space="preserve">                     (повна назва кафедри)</w:t>
      </w:r>
    </w:p>
    <w:p w14:paraId="14DB5786" w14:textId="77777777" w:rsidR="00157E24" w:rsidRPr="00157E24" w:rsidRDefault="00157E24" w:rsidP="00157E24">
      <w:pPr>
        <w:jc w:val="center"/>
        <w:rPr>
          <w:rFonts w:ascii="Times New Roman" w:hAnsi="Times New Roman" w:cs="Times New Roman"/>
          <w:sz w:val="16"/>
          <w:lang w:val="uk-UA"/>
        </w:rPr>
      </w:pPr>
    </w:p>
    <w:p w14:paraId="06CC6F89" w14:textId="77777777" w:rsidR="00157E24" w:rsidRPr="00157E24" w:rsidRDefault="00157E24" w:rsidP="00157E24">
      <w:pPr>
        <w:jc w:val="center"/>
        <w:rPr>
          <w:rFonts w:ascii="Times New Roman" w:hAnsi="Times New Roman" w:cs="Times New Roman"/>
          <w:sz w:val="16"/>
          <w:lang w:val="uk-UA"/>
        </w:rPr>
      </w:pPr>
    </w:p>
    <w:p w14:paraId="6BDFA073" w14:textId="77777777" w:rsidR="00157E24" w:rsidRPr="00FB2C64" w:rsidRDefault="00157E24" w:rsidP="00FB2C64">
      <w:pPr>
        <w:pStyle w:val="2"/>
        <w:jc w:val="center"/>
        <w:rPr>
          <w:rFonts w:ascii="Times New Roman" w:hAnsi="Times New Roman" w:cs="Times New Roman"/>
          <w:bCs w:val="0"/>
          <w:color w:val="auto"/>
          <w:sz w:val="36"/>
          <w:szCs w:val="36"/>
        </w:rPr>
      </w:pPr>
      <w:r w:rsidRPr="00FB2C64">
        <w:rPr>
          <w:rFonts w:ascii="Times New Roman" w:hAnsi="Times New Roman" w:cs="Times New Roman"/>
          <w:bCs w:val="0"/>
          <w:color w:val="auto"/>
          <w:sz w:val="36"/>
          <w:szCs w:val="36"/>
        </w:rPr>
        <w:t>ПОЯСНЮВАЛЬНА ЗАПИСКА</w:t>
      </w:r>
    </w:p>
    <w:p w14:paraId="7D1B5921" w14:textId="71263ECA" w:rsidR="00157E24" w:rsidRPr="00FB2C64" w:rsidRDefault="00157E24" w:rsidP="00FB2C64">
      <w:pPr>
        <w:jc w:val="center"/>
        <w:rPr>
          <w:rFonts w:ascii="Times New Roman" w:hAnsi="Times New Roman" w:cs="Times New Roman"/>
          <w:sz w:val="28"/>
          <w:lang w:val="uk-UA"/>
        </w:rPr>
      </w:pPr>
      <w:r w:rsidRPr="00FB2C64">
        <w:rPr>
          <w:rFonts w:ascii="Times New Roman" w:hAnsi="Times New Roman" w:cs="Times New Roman"/>
          <w:sz w:val="28"/>
          <w:lang w:val="uk-UA"/>
        </w:rPr>
        <w:t xml:space="preserve">до </w:t>
      </w:r>
      <w:r w:rsidR="009B1648">
        <w:rPr>
          <w:rFonts w:ascii="Times New Roman" w:hAnsi="Times New Roman" w:cs="Times New Roman"/>
          <w:sz w:val="28"/>
          <w:lang w:val="uk-UA"/>
        </w:rPr>
        <w:t>магістерської науково-дослідної</w:t>
      </w:r>
      <w:r w:rsidRPr="00FB2C64">
        <w:rPr>
          <w:rFonts w:ascii="Times New Roman" w:hAnsi="Times New Roman" w:cs="Times New Roman"/>
          <w:sz w:val="28"/>
          <w:lang w:val="uk-UA"/>
        </w:rPr>
        <w:t xml:space="preserve"> роботи</w:t>
      </w:r>
    </w:p>
    <w:p w14:paraId="710C0D93" w14:textId="77777777" w:rsidR="00157E24" w:rsidRPr="00157E24" w:rsidRDefault="00157E24" w:rsidP="00157E24">
      <w:pPr>
        <w:jc w:val="center"/>
        <w:rPr>
          <w:rFonts w:ascii="Times New Roman" w:hAnsi="Times New Roman" w:cs="Times New Roman"/>
          <w:sz w:val="28"/>
          <w:szCs w:val="28"/>
          <w:lang w:val="uk-UA"/>
        </w:rPr>
      </w:pPr>
    </w:p>
    <w:p w14:paraId="7671A806" w14:textId="77777777" w:rsidR="00157E24" w:rsidRPr="00157E24" w:rsidRDefault="00157E24" w:rsidP="00FB2C64">
      <w:pPr>
        <w:spacing w:after="0" w:line="240" w:lineRule="auto"/>
        <w:rPr>
          <w:rFonts w:ascii="Times New Roman" w:hAnsi="Times New Roman" w:cs="Times New Roman"/>
          <w:sz w:val="28"/>
          <w:szCs w:val="28"/>
          <w:lang w:val="uk-UA"/>
        </w:rPr>
      </w:pPr>
      <w:r w:rsidRPr="00157E24">
        <w:rPr>
          <w:rFonts w:ascii="Times New Roman" w:hAnsi="Times New Roman" w:cs="Times New Roman"/>
          <w:sz w:val="28"/>
          <w:szCs w:val="28"/>
          <w:lang w:val="uk-UA"/>
        </w:rPr>
        <w:t>освітній ступінь___</w:t>
      </w:r>
      <w:r w:rsidRPr="00157E24">
        <w:rPr>
          <w:rFonts w:ascii="Times New Roman" w:hAnsi="Times New Roman" w:cs="Times New Roman"/>
          <w:sz w:val="28"/>
          <w:szCs w:val="28"/>
          <w:u w:val="single"/>
          <w:lang w:val="uk-UA"/>
        </w:rPr>
        <w:t xml:space="preserve"> магістр</w:t>
      </w:r>
      <w:r w:rsidRPr="00157E24">
        <w:rPr>
          <w:rFonts w:ascii="Times New Roman" w:hAnsi="Times New Roman" w:cs="Times New Roman"/>
          <w:sz w:val="28"/>
          <w:szCs w:val="28"/>
          <w:lang w:val="uk-UA"/>
        </w:rPr>
        <w:t>_______</w:t>
      </w:r>
    </w:p>
    <w:p w14:paraId="0147F67A" w14:textId="77777777" w:rsidR="00157E24" w:rsidRPr="00FB2C64" w:rsidRDefault="00157E24" w:rsidP="00FB2C64">
      <w:pPr>
        <w:spacing w:after="0" w:line="240" w:lineRule="auto"/>
        <w:ind w:left="1416" w:firstLine="708"/>
        <w:rPr>
          <w:rFonts w:ascii="Times New Roman" w:hAnsi="Times New Roman" w:cs="Times New Roman"/>
          <w:sz w:val="16"/>
          <w:szCs w:val="16"/>
          <w:lang w:val="uk-UA"/>
        </w:rPr>
      </w:pPr>
      <w:r w:rsidRPr="00157E24">
        <w:rPr>
          <w:rFonts w:ascii="Times New Roman" w:hAnsi="Times New Roman" w:cs="Times New Roman"/>
          <w:sz w:val="28"/>
          <w:szCs w:val="28"/>
          <w:lang w:val="uk-UA"/>
        </w:rPr>
        <w:t xml:space="preserve"> </w:t>
      </w:r>
      <w:r w:rsidRPr="00FB2C64">
        <w:rPr>
          <w:rFonts w:ascii="Times New Roman" w:hAnsi="Times New Roman" w:cs="Times New Roman"/>
          <w:sz w:val="16"/>
          <w:szCs w:val="16"/>
          <w:lang w:val="uk-UA"/>
        </w:rPr>
        <w:t>(бакалавр,  магістр)</w:t>
      </w:r>
    </w:p>
    <w:p w14:paraId="40C76962" w14:textId="77777777" w:rsidR="00157E24" w:rsidRPr="00157E24" w:rsidRDefault="00157E24" w:rsidP="00FB2C64">
      <w:pPr>
        <w:spacing w:after="0" w:line="240" w:lineRule="auto"/>
        <w:jc w:val="both"/>
        <w:rPr>
          <w:rFonts w:ascii="Times New Roman" w:hAnsi="Times New Roman" w:cs="Times New Roman"/>
          <w:sz w:val="28"/>
          <w:szCs w:val="28"/>
          <w:lang w:val="uk-UA"/>
        </w:rPr>
      </w:pPr>
      <w:r w:rsidRPr="00157E24">
        <w:rPr>
          <w:rFonts w:ascii="Times New Roman" w:hAnsi="Times New Roman" w:cs="Times New Roman"/>
          <w:sz w:val="28"/>
          <w:szCs w:val="28"/>
          <w:lang w:val="uk-UA"/>
        </w:rPr>
        <w:t>спеціальність  __</w:t>
      </w:r>
      <w:r w:rsidRPr="00157E24">
        <w:rPr>
          <w:rFonts w:ascii="Times New Roman" w:hAnsi="Times New Roman" w:cs="Times New Roman"/>
          <w:sz w:val="28"/>
          <w:szCs w:val="28"/>
          <w:u w:val="single"/>
          <w:lang w:val="uk-UA"/>
        </w:rPr>
        <w:t>151 – Автоматизація та комп’ютерно-інтегровані технології</w:t>
      </w:r>
      <w:r w:rsidRPr="00157E24">
        <w:rPr>
          <w:rFonts w:ascii="Times New Roman" w:hAnsi="Times New Roman" w:cs="Times New Roman"/>
          <w:sz w:val="28"/>
          <w:szCs w:val="28"/>
          <w:lang w:val="uk-UA"/>
        </w:rPr>
        <w:t xml:space="preserve"> </w:t>
      </w:r>
    </w:p>
    <w:p w14:paraId="3D229DE2" w14:textId="77777777" w:rsidR="00157E24" w:rsidRPr="00FB2C64" w:rsidRDefault="00157E24" w:rsidP="00FB2C64">
      <w:pPr>
        <w:spacing w:after="0" w:line="240" w:lineRule="auto"/>
        <w:jc w:val="both"/>
        <w:rPr>
          <w:rFonts w:ascii="Times New Roman" w:hAnsi="Times New Roman" w:cs="Times New Roman"/>
          <w:sz w:val="16"/>
          <w:szCs w:val="16"/>
          <w:lang w:val="uk-UA"/>
        </w:rPr>
      </w:pPr>
      <w:r w:rsidRPr="00FB2C64">
        <w:rPr>
          <w:rFonts w:ascii="Times New Roman" w:hAnsi="Times New Roman" w:cs="Times New Roman"/>
          <w:sz w:val="16"/>
          <w:szCs w:val="16"/>
          <w:lang w:val="uk-UA"/>
        </w:rPr>
        <w:t xml:space="preserve">                                                                                             (шифр і назва спеціальності)</w:t>
      </w:r>
    </w:p>
    <w:p w14:paraId="740FBEC4" w14:textId="77777777" w:rsidR="00157E24" w:rsidRPr="00157E24" w:rsidRDefault="00157E24" w:rsidP="00FB2C64">
      <w:pPr>
        <w:spacing w:after="0" w:line="240" w:lineRule="auto"/>
        <w:jc w:val="both"/>
        <w:rPr>
          <w:rFonts w:ascii="Times New Roman" w:hAnsi="Times New Roman" w:cs="Times New Roman"/>
          <w:sz w:val="28"/>
          <w:szCs w:val="28"/>
          <w:lang w:val="uk-UA"/>
        </w:rPr>
      </w:pPr>
      <w:r w:rsidRPr="00157E24">
        <w:rPr>
          <w:rFonts w:ascii="Times New Roman" w:hAnsi="Times New Roman" w:cs="Times New Roman"/>
          <w:sz w:val="28"/>
          <w:szCs w:val="28"/>
          <w:lang w:val="uk-UA"/>
        </w:rPr>
        <w:t>спеціалізація __________________________________________________</w:t>
      </w:r>
    </w:p>
    <w:p w14:paraId="1B1652FA" w14:textId="77777777" w:rsidR="00157E24" w:rsidRPr="00FB2C64" w:rsidRDefault="00157E24" w:rsidP="00FB2C64">
      <w:pPr>
        <w:spacing w:after="0" w:line="240" w:lineRule="auto"/>
        <w:jc w:val="both"/>
        <w:rPr>
          <w:rFonts w:ascii="Times New Roman" w:hAnsi="Times New Roman" w:cs="Times New Roman"/>
          <w:sz w:val="16"/>
          <w:szCs w:val="16"/>
          <w:lang w:val="uk-UA"/>
        </w:rPr>
      </w:pPr>
      <w:r w:rsidRPr="00FB2C64">
        <w:rPr>
          <w:rFonts w:ascii="Times New Roman" w:hAnsi="Times New Roman" w:cs="Times New Roman"/>
          <w:sz w:val="16"/>
          <w:szCs w:val="16"/>
          <w:lang w:val="uk-UA"/>
        </w:rPr>
        <w:t xml:space="preserve">                                                                                             (назва спеціалізації)</w:t>
      </w:r>
    </w:p>
    <w:p w14:paraId="5C39124C" w14:textId="77777777" w:rsidR="00157E24" w:rsidRPr="00157E24" w:rsidRDefault="00157E24" w:rsidP="00157E24">
      <w:pPr>
        <w:rPr>
          <w:rFonts w:ascii="Times New Roman" w:hAnsi="Times New Roman" w:cs="Times New Roman"/>
          <w:sz w:val="28"/>
          <w:szCs w:val="28"/>
          <w:lang w:val="uk-UA"/>
        </w:rPr>
      </w:pPr>
    </w:p>
    <w:p w14:paraId="06274C0A" w14:textId="45AA6D24" w:rsidR="00157E24" w:rsidRPr="005E2F54" w:rsidRDefault="00157E24" w:rsidP="00157E24">
      <w:pPr>
        <w:jc w:val="both"/>
        <w:rPr>
          <w:rFonts w:ascii="Times New Roman" w:hAnsi="Times New Roman" w:cs="Times New Roman"/>
          <w:sz w:val="28"/>
          <w:szCs w:val="28"/>
          <w:lang w:val="uk-UA"/>
        </w:rPr>
      </w:pPr>
      <w:r w:rsidRPr="00157E24">
        <w:rPr>
          <w:rFonts w:ascii="Times New Roman" w:hAnsi="Times New Roman" w:cs="Times New Roman"/>
          <w:sz w:val="28"/>
          <w:szCs w:val="28"/>
          <w:lang w:val="uk-UA"/>
        </w:rPr>
        <w:t xml:space="preserve">на тему </w:t>
      </w:r>
      <w:r w:rsidR="005E2F54">
        <w:rPr>
          <w:rFonts w:ascii="Times New Roman" w:hAnsi="Times New Roman" w:cs="Times New Roman"/>
          <w:sz w:val="28"/>
          <w:szCs w:val="28"/>
          <w:lang w:val="uk-UA"/>
        </w:rPr>
        <w:t>«</w:t>
      </w:r>
      <w:r w:rsidR="005E2F54" w:rsidRPr="005E2F54">
        <w:rPr>
          <w:rFonts w:ascii="Times New Roman" w:hAnsi="Times New Roman" w:cs="Times New Roman"/>
          <w:sz w:val="28"/>
          <w:szCs w:val="28"/>
          <w:lang w:val="uk-UA"/>
        </w:rPr>
        <w:t>Розробка та дослідження багатоконтурної комп'ютерно-інтегрованої системи контролю та управління кожухотрубним теплообмінником для аміаку на стадії синтезу виробництва аміачної селітри.</w:t>
      </w:r>
      <w:r w:rsidR="005E2F54">
        <w:rPr>
          <w:rFonts w:ascii="Times New Roman" w:hAnsi="Times New Roman" w:cs="Times New Roman"/>
          <w:sz w:val="28"/>
          <w:szCs w:val="28"/>
          <w:lang w:val="uk-UA"/>
        </w:rPr>
        <w:t>»</w:t>
      </w:r>
    </w:p>
    <w:p w14:paraId="78ADE622" w14:textId="77777777" w:rsidR="00FB2C64" w:rsidRDefault="00FB2C64" w:rsidP="00157E24">
      <w:pPr>
        <w:jc w:val="both"/>
        <w:rPr>
          <w:rFonts w:ascii="Times New Roman" w:hAnsi="Times New Roman" w:cs="Times New Roman"/>
          <w:sz w:val="28"/>
          <w:szCs w:val="28"/>
          <w:lang w:val="uk-UA"/>
        </w:rPr>
      </w:pPr>
    </w:p>
    <w:p w14:paraId="4262ABF3" w14:textId="77777777" w:rsidR="00FB2C64" w:rsidRPr="00157E24" w:rsidRDefault="00FB2C64" w:rsidP="00157E24">
      <w:pPr>
        <w:jc w:val="both"/>
        <w:rPr>
          <w:rFonts w:ascii="Times New Roman" w:hAnsi="Times New Roman" w:cs="Times New Roman"/>
          <w:sz w:val="28"/>
          <w:szCs w:val="28"/>
          <w:lang w:val="uk-UA"/>
        </w:rPr>
      </w:pPr>
    </w:p>
    <w:p w14:paraId="2C9CC2AC" w14:textId="77777777" w:rsidR="00157E24" w:rsidRPr="00157E24" w:rsidRDefault="00157E24" w:rsidP="00157E24">
      <w:pPr>
        <w:jc w:val="center"/>
        <w:rPr>
          <w:rFonts w:ascii="Times New Roman" w:hAnsi="Times New Roman" w:cs="Times New Roman"/>
          <w:sz w:val="28"/>
          <w:szCs w:val="28"/>
          <w:lang w:val="uk-UA"/>
        </w:rPr>
      </w:pPr>
    </w:p>
    <w:p w14:paraId="14E50C51" w14:textId="013620BC" w:rsidR="00157E24" w:rsidRPr="005E2F54" w:rsidRDefault="00157E24" w:rsidP="00FB2C64">
      <w:pPr>
        <w:spacing w:after="0" w:line="240" w:lineRule="auto"/>
        <w:rPr>
          <w:rFonts w:ascii="Times New Roman" w:hAnsi="Times New Roman" w:cs="Times New Roman"/>
          <w:sz w:val="28"/>
          <w:szCs w:val="28"/>
          <w:lang w:val="uk-UA"/>
        </w:rPr>
      </w:pPr>
      <w:r w:rsidRPr="00157E24">
        <w:rPr>
          <w:rFonts w:ascii="Times New Roman" w:hAnsi="Times New Roman" w:cs="Times New Roman"/>
          <w:sz w:val="28"/>
          <w:szCs w:val="28"/>
          <w:lang w:val="uk-UA"/>
        </w:rPr>
        <w:t>Виконав: студент групи _</w:t>
      </w:r>
      <w:r w:rsidRPr="00157E24">
        <w:rPr>
          <w:rFonts w:ascii="Times New Roman" w:hAnsi="Times New Roman" w:cs="Times New Roman"/>
          <w:sz w:val="28"/>
          <w:szCs w:val="28"/>
          <w:u w:val="single"/>
          <w:lang w:val="uk-UA"/>
        </w:rPr>
        <w:t>АТП-</w:t>
      </w:r>
      <w:r w:rsidR="00FB2C64">
        <w:rPr>
          <w:rFonts w:ascii="Times New Roman" w:hAnsi="Times New Roman" w:cs="Times New Roman"/>
          <w:sz w:val="28"/>
          <w:szCs w:val="28"/>
          <w:u w:val="single"/>
          <w:lang w:val="uk-UA"/>
        </w:rPr>
        <w:t>21</w:t>
      </w:r>
      <w:r w:rsidRPr="00157E24">
        <w:rPr>
          <w:rFonts w:ascii="Times New Roman" w:hAnsi="Times New Roman" w:cs="Times New Roman"/>
          <w:sz w:val="28"/>
          <w:szCs w:val="28"/>
          <w:lang w:val="uk-UA"/>
        </w:rPr>
        <w:t xml:space="preserve">_  </w:t>
      </w:r>
      <w:r w:rsidRPr="00157E24">
        <w:rPr>
          <w:rFonts w:ascii="Times New Roman" w:hAnsi="Times New Roman" w:cs="Times New Roman"/>
          <w:sz w:val="28"/>
          <w:szCs w:val="28"/>
          <w:lang w:val="uk-UA"/>
        </w:rPr>
        <w:tab/>
      </w:r>
      <w:r w:rsidRPr="00157E24">
        <w:rPr>
          <w:rFonts w:ascii="Times New Roman" w:hAnsi="Times New Roman" w:cs="Times New Roman"/>
          <w:b/>
          <w:sz w:val="28"/>
          <w:szCs w:val="28"/>
          <w:lang w:val="uk-UA"/>
        </w:rPr>
        <w:t xml:space="preserve">_________  </w:t>
      </w:r>
      <w:r w:rsidRPr="00157E24">
        <w:rPr>
          <w:rFonts w:ascii="Times New Roman" w:hAnsi="Times New Roman" w:cs="Times New Roman"/>
          <w:b/>
          <w:sz w:val="28"/>
          <w:szCs w:val="28"/>
          <w:lang w:val="uk-UA"/>
        </w:rPr>
        <w:tab/>
      </w:r>
      <w:r w:rsidR="005E2F54">
        <w:rPr>
          <w:rFonts w:ascii="Times New Roman" w:hAnsi="Times New Roman" w:cs="Times New Roman"/>
          <w:b/>
          <w:sz w:val="28"/>
          <w:szCs w:val="28"/>
          <w:lang w:val="uk-UA"/>
        </w:rPr>
        <w:t xml:space="preserve"> _</w:t>
      </w:r>
      <w:r w:rsidR="005E2F54">
        <w:rPr>
          <w:rFonts w:ascii="Times New Roman" w:hAnsi="Times New Roman" w:cs="Times New Roman"/>
          <w:sz w:val="28"/>
          <w:szCs w:val="28"/>
          <w:u w:val="single"/>
          <w:lang w:val="uk-UA"/>
        </w:rPr>
        <w:t>В.С. Матухно</w:t>
      </w:r>
      <w:bookmarkStart w:id="0" w:name="_GoBack"/>
      <w:bookmarkEnd w:id="0"/>
      <w:r w:rsidRPr="00157E24">
        <w:rPr>
          <w:rFonts w:ascii="Times New Roman" w:hAnsi="Times New Roman" w:cs="Times New Roman"/>
          <w:sz w:val="28"/>
          <w:szCs w:val="28"/>
        </w:rPr>
        <w:t>_</w:t>
      </w:r>
      <w:r w:rsidR="005E2F54">
        <w:rPr>
          <w:rFonts w:ascii="Times New Roman" w:hAnsi="Times New Roman" w:cs="Times New Roman"/>
          <w:sz w:val="28"/>
          <w:szCs w:val="28"/>
          <w:lang w:val="uk-UA"/>
        </w:rPr>
        <w:t>_</w:t>
      </w:r>
    </w:p>
    <w:p w14:paraId="32162C02" w14:textId="77777777" w:rsidR="00157E24" w:rsidRPr="00157E24" w:rsidRDefault="00157E24" w:rsidP="00FB2C64">
      <w:pPr>
        <w:spacing w:after="0" w:line="240" w:lineRule="auto"/>
        <w:ind w:left="3540" w:firstLine="708"/>
        <w:rPr>
          <w:rFonts w:ascii="Times New Roman" w:hAnsi="Times New Roman" w:cs="Times New Roman"/>
          <w:sz w:val="28"/>
          <w:szCs w:val="28"/>
          <w:lang w:val="uk-UA"/>
        </w:rPr>
      </w:pPr>
      <w:r w:rsidRPr="00157E24">
        <w:rPr>
          <w:rFonts w:ascii="Times New Roman" w:hAnsi="Times New Roman" w:cs="Times New Roman"/>
          <w:bCs/>
          <w:sz w:val="28"/>
          <w:szCs w:val="28"/>
          <w:vertAlign w:val="superscript"/>
          <w:lang w:val="uk-UA"/>
        </w:rPr>
        <w:t xml:space="preserve">   </w:t>
      </w:r>
      <w:r w:rsidRPr="00157E24">
        <w:rPr>
          <w:rFonts w:ascii="Times New Roman" w:hAnsi="Times New Roman" w:cs="Times New Roman"/>
          <w:bCs/>
          <w:sz w:val="28"/>
          <w:szCs w:val="28"/>
          <w:vertAlign w:val="superscript"/>
          <w:lang w:val="uk-UA"/>
        </w:rPr>
        <w:tab/>
        <w:t xml:space="preserve">  ( підпис )                       (ініціали і прізвище)</w:t>
      </w:r>
    </w:p>
    <w:p w14:paraId="17A3257E" w14:textId="77777777" w:rsidR="00157E24" w:rsidRPr="00157E24" w:rsidRDefault="00157E24" w:rsidP="00157E24">
      <w:pPr>
        <w:rPr>
          <w:rFonts w:ascii="Times New Roman" w:hAnsi="Times New Roman" w:cs="Times New Roman"/>
          <w:sz w:val="28"/>
          <w:szCs w:val="28"/>
          <w:lang w:val="uk-UA"/>
        </w:rPr>
      </w:pPr>
    </w:p>
    <w:p w14:paraId="68E2014D" w14:textId="3C39331B" w:rsidR="00157E24" w:rsidRPr="00157E24" w:rsidRDefault="00157E24" w:rsidP="00FB2C64">
      <w:pPr>
        <w:spacing w:after="0" w:line="240" w:lineRule="auto"/>
        <w:jc w:val="both"/>
        <w:rPr>
          <w:rFonts w:ascii="Times New Roman" w:hAnsi="Times New Roman" w:cs="Times New Roman"/>
          <w:b/>
          <w:sz w:val="28"/>
          <w:szCs w:val="28"/>
          <w:lang w:val="uk-UA"/>
        </w:rPr>
      </w:pPr>
      <w:r w:rsidRPr="00157E24">
        <w:rPr>
          <w:rFonts w:ascii="Times New Roman" w:hAnsi="Times New Roman" w:cs="Times New Roman"/>
          <w:sz w:val="28"/>
          <w:szCs w:val="28"/>
          <w:lang w:val="uk-UA"/>
        </w:rPr>
        <w:t>Керівник</w:t>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t xml:space="preserve"> </w:t>
      </w:r>
      <w:r w:rsidRPr="00157E24">
        <w:rPr>
          <w:rFonts w:ascii="Times New Roman" w:hAnsi="Times New Roman" w:cs="Times New Roman"/>
          <w:b/>
          <w:sz w:val="28"/>
          <w:szCs w:val="28"/>
          <w:lang w:val="uk-UA"/>
        </w:rPr>
        <w:t xml:space="preserve">_________ </w:t>
      </w:r>
      <w:r w:rsidRPr="00157E24">
        <w:rPr>
          <w:rFonts w:ascii="Times New Roman" w:hAnsi="Times New Roman" w:cs="Times New Roman"/>
          <w:b/>
          <w:sz w:val="28"/>
          <w:szCs w:val="28"/>
          <w:lang w:val="uk-UA"/>
        </w:rPr>
        <w:tab/>
      </w:r>
      <w:r w:rsidR="005E2F54">
        <w:rPr>
          <w:rFonts w:ascii="Times New Roman" w:hAnsi="Times New Roman" w:cs="Times New Roman"/>
          <w:b/>
          <w:sz w:val="28"/>
          <w:szCs w:val="28"/>
          <w:lang w:val="uk-UA"/>
        </w:rPr>
        <w:t xml:space="preserve">  </w:t>
      </w:r>
      <w:r w:rsidRPr="00157E24">
        <w:rPr>
          <w:rFonts w:ascii="Times New Roman" w:hAnsi="Times New Roman" w:cs="Times New Roman"/>
          <w:b/>
          <w:sz w:val="28"/>
          <w:szCs w:val="28"/>
          <w:lang w:val="uk-UA"/>
        </w:rPr>
        <w:t>_</w:t>
      </w:r>
      <w:r w:rsidR="003A625B">
        <w:rPr>
          <w:rFonts w:ascii="Times New Roman" w:hAnsi="Times New Roman" w:cs="Times New Roman"/>
          <w:sz w:val="28"/>
          <w:szCs w:val="28"/>
          <w:u w:val="single"/>
          <w:lang w:val="uk-UA"/>
        </w:rPr>
        <w:t>П.Й. Єлісєєв</w:t>
      </w:r>
      <w:r w:rsidRPr="00157E24">
        <w:rPr>
          <w:rFonts w:ascii="Times New Roman" w:hAnsi="Times New Roman" w:cs="Times New Roman"/>
          <w:b/>
          <w:sz w:val="28"/>
          <w:szCs w:val="28"/>
          <w:lang w:val="uk-UA"/>
        </w:rPr>
        <w:t>___</w:t>
      </w:r>
    </w:p>
    <w:p w14:paraId="4158DF75" w14:textId="77777777" w:rsidR="00157E24" w:rsidRPr="00157E24" w:rsidRDefault="00157E24" w:rsidP="00FB2C64">
      <w:pPr>
        <w:spacing w:after="0" w:line="240" w:lineRule="auto"/>
        <w:ind w:left="4248" w:firstLine="708"/>
        <w:rPr>
          <w:rFonts w:ascii="Times New Roman" w:hAnsi="Times New Roman" w:cs="Times New Roman"/>
          <w:sz w:val="28"/>
          <w:szCs w:val="28"/>
          <w:lang w:val="uk-UA"/>
        </w:rPr>
      </w:pPr>
      <w:r w:rsidRPr="00157E24">
        <w:rPr>
          <w:rFonts w:ascii="Times New Roman" w:hAnsi="Times New Roman" w:cs="Times New Roman"/>
          <w:bCs/>
          <w:sz w:val="28"/>
          <w:szCs w:val="28"/>
          <w:vertAlign w:val="superscript"/>
          <w:lang w:val="uk-UA"/>
        </w:rPr>
        <w:t xml:space="preserve">    ( підпис )                       (ініціали і прізвище)</w:t>
      </w:r>
    </w:p>
    <w:p w14:paraId="09816858" w14:textId="77777777" w:rsidR="00157E24" w:rsidRPr="00157E24" w:rsidRDefault="00157E24" w:rsidP="00157E24">
      <w:pPr>
        <w:rPr>
          <w:rFonts w:ascii="Times New Roman" w:hAnsi="Times New Roman" w:cs="Times New Roman"/>
          <w:sz w:val="28"/>
          <w:szCs w:val="28"/>
          <w:lang w:val="uk-UA"/>
        </w:rPr>
      </w:pPr>
    </w:p>
    <w:p w14:paraId="63E7A298" w14:textId="22A3186B" w:rsidR="00157E24" w:rsidRPr="00157E24" w:rsidRDefault="00FB2C64" w:rsidP="00FB2C64">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В.о. з</w:t>
      </w:r>
      <w:r w:rsidR="00157E24" w:rsidRPr="00157E24">
        <w:rPr>
          <w:rFonts w:ascii="Times New Roman" w:hAnsi="Times New Roman" w:cs="Times New Roman"/>
          <w:sz w:val="28"/>
          <w:szCs w:val="28"/>
          <w:lang w:val="uk-UA"/>
        </w:rPr>
        <w:t>авідувач</w:t>
      </w:r>
      <w:r>
        <w:rPr>
          <w:rFonts w:ascii="Times New Roman" w:hAnsi="Times New Roman" w:cs="Times New Roman"/>
          <w:sz w:val="28"/>
          <w:szCs w:val="28"/>
          <w:lang w:val="uk-UA"/>
        </w:rPr>
        <w:t>а</w:t>
      </w:r>
      <w:r w:rsidR="00157E24" w:rsidRPr="00157E24">
        <w:rPr>
          <w:rFonts w:ascii="Times New Roman" w:hAnsi="Times New Roman" w:cs="Times New Roman"/>
          <w:sz w:val="28"/>
          <w:szCs w:val="28"/>
          <w:lang w:val="uk-UA"/>
        </w:rPr>
        <w:t xml:space="preserve"> кафедри</w:t>
      </w:r>
      <w:r w:rsidR="00157E24" w:rsidRPr="00157E24">
        <w:rPr>
          <w:rFonts w:ascii="Times New Roman" w:hAnsi="Times New Roman" w:cs="Times New Roman"/>
          <w:sz w:val="28"/>
          <w:szCs w:val="28"/>
          <w:lang w:val="uk-UA"/>
        </w:rPr>
        <w:tab/>
      </w:r>
      <w:r w:rsidR="00157E24" w:rsidRPr="00157E24">
        <w:rPr>
          <w:rFonts w:ascii="Times New Roman" w:hAnsi="Times New Roman" w:cs="Times New Roman"/>
          <w:sz w:val="28"/>
          <w:szCs w:val="28"/>
          <w:lang w:val="uk-UA"/>
        </w:rPr>
        <w:tab/>
      </w:r>
      <w:r w:rsidR="00157E24" w:rsidRPr="00157E24">
        <w:rPr>
          <w:rFonts w:ascii="Times New Roman" w:hAnsi="Times New Roman" w:cs="Times New Roman"/>
          <w:sz w:val="28"/>
          <w:szCs w:val="28"/>
          <w:lang w:val="uk-UA"/>
        </w:rPr>
        <w:tab/>
        <w:t xml:space="preserve"> </w:t>
      </w:r>
      <w:r w:rsidR="00157E24" w:rsidRPr="00157E24">
        <w:rPr>
          <w:rFonts w:ascii="Times New Roman" w:hAnsi="Times New Roman" w:cs="Times New Roman"/>
          <w:b/>
          <w:sz w:val="28"/>
          <w:szCs w:val="28"/>
          <w:lang w:val="uk-UA"/>
        </w:rPr>
        <w:t xml:space="preserve">_________ </w:t>
      </w:r>
      <w:r w:rsidR="00157E24" w:rsidRPr="00157E24">
        <w:rPr>
          <w:rFonts w:ascii="Times New Roman" w:hAnsi="Times New Roman" w:cs="Times New Roman"/>
          <w:b/>
          <w:sz w:val="28"/>
          <w:szCs w:val="28"/>
          <w:lang w:val="uk-UA"/>
        </w:rPr>
        <w:tab/>
      </w:r>
      <w:r w:rsidR="005E2F54">
        <w:rPr>
          <w:rFonts w:ascii="Times New Roman" w:hAnsi="Times New Roman" w:cs="Times New Roman"/>
          <w:b/>
          <w:sz w:val="28"/>
          <w:szCs w:val="28"/>
          <w:lang w:val="uk-UA"/>
        </w:rPr>
        <w:t xml:space="preserve">   </w:t>
      </w:r>
      <w:r w:rsidR="00157E24" w:rsidRPr="00157E24">
        <w:rPr>
          <w:rFonts w:ascii="Times New Roman" w:hAnsi="Times New Roman" w:cs="Times New Roman"/>
          <w:b/>
          <w:sz w:val="28"/>
          <w:szCs w:val="28"/>
          <w:lang w:val="uk-UA"/>
        </w:rPr>
        <w:t>_</w:t>
      </w:r>
      <w:r>
        <w:rPr>
          <w:rFonts w:ascii="Times New Roman" w:hAnsi="Times New Roman" w:cs="Times New Roman"/>
          <w:sz w:val="28"/>
          <w:szCs w:val="28"/>
          <w:u w:val="single"/>
          <w:lang w:val="uk-UA"/>
        </w:rPr>
        <w:t>М.Г. Лорія</w:t>
      </w:r>
      <w:r w:rsidR="00157E24" w:rsidRPr="00157E24">
        <w:rPr>
          <w:rFonts w:ascii="Times New Roman" w:hAnsi="Times New Roman" w:cs="Times New Roman"/>
          <w:b/>
          <w:sz w:val="28"/>
          <w:szCs w:val="28"/>
          <w:lang w:val="uk-UA"/>
        </w:rPr>
        <w:t>______</w:t>
      </w:r>
    </w:p>
    <w:p w14:paraId="48557E6E" w14:textId="77777777" w:rsidR="00157E24" w:rsidRPr="00157E24" w:rsidRDefault="00157E24" w:rsidP="00FB2C64">
      <w:pPr>
        <w:spacing w:after="0" w:line="240" w:lineRule="auto"/>
        <w:ind w:left="3540" w:firstLine="708"/>
        <w:rPr>
          <w:rFonts w:ascii="Times New Roman" w:hAnsi="Times New Roman" w:cs="Times New Roman"/>
          <w:sz w:val="28"/>
          <w:szCs w:val="28"/>
          <w:lang w:val="uk-UA"/>
        </w:rPr>
      </w:pPr>
      <w:r w:rsidRPr="00157E24">
        <w:rPr>
          <w:rFonts w:ascii="Times New Roman" w:hAnsi="Times New Roman" w:cs="Times New Roman"/>
          <w:bCs/>
          <w:sz w:val="28"/>
          <w:szCs w:val="28"/>
          <w:vertAlign w:val="superscript"/>
          <w:lang w:val="uk-UA"/>
        </w:rPr>
        <w:t xml:space="preserve">  </w:t>
      </w:r>
      <w:r w:rsidRPr="00157E24">
        <w:rPr>
          <w:rFonts w:ascii="Times New Roman" w:hAnsi="Times New Roman" w:cs="Times New Roman"/>
          <w:bCs/>
          <w:sz w:val="28"/>
          <w:szCs w:val="28"/>
          <w:vertAlign w:val="superscript"/>
          <w:lang w:val="uk-UA"/>
        </w:rPr>
        <w:tab/>
        <w:t xml:space="preserve">  ( підпис )                       (ініціали і прізвище)</w:t>
      </w:r>
    </w:p>
    <w:p w14:paraId="12E01A4E" w14:textId="77777777" w:rsidR="00157E24" w:rsidRPr="00157E24" w:rsidRDefault="00157E24" w:rsidP="00157E24">
      <w:pPr>
        <w:rPr>
          <w:rFonts w:ascii="Times New Roman" w:hAnsi="Times New Roman" w:cs="Times New Roman"/>
          <w:sz w:val="28"/>
          <w:szCs w:val="28"/>
          <w:lang w:val="uk-UA"/>
        </w:rPr>
      </w:pPr>
    </w:p>
    <w:p w14:paraId="3A5DDBBB" w14:textId="04D73A4E" w:rsidR="00157E24" w:rsidRPr="00157E24" w:rsidRDefault="00157E24" w:rsidP="00FB2C64">
      <w:pPr>
        <w:spacing w:after="0" w:line="240" w:lineRule="auto"/>
        <w:jc w:val="both"/>
        <w:rPr>
          <w:rFonts w:ascii="Times New Roman" w:hAnsi="Times New Roman" w:cs="Times New Roman"/>
          <w:b/>
          <w:sz w:val="28"/>
          <w:szCs w:val="28"/>
          <w:lang w:val="uk-UA"/>
        </w:rPr>
      </w:pPr>
      <w:r w:rsidRPr="00157E24">
        <w:rPr>
          <w:rFonts w:ascii="Times New Roman" w:hAnsi="Times New Roman" w:cs="Times New Roman"/>
          <w:sz w:val="28"/>
          <w:szCs w:val="28"/>
          <w:lang w:val="uk-UA"/>
        </w:rPr>
        <w:t>Рецензент</w:t>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sz w:val="28"/>
          <w:szCs w:val="28"/>
          <w:lang w:val="uk-UA"/>
        </w:rPr>
        <w:tab/>
      </w:r>
      <w:r w:rsidRPr="00157E24">
        <w:rPr>
          <w:rFonts w:ascii="Times New Roman" w:hAnsi="Times New Roman" w:cs="Times New Roman"/>
          <w:b/>
          <w:sz w:val="28"/>
          <w:szCs w:val="28"/>
          <w:lang w:val="uk-UA"/>
        </w:rPr>
        <w:t xml:space="preserve">_________ </w:t>
      </w:r>
      <w:r w:rsidRPr="00157E24">
        <w:rPr>
          <w:rFonts w:ascii="Times New Roman" w:hAnsi="Times New Roman" w:cs="Times New Roman"/>
          <w:b/>
          <w:sz w:val="28"/>
          <w:szCs w:val="28"/>
          <w:lang w:val="uk-UA"/>
        </w:rPr>
        <w:tab/>
      </w:r>
      <w:r w:rsidR="005E2F54">
        <w:rPr>
          <w:rFonts w:ascii="Times New Roman" w:hAnsi="Times New Roman" w:cs="Times New Roman"/>
          <w:b/>
          <w:sz w:val="28"/>
          <w:szCs w:val="28"/>
          <w:lang w:val="uk-UA"/>
        </w:rPr>
        <w:t xml:space="preserve">  _______</w:t>
      </w:r>
      <w:r w:rsidRPr="00157E24">
        <w:rPr>
          <w:rFonts w:ascii="Times New Roman" w:hAnsi="Times New Roman" w:cs="Times New Roman"/>
          <w:b/>
          <w:sz w:val="28"/>
          <w:szCs w:val="28"/>
          <w:lang w:val="uk-UA"/>
        </w:rPr>
        <w:t>__________</w:t>
      </w:r>
    </w:p>
    <w:p w14:paraId="3DC37405" w14:textId="77777777" w:rsidR="00157E24" w:rsidRPr="00157E24" w:rsidRDefault="00157E24" w:rsidP="00FB2C64">
      <w:pPr>
        <w:spacing w:after="0" w:line="240" w:lineRule="auto"/>
        <w:ind w:left="3540" w:firstLine="708"/>
        <w:rPr>
          <w:rFonts w:ascii="Times New Roman" w:hAnsi="Times New Roman" w:cs="Times New Roman"/>
          <w:sz w:val="28"/>
          <w:szCs w:val="28"/>
          <w:lang w:val="uk-UA"/>
        </w:rPr>
      </w:pPr>
      <w:r w:rsidRPr="00157E24">
        <w:rPr>
          <w:rFonts w:ascii="Times New Roman" w:hAnsi="Times New Roman" w:cs="Times New Roman"/>
          <w:bCs/>
          <w:sz w:val="28"/>
          <w:szCs w:val="28"/>
          <w:vertAlign w:val="superscript"/>
          <w:lang w:val="uk-UA"/>
        </w:rPr>
        <w:t xml:space="preserve">  </w:t>
      </w:r>
      <w:r w:rsidRPr="00157E24">
        <w:rPr>
          <w:rFonts w:ascii="Times New Roman" w:hAnsi="Times New Roman" w:cs="Times New Roman"/>
          <w:bCs/>
          <w:sz w:val="28"/>
          <w:szCs w:val="28"/>
          <w:vertAlign w:val="superscript"/>
          <w:lang w:val="uk-UA"/>
        </w:rPr>
        <w:tab/>
        <w:t xml:space="preserve">  ( підпис )                       (ініціали і прізвище)</w:t>
      </w:r>
    </w:p>
    <w:p w14:paraId="0E46AA8D" w14:textId="77777777" w:rsidR="00157E24" w:rsidRPr="00157E24" w:rsidRDefault="00157E24" w:rsidP="00157E24">
      <w:pPr>
        <w:rPr>
          <w:rFonts w:ascii="Times New Roman" w:hAnsi="Times New Roman" w:cs="Times New Roman"/>
          <w:sz w:val="28"/>
          <w:szCs w:val="28"/>
          <w:lang w:val="uk-UA"/>
        </w:rPr>
      </w:pPr>
    </w:p>
    <w:p w14:paraId="2D1EBC93" w14:textId="1D196483" w:rsidR="00157E24" w:rsidRDefault="00157E24" w:rsidP="00157E24">
      <w:pPr>
        <w:jc w:val="center"/>
        <w:rPr>
          <w:lang w:val="uk-UA"/>
        </w:rPr>
      </w:pPr>
      <w:r w:rsidRPr="00157E24">
        <w:rPr>
          <w:rFonts w:ascii="Times New Roman" w:hAnsi="Times New Roman" w:cs="Times New Roman"/>
          <w:sz w:val="28"/>
          <w:szCs w:val="28"/>
          <w:lang w:val="uk-UA"/>
        </w:rPr>
        <w:lastRenderedPageBreak/>
        <w:t xml:space="preserve">Сєвєродонецьк </w:t>
      </w:r>
      <w:r w:rsidR="00FB2C64">
        <w:rPr>
          <w:rFonts w:ascii="Times New Roman" w:hAnsi="Times New Roman" w:cs="Times New Roman"/>
          <w:sz w:val="28"/>
          <w:szCs w:val="28"/>
          <w:lang w:val="uk-UA"/>
        </w:rPr>
        <w:t>–</w:t>
      </w:r>
      <w:r w:rsidRPr="00157E24">
        <w:rPr>
          <w:rFonts w:ascii="Times New Roman" w:hAnsi="Times New Roman" w:cs="Times New Roman"/>
          <w:sz w:val="28"/>
          <w:szCs w:val="28"/>
          <w:lang w:val="uk-UA"/>
        </w:rPr>
        <w:t xml:space="preserve"> 20</w:t>
      </w:r>
      <w:r w:rsidR="00FB2C64">
        <w:rPr>
          <w:rFonts w:ascii="Times New Roman" w:hAnsi="Times New Roman" w:cs="Times New Roman"/>
          <w:sz w:val="28"/>
          <w:szCs w:val="28"/>
          <w:lang w:val="uk-UA"/>
        </w:rPr>
        <w:t>22р</w:t>
      </w:r>
      <w:r w:rsidRPr="0080789E">
        <w:rPr>
          <w:sz w:val="28"/>
          <w:lang w:val="uk-UA"/>
        </w:rPr>
        <w:t xml:space="preserve"> </w:t>
      </w:r>
      <w:r w:rsidRPr="0080789E">
        <w:rPr>
          <w:lang w:val="uk-UA"/>
        </w:rPr>
        <w:tab/>
      </w:r>
    </w:p>
    <w:p w14:paraId="37972744" w14:textId="7D0C55BF" w:rsidR="00001C86" w:rsidRPr="00001C86" w:rsidRDefault="00001C86" w:rsidP="00001C86">
      <w:pPr>
        <w:jc w:val="center"/>
        <w:rPr>
          <w:rFonts w:ascii="Times New Roman" w:hAnsi="Times New Roman" w:cs="Times New Roman"/>
          <w:b/>
          <w:bCs/>
          <w:sz w:val="24"/>
          <w:szCs w:val="24"/>
          <w:u w:val="single"/>
          <w:lang w:val="uk-UA"/>
        </w:rPr>
      </w:pPr>
      <w:r w:rsidRPr="00001C86">
        <w:rPr>
          <w:rFonts w:ascii="Times New Roman" w:hAnsi="Times New Roman" w:cs="Times New Roman"/>
          <w:b/>
          <w:bCs/>
          <w:sz w:val="24"/>
          <w:szCs w:val="24"/>
          <w:u w:val="single"/>
          <w:lang w:val="uk-UA"/>
        </w:rPr>
        <w:t xml:space="preserve">СХІДНОУКРАЇНСЬКИЙ НАЦІОНАЛЬНИЙ УНІВЕРСИТЕТ </w:t>
      </w:r>
    </w:p>
    <w:p w14:paraId="3CCA34F1" w14:textId="77777777" w:rsidR="00001C86" w:rsidRPr="00001C86" w:rsidRDefault="00001C86" w:rsidP="00001C86">
      <w:pPr>
        <w:jc w:val="center"/>
        <w:rPr>
          <w:rFonts w:ascii="Times New Roman" w:hAnsi="Times New Roman" w:cs="Times New Roman"/>
          <w:b/>
          <w:bCs/>
          <w:sz w:val="24"/>
          <w:szCs w:val="24"/>
          <w:u w:val="single"/>
          <w:lang w:val="uk-UA"/>
        </w:rPr>
      </w:pPr>
      <w:r w:rsidRPr="00001C86">
        <w:rPr>
          <w:rFonts w:ascii="Times New Roman" w:hAnsi="Times New Roman" w:cs="Times New Roman"/>
          <w:b/>
          <w:bCs/>
          <w:sz w:val="24"/>
          <w:szCs w:val="24"/>
          <w:u w:val="single"/>
          <w:lang w:val="uk-UA"/>
        </w:rPr>
        <w:t>імені ВОЛОДИМИРА ДАЛЯ</w:t>
      </w:r>
    </w:p>
    <w:p w14:paraId="11A1E6E3" w14:textId="77777777" w:rsidR="00001C86" w:rsidRPr="00001C86" w:rsidRDefault="00001C86" w:rsidP="00001C86">
      <w:pPr>
        <w:pStyle w:val="1"/>
        <w:ind w:firstLine="540"/>
        <w:jc w:val="left"/>
        <w:rPr>
          <w:b w:val="0"/>
          <w:bCs/>
          <w:sz w:val="24"/>
          <w:szCs w:val="24"/>
        </w:rPr>
      </w:pPr>
    </w:p>
    <w:p w14:paraId="0B235DB2" w14:textId="77777777" w:rsidR="00001C86" w:rsidRPr="00001C86" w:rsidRDefault="00001C86" w:rsidP="00001C86">
      <w:pPr>
        <w:pStyle w:val="1"/>
        <w:ind w:firstLine="540"/>
        <w:jc w:val="left"/>
        <w:rPr>
          <w:sz w:val="24"/>
          <w:szCs w:val="24"/>
        </w:rPr>
      </w:pPr>
      <w:r w:rsidRPr="00001C86">
        <w:rPr>
          <w:b w:val="0"/>
          <w:bCs/>
          <w:sz w:val="24"/>
          <w:szCs w:val="24"/>
        </w:rPr>
        <w:t xml:space="preserve">Інститут, </w:t>
      </w:r>
      <w:r w:rsidRPr="00001C86">
        <w:rPr>
          <w:b w:val="0"/>
          <w:bCs/>
          <w:sz w:val="24"/>
          <w:szCs w:val="24"/>
          <w:u w:val="single"/>
        </w:rPr>
        <w:t>факультет</w:t>
      </w:r>
      <w:r w:rsidRPr="00001C86">
        <w:rPr>
          <w:b w:val="0"/>
          <w:bCs/>
          <w:sz w:val="24"/>
          <w:szCs w:val="24"/>
        </w:rPr>
        <w:t>, відділення</w:t>
      </w:r>
      <w:r w:rsidRPr="00001C86">
        <w:rPr>
          <w:sz w:val="24"/>
          <w:szCs w:val="24"/>
        </w:rPr>
        <w:t>_</w:t>
      </w:r>
      <w:r w:rsidRPr="00001C86">
        <w:rPr>
          <w:sz w:val="24"/>
          <w:szCs w:val="24"/>
          <w:u w:val="single"/>
        </w:rPr>
        <w:t>інформаційних технологій та електроніки</w:t>
      </w:r>
      <w:r w:rsidRPr="00001C86">
        <w:rPr>
          <w:sz w:val="24"/>
          <w:szCs w:val="24"/>
        </w:rPr>
        <w:t xml:space="preserve">_______ </w:t>
      </w:r>
    </w:p>
    <w:p w14:paraId="66CE3739" w14:textId="77777777" w:rsidR="00001C86" w:rsidRPr="00001C86" w:rsidRDefault="00001C86" w:rsidP="00001C86">
      <w:pPr>
        <w:pStyle w:val="1"/>
        <w:ind w:firstLine="540"/>
        <w:jc w:val="left"/>
        <w:rPr>
          <w:b w:val="0"/>
          <w:bCs/>
          <w:sz w:val="24"/>
          <w:szCs w:val="24"/>
          <w:lang w:val="ru-RU"/>
        </w:rPr>
      </w:pPr>
      <w:r w:rsidRPr="00001C86">
        <w:rPr>
          <w:b w:val="0"/>
          <w:bCs/>
          <w:sz w:val="24"/>
          <w:szCs w:val="24"/>
        </w:rPr>
        <w:t>Кафедра, циклова комісія_</w:t>
      </w:r>
      <w:r w:rsidRPr="00001C86">
        <w:rPr>
          <w:sz w:val="24"/>
          <w:szCs w:val="24"/>
          <w:u w:val="single"/>
        </w:rPr>
        <w:t xml:space="preserve"> Комп</w:t>
      </w:r>
      <w:r w:rsidRPr="00001C86">
        <w:rPr>
          <w:sz w:val="24"/>
          <w:szCs w:val="24"/>
          <w:u w:val="single"/>
          <w:lang w:val="ru-RU"/>
        </w:rPr>
        <w:t>’</w:t>
      </w:r>
      <w:r w:rsidRPr="00001C86">
        <w:rPr>
          <w:sz w:val="24"/>
          <w:szCs w:val="24"/>
          <w:u w:val="single"/>
        </w:rPr>
        <w:t>ютерно-інтегрованих систем управління____</w:t>
      </w:r>
      <w:r w:rsidRPr="00001C86">
        <w:rPr>
          <w:b w:val="0"/>
          <w:bCs/>
          <w:sz w:val="24"/>
          <w:szCs w:val="24"/>
        </w:rPr>
        <w:t>_</w:t>
      </w:r>
    </w:p>
    <w:p w14:paraId="10298371" w14:textId="4DA26C7B" w:rsidR="00001C86" w:rsidRPr="00001C86" w:rsidRDefault="00001C86" w:rsidP="00001C86">
      <w:pPr>
        <w:ind w:firstLine="540"/>
        <w:rPr>
          <w:rFonts w:ascii="Times New Roman" w:hAnsi="Times New Roman" w:cs="Times New Roman"/>
          <w:sz w:val="24"/>
          <w:szCs w:val="24"/>
          <w:lang w:val="uk-UA"/>
        </w:rPr>
      </w:pPr>
      <w:r w:rsidRPr="00001C86">
        <w:rPr>
          <w:rFonts w:ascii="Times New Roman" w:hAnsi="Times New Roman" w:cs="Times New Roman"/>
          <w:sz w:val="24"/>
          <w:szCs w:val="24"/>
          <w:lang w:val="uk-UA"/>
        </w:rPr>
        <w:t>Освітньо-кваліфікаційний рівень_____</w:t>
      </w:r>
      <w:r w:rsidR="008A2EF2">
        <w:rPr>
          <w:rFonts w:ascii="Times New Roman" w:hAnsi="Times New Roman" w:cs="Times New Roman"/>
          <w:b/>
          <w:sz w:val="24"/>
          <w:szCs w:val="24"/>
          <w:u w:val="single"/>
          <w:lang w:val="uk-UA"/>
        </w:rPr>
        <w:t>магі</w:t>
      </w:r>
      <w:r>
        <w:rPr>
          <w:rFonts w:ascii="Times New Roman" w:hAnsi="Times New Roman" w:cs="Times New Roman"/>
          <w:b/>
          <w:sz w:val="24"/>
          <w:szCs w:val="24"/>
          <w:u w:val="single"/>
          <w:lang w:val="uk-UA"/>
        </w:rPr>
        <w:t>стр</w:t>
      </w:r>
      <w:r w:rsidRPr="00001C86">
        <w:rPr>
          <w:rFonts w:ascii="Times New Roman" w:hAnsi="Times New Roman" w:cs="Times New Roman"/>
          <w:sz w:val="24"/>
          <w:szCs w:val="24"/>
          <w:lang w:val="uk-UA"/>
        </w:rPr>
        <w:t>_____________________________</w:t>
      </w:r>
    </w:p>
    <w:p w14:paraId="23A43196" w14:textId="0C86D1E1" w:rsidR="00001C86" w:rsidRPr="00001C86" w:rsidRDefault="00001C86" w:rsidP="00001C86">
      <w:pPr>
        <w:ind w:firstLine="540"/>
        <w:rPr>
          <w:rFonts w:ascii="Times New Roman" w:hAnsi="Times New Roman" w:cs="Times New Roman"/>
          <w:sz w:val="24"/>
          <w:szCs w:val="24"/>
          <w:u w:val="single"/>
          <w:lang w:val="uk-UA"/>
        </w:rPr>
      </w:pPr>
      <w:r w:rsidRPr="00001C86">
        <w:rPr>
          <w:rFonts w:ascii="Times New Roman" w:hAnsi="Times New Roman" w:cs="Times New Roman"/>
          <w:sz w:val="24"/>
          <w:szCs w:val="24"/>
          <w:lang w:val="uk-UA"/>
        </w:rPr>
        <w:t xml:space="preserve">Напрям підготовки </w:t>
      </w:r>
      <w:r w:rsidR="008A2EF2">
        <w:rPr>
          <w:rFonts w:ascii="Times New Roman" w:hAnsi="Times New Roman" w:cs="Times New Roman"/>
          <w:sz w:val="24"/>
          <w:szCs w:val="24"/>
          <w:u w:val="single"/>
          <w:lang w:val="uk-UA"/>
        </w:rPr>
        <w:t>151</w:t>
      </w:r>
      <w:r w:rsidRPr="00001C86">
        <w:rPr>
          <w:rFonts w:ascii="Times New Roman" w:hAnsi="Times New Roman" w:cs="Times New Roman"/>
          <w:sz w:val="24"/>
          <w:szCs w:val="24"/>
          <w:u w:val="single"/>
        </w:rPr>
        <w:t xml:space="preserve"> – Автоматизація та комп'ютерно-інтегровані технології</w:t>
      </w:r>
      <w:r w:rsidRPr="00001C86">
        <w:rPr>
          <w:rFonts w:ascii="Times New Roman" w:hAnsi="Times New Roman" w:cs="Times New Roman"/>
          <w:sz w:val="24"/>
          <w:szCs w:val="24"/>
          <w:u w:val="single"/>
          <w:lang w:val="uk-UA"/>
        </w:rPr>
        <w:t xml:space="preserve"> </w:t>
      </w:r>
    </w:p>
    <w:p w14:paraId="75CF8A75" w14:textId="77777777" w:rsidR="00001C86" w:rsidRPr="00001C86" w:rsidRDefault="00001C86" w:rsidP="00001C86">
      <w:pPr>
        <w:rPr>
          <w:rFonts w:ascii="Times New Roman" w:hAnsi="Times New Roman" w:cs="Times New Roman"/>
          <w:sz w:val="24"/>
          <w:szCs w:val="24"/>
          <w:lang w:val="uk-UA"/>
        </w:rPr>
      </w:pPr>
    </w:p>
    <w:p w14:paraId="35FF9DD2" w14:textId="3F2E4F5A" w:rsidR="00001C86" w:rsidRPr="00001C86" w:rsidRDefault="00001C86" w:rsidP="00001C86">
      <w:pPr>
        <w:pStyle w:val="1"/>
        <w:rPr>
          <w:sz w:val="24"/>
          <w:szCs w:val="24"/>
        </w:rPr>
      </w:pPr>
      <w:r w:rsidRPr="00001C86">
        <w:rPr>
          <w:sz w:val="24"/>
          <w:szCs w:val="24"/>
        </w:rPr>
        <w:t xml:space="preserve">                                                                                                                    ЗАТВЕРДЖУЮ</w:t>
      </w:r>
    </w:p>
    <w:p w14:paraId="71BAD674" w14:textId="2247C6E0" w:rsidR="00001C86" w:rsidRDefault="00001C86" w:rsidP="00001C86">
      <w:pPr>
        <w:rPr>
          <w:rFonts w:ascii="Times New Roman" w:hAnsi="Times New Roman" w:cs="Times New Roman"/>
          <w:sz w:val="24"/>
          <w:szCs w:val="24"/>
          <w:lang w:val="uk-UA"/>
        </w:rPr>
      </w:pPr>
      <w:r w:rsidRPr="00001C86">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В. о.</w:t>
      </w:r>
      <w:r w:rsidRPr="00001C86">
        <w:rPr>
          <w:rFonts w:ascii="Times New Roman" w:hAnsi="Times New Roman" w:cs="Times New Roman"/>
          <w:sz w:val="24"/>
          <w:szCs w:val="24"/>
          <w:lang w:val="uk-UA"/>
        </w:rPr>
        <w:t xml:space="preserve"> </w:t>
      </w:r>
      <w:r>
        <w:rPr>
          <w:rFonts w:ascii="Times New Roman" w:hAnsi="Times New Roman" w:cs="Times New Roman"/>
          <w:sz w:val="24"/>
          <w:szCs w:val="24"/>
          <w:lang w:val="uk-UA"/>
        </w:rPr>
        <w:t>з</w:t>
      </w:r>
      <w:r w:rsidRPr="00001C86">
        <w:rPr>
          <w:rFonts w:ascii="Times New Roman" w:hAnsi="Times New Roman" w:cs="Times New Roman"/>
          <w:sz w:val="24"/>
          <w:szCs w:val="24"/>
          <w:lang w:val="uk-UA"/>
        </w:rPr>
        <w:t>авідувач</w:t>
      </w:r>
      <w:r>
        <w:rPr>
          <w:rFonts w:ascii="Times New Roman" w:hAnsi="Times New Roman" w:cs="Times New Roman"/>
          <w:sz w:val="24"/>
          <w:szCs w:val="24"/>
          <w:lang w:val="uk-UA"/>
        </w:rPr>
        <w:t>а</w:t>
      </w:r>
      <w:r w:rsidRPr="00001C86">
        <w:rPr>
          <w:rFonts w:ascii="Times New Roman" w:hAnsi="Times New Roman" w:cs="Times New Roman"/>
          <w:sz w:val="24"/>
          <w:szCs w:val="24"/>
          <w:lang w:val="uk-UA"/>
        </w:rPr>
        <w:t xml:space="preserve"> </w:t>
      </w:r>
      <w:r>
        <w:rPr>
          <w:rFonts w:ascii="Times New Roman" w:hAnsi="Times New Roman" w:cs="Times New Roman"/>
          <w:sz w:val="24"/>
          <w:szCs w:val="24"/>
          <w:lang w:val="uk-UA"/>
        </w:rPr>
        <w:t>к</w:t>
      </w:r>
      <w:r w:rsidRPr="00001C86">
        <w:rPr>
          <w:rFonts w:ascii="Times New Roman" w:hAnsi="Times New Roman" w:cs="Times New Roman"/>
          <w:sz w:val="24"/>
          <w:szCs w:val="24"/>
          <w:lang w:val="uk-UA"/>
        </w:rPr>
        <w:t>аф</w:t>
      </w:r>
      <w:r>
        <w:rPr>
          <w:rFonts w:ascii="Times New Roman" w:hAnsi="Times New Roman" w:cs="Times New Roman"/>
          <w:sz w:val="24"/>
          <w:szCs w:val="24"/>
          <w:lang w:val="uk-UA"/>
        </w:rPr>
        <w:t>.</w:t>
      </w:r>
      <w:r w:rsidRPr="00001C86">
        <w:rPr>
          <w:rFonts w:ascii="Times New Roman" w:hAnsi="Times New Roman" w:cs="Times New Roman"/>
          <w:sz w:val="24"/>
          <w:szCs w:val="24"/>
          <w:lang w:val="uk-UA"/>
        </w:rPr>
        <w:t xml:space="preserve"> КІСУ</w:t>
      </w:r>
    </w:p>
    <w:p w14:paraId="2A5649BF" w14:textId="6340EB1B" w:rsidR="00001C86" w:rsidRPr="00001C86" w:rsidRDefault="00001C86" w:rsidP="00001C86">
      <w:pPr>
        <w:rPr>
          <w:rFonts w:ascii="Times New Roman" w:hAnsi="Times New Roman" w:cs="Times New Roman"/>
          <w:sz w:val="24"/>
          <w:szCs w:val="24"/>
          <w:lang w:val="uk-UA"/>
        </w:rPr>
      </w:pPr>
      <w:r w:rsidRPr="00001C86">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М</w:t>
      </w:r>
      <w:r w:rsidRPr="00001C86">
        <w:rPr>
          <w:rFonts w:ascii="Times New Roman" w:hAnsi="Times New Roman" w:cs="Times New Roman"/>
          <w:sz w:val="24"/>
          <w:szCs w:val="24"/>
          <w:lang w:val="uk-UA"/>
        </w:rPr>
        <w:t>.</w:t>
      </w:r>
      <w:r>
        <w:rPr>
          <w:rFonts w:ascii="Times New Roman" w:hAnsi="Times New Roman" w:cs="Times New Roman"/>
          <w:sz w:val="24"/>
          <w:szCs w:val="24"/>
          <w:lang w:val="uk-UA"/>
        </w:rPr>
        <w:t>Г</w:t>
      </w:r>
      <w:r w:rsidRPr="00001C86">
        <w:rPr>
          <w:rFonts w:ascii="Times New Roman" w:hAnsi="Times New Roman" w:cs="Times New Roman"/>
          <w:sz w:val="24"/>
          <w:szCs w:val="24"/>
          <w:lang w:val="uk-UA"/>
        </w:rPr>
        <w:t>.</w:t>
      </w:r>
      <w:r>
        <w:rPr>
          <w:rFonts w:ascii="Times New Roman" w:hAnsi="Times New Roman" w:cs="Times New Roman"/>
          <w:sz w:val="24"/>
          <w:szCs w:val="24"/>
          <w:lang w:val="uk-UA"/>
        </w:rPr>
        <w:t>Лорія</w:t>
      </w:r>
    </w:p>
    <w:p w14:paraId="07B88027" w14:textId="2E29F7CA" w:rsidR="00001C86" w:rsidRDefault="00001C86" w:rsidP="00001C86">
      <w:pPr>
        <w:jc w:val="both"/>
        <w:rPr>
          <w:bCs/>
          <w:sz w:val="24"/>
          <w:lang w:val="uk-UA"/>
        </w:rPr>
      </w:pPr>
      <w:r w:rsidRPr="00001C86">
        <w:rPr>
          <w:rFonts w:ascii="Times New Roman" w:hAnsi="Times New Roman" w:cs="Times New Roman"/>
          <w:sz w:val="24"/>
          <w:szCs w:val="24"/>
          <w:lang w:val="uk-UA"/>
        </w:rPr>
        <w:t xml:space="preserve"> </w:t>
      </w:r>
      <w:r w:rsidRPr="00001C86">
        <w:rPr>
          <w:rFonts w:ascii="Times New Roman" w:hAnsi="Times New Roman" w:cs="Times New Roman"/>
          <w:b/>
          <w:sz w:val="24"/>
          <w:szCs w:val="24"/>
          <w:lang w:val="uk-UA"/>
        </w:rPr>
        <w:t xml:space="preserve">                                                                                                     </w:t>
      </w:r>
      <w:r w:rsidRPr="00001C86">
        <w:rPr>
          <w:rFonts w:ascii="Times New Roman" w:hAnsi="Times New Roman" w:cs="Times New Roman"/>
          <w:bCs/>
          <w:sz w:val="24"/>
          <w:szCs w:val="24"/>
          <w:lang w:val="uk-UA"/>
        </w:rPr>
        <w:t>“____” ___________20</w:t>
      </w:r>
      <w:r w:rsidR="00157E24">
        <w:rPr>
          <w:rFonts w:ascii="Times New Roman" w:hAnsi="Times New Roman" w:cs="Times New Roman"/>
          <w:bCs/>
          <w:sz w:val="24"/>
          <w:szCs w:val="24"/>
          <w:lang w:val="uk-UA"/>
        </w:rPr>
        <w:t>22</w:t>
      </w:r>
      <w:r w:rsidRPr="00001C86">
        <w:rPr>
          <w:rFonts w:ascii="Times New Roman" w:hAnsi="Times New Roman" w:cs="Times New Roman"/>
          <w:bCs/>
          <w:sz w:val="24"/>
          <w:szCs w:val="24"/>
          <w:lang w:val="uk-UA"/>
        </w:rPr>
        <w:t xml:space="preserve"> року</w:t>
      </w:r>
    </w:p>
    <w:p w14:paraId="4C191C34" w14:textId="77777777" w:rsidR="00001C86" w:rsidRDefault="00001C86" w:rsidP="00001C86">
      <w:pPr>
        <w:jc w:val="both"/>
        <w:rPr>
          <w:b/>
          <w:sz w:val="24"/>
          <w:lang w:val="uk-UA"/>
        </w:rPr>
      </w:pPr>
    </w:p>
    <w:p w14:paraId="073E3384" w14:textId="77777777" w:rsidR="00001C86" w:rsidRPr="00001C86" w:rsidRDefault="00001C86" w:rsidP="00001C86">
      <w:pPr>
        <w:spacing w:after="0" w:line="240" w:lineRule="auto"/>
        <w:jc w:val="both"/>
        <w:rPr>
          <w:rFonts w:ascii="Times New Roman" w:eastAsia="Times New Roman" w:hAnsi="Times New Roman" w:cs="Times New Roman"/>
          <w:b/>
          <w:lang w:val="uk-UA" w:eastAsia="ru-RU"/>
        </w:rPr>
      </w:pPr>
    </w:p>
    <w:p w14:paraId="784AFA2F" w14:textId="77777777" w:rsidR="00001C86" w:rsidRPr="00001C86" w:rsidRDefault="00001C86" w:rsidP="00001C86">
      <w:pPr>
        <w:keepNext/>
        <w:spacing w:after="0" w:line="240" w:lineRule="auto"/>
        <w:jc w:val="center"/>
        <w:outlineLvl w:val="1"/>
        <w:rPr>
          <w:rFonts w:ascii="Times New Roman" w:eastAsia="Times New Roman" w:hAnsi="Times New Roman" w:cs="Times New Roman"/>
          <w:b/>
          <w:sz w:val="24"/>
          <w:szCs w:val="24"/>
          <w:lang w:val="uk-UA" w:eastAsia="ru-RU"/>
        </w:rPr>
      </w:pPr>
      <w:r w:rsidRPr="00001C86">
        <w:rPr>
          <w:rFonts w:ascii="Times New Roman" w:eastAsia="Times New Roman" w:hAnsi="Times New Roman" w:cs="Times New Roman"/>
          <w:b/>
          <w:sz w:val="24"/>
          <w:szCs w:val="24"/>
          <w:lang w:val="uk-UA" w:eastAsia="ru-RU"/>
        </w:rPr>
        <w:t>З  А  В  Д  А  Н  Н  Я</w:t>
      </w:r>
    </w:p>
    <w:p w14:paraId="6F6CD5DB" w14:textId="77777777" w:rsidR="00001C86" w:rsidRPr="00001C86" w:rsidRDefault="00001C86" w:rsidP="00001C86">
      <w:pPr>
        <w:keepNext/>
        <w:spacing w:after="0" w:line="240" w:lineRule="auto"/>
        <w:jc w:val="center"/>
        <w:outlineLvl w:val="2"/>
        <w:rPr>
          <w:rFonts w:ascii="Times New Roman" w:eastAsia="Times New Roman" w:hAnsi="Times New Roman" w:cs="Times New Roman"/>
          <w:b/>
          <w:lang w:val="uk-UA" w:eastAsia="ru-RU"/>
        </w:rPr>
      </w:pPr>
      <w:r w:rsidRPr="00001C86">
        <w:rPr>
          <w:rFonts w:ascii="Times New Roman" w:eastAsia="Times New Roman" w:hAnsi="Times New Roman" w:cs="Times New Roman"/>
          <w:b/>
          <w:lang w:eastAsia="ru-RU"/>
        </w:rPr>
        <w:t xml:space="preserve">НА </w:t>
      </w:r>
      <w:r w:rsidRPr="00001C86">
        <w:rPr>
          <w:rFonts w:ascii="Times New Roman" w:eastAsia="Times New Roman" w:hAnsi="Times New Roman" w:cs="Times New Roman"/>
          <w:b/>
          <w:lang w:val="uk-UA" w:eastAsia="ru-RU"/>
        </w:rPr>
        <w:t>МАГІСТЕРСЬКУ НАУКОВО-ДОСЛІДНУ РОБОТУ</w:t>
      </w:r>
      <w:r w:rsidRPr="00001C86">
        <w:rPr>
          <w:rFonts w:ascii="Times New Roman" w:eastAsia="Times New Roman" w:hAnsi="Times New Roman" w:cs="Times New Roman"/>
          <w:b/>
          <w:lang w:eastAsia="ru-RU"/>
        </w:rPr>
        <w:t xml:space="preserve"> СТУДЕНТ</w:t>
      </w:r>
      <w:r w:rsidRPr="00001C86">
        <w:rPr>
          <w:rFonts w:ascii="Times New Roman" w:eastAsia="Times New Roman" w:hAnsi="Times New Roman" w:cs="Times New Roman"/>
          <w:b/>
          <w:lang w:val="uk-UA" w:eastAsia="ru-RU"/>
        </w:rPr>
        <w:t>У</w:t>
      </w:r>
    </w:p>
    <w:p w14:paraId="0769C186" w14:textId="4985D4AF" w:rsidR="00001C86" w:rsidRDefault="00001C86" w:rsidP="00001C86">
      <w:pPr>
        <w:spacing w:after="0" w:line="240" w:lineRule="auto"/>
        <w:ind w:firstLine="540"/>
        <w:jc w:val="center"/>
        <w:rPr>
          <w:rFonts w:ascii="Times New Roman" w:eastAsia="Times New Roman" w:hAnsi="Times New Roman" w:cs="Times New Roman"/>
          <w:b/>
          <w:color w:val="000000"/>
          <w:sz w:val="24"/>
          <w:szCs w:val="24"/>
          <w:lang w:val="uk-UA" w:eastAsia="ru-RU"/>
        </w:rPr>
      </w:pPr>
      <w:r>
        <w:rPr>
          <w:rFonts w:ascii="Times New Roman" w:eastAsia="Times New Roman" w:hAnsi="Times New Roman" w:cs="Times New Roman"/>
          <w:b/>
          <w:color w:val="000000"/>
          <w:sz w:val="24"/>
          <w:szCs w:val="24"/>
          <w:lang w:val="uk-UA" w:eastAsia="ru-RU"/>
        </w:rPr>
        <w:t>ФІО</w:t>
      </w:r>
    </w:p>
    <w:p w14:paraId="2E3D2CB2" w14:textId="77777777" w:rsidR="00001C86" w:rsidRPr="00001C86" w:rsidRDefault="00001C86" w:rsidP="00001C86">
      <w:pPr>
        <w:spacing w:after="0" w:line="240" w:lineRule="auto"/>
        <w:ind w:firstLine="540"/>
        <w:jc w:val="center"/>
        <w:rPr>
          <w:rFonts w:ascii="Times New Roman" w:eastAsia="Times New Roman" w:hAnsi="Times New Roman" w:cs="Times New Roman"/>
          <w:lang w:val="uk-UA" w:eastAsia="ru-RU"/>
        </w:rPr>
      </w:pPr>
    </w:p>
    <w:p w14:paraId="7F31E1C8" w14:textId="2C5BA44F" w:rsidR="00001C86" w:rsidRPr="00001C86" w:rsidRDefault="00001C86" w:rsidP="00001C86">
      <w:pPr>
        <w:spacing w:after="0" w:line="240" w:lineRule="auto"/>
        <w:ind w:firstLine="540"/>
        <w:jc w:val="both"/>
        <w:rPr>
          <w:rFonts w:ascii="Times New Roman" w:eastAsia="Times New Roman" w:hAnsi="Times New Roman" w:cs="Times New Roman"/>
          <w:b/>
          <w:lang w:val="uk-UA" w:eastAsia="ru-RU"/>
        </w:rPr>
      </w:pPr>
      <w:r w:rsidRPr="00001C86">
        <w:rPr>
          <w:rFonts w:ascii="Times New Roman" w:eastAsia="Times New Roman" w:hAnsi="Times New Roman" w:cs="Times New Roman"/>
          <w:lang w:val="uk-UA" w:eastAsia="ru-RU"/>
        </w:rPr>
        <w:t xml:space="preserve">1. </w:t>
      </w:r>
      <w:r w:rsidRPr="00001C86">
        <w:rPr>
          <w:rFonts w:ascii="Times New Roman" w:eastAsia="Times New Roman" w:hAnsi="Times New Roman" w:cs="Times New Roman"/>
          <w:b/>
          <w:lang w:val="uk-UA" w:eastAsia="ru-RU"/>
        </w:rPr>
        <w:t>Тема магістерської НДР</w:t>
      </w:r>
      <w:r w:rsidRPr="00001C86">
        <w:rPr>
          <w:rFonts w:ascii="Times New Roman" w:eastAsia="Times New Roman" w:hAnsi="Times New Roman" w:cs="Times New Roman"/>
          <w:lang w:val="uk-UA" w:eastAsia="ru-RU"/>
        </w:rPr>
        <w:t xml:space="preserve">: </w:t>
      </w:r>
      <w:r w:rsidRPr="00001C86">
        <w:rPr>
          <w:rFonts w:ascii="Times New Roman" w:eastAsia="Times New Roman" w:hAnsi="Times New Roman" w:cs="Times New Roman"/>
          <w:b/>
          <w:sz w:val="24"/>
          <w:szCs w:val="24"/>
          <w:lang w:val="uk-UA" w:eastAsia="ru-RU"/>
        </w:rPr>
        <w:t>«</w:t>
      </w:r>
      <w:r w:rsidR="005E2F54" w:rsidRPr="005E2F54">
        <w:rPr>
          <w:rFonts w:ascii="Times New Roman" w:eastAsia="Times New Roman" w:hAnsi="Times New Roman" w:cs="Times New Roman"/>
          <w:bCs/>
          <w:sz w:val="24"/>
          <w:szCs w:val="24"/>
          <w:lang w:val="uk-UA" w:eastAsia="ru-RU"/>
        </w:rPr>
        <w:t>Розробка та дослідження багатоконтурної комп'ютерно-інтегрованої системи контролю та управління кожухотрубним теплообмінником для аміаку на стадії синтезу виробництва аміачної селітри.</w:t>
      </w:r>
      <w:r w:rsidRPr="00001C86">
        <w:rPr>
          <w:rFonts w:ascii="Times New Roman" w:eastAsia="Times New Roman" w:hAnsi="Times New Roman" w:cs="Times New Roman"/>
          <w:b/>
          <w:sz w:val="24"/>
          <w:szCs w:val="24"/>
          <w:lang w:val="uk-UA" w:eastAsia="ru-RU"/>
        </w:rPr>
        <w:t>»</w:t>
      </w:r>
    </w:p>
    <w:p w14:paraId="37AFA706" w14:textId="49574626" w:rsidR="00001C86" w:rsidRPr="00001C86" w:rsidRDefault="00001C86" w:rsidP="00001C86">
      <w:pPr>
        <w:spacing w:after="0" w:line="240" w:lineRule="auto"/>
        <w:ind w:firstLine="540"/>
        <w:jc w:val="both"/>
        <w:rPr>
          <w:rFonts w:ascii="Times New Roman" w:eastAsia="Times New Roman" w:hAnsi="Times New Roman" w:cs="Times New Roman"/>
          <w:lang w:eastAsia="ru-RU"/>
        </w:rPr>
      </w:pPr>
      <w:r w:rsidRPr="00001C86">
        <w:rPr>
          <w:rFonts w:ascii="Times New Roman" w:eastAsia="Times New Roman" w:hAnsi="Times New Roman" w:cs="Times New Roman"/>
          <w:lang w:val="uk-UA" w:eastAsia="ru-RU"/>
        </w:rPr>
        <w:t xml:space="preserve">2. </w:t>
      </w:r>
      <w:r w:rsidRPr="00001C86">
        <w:rPr>
          <w:rFonts w:ascii="Times New Roman" w:eastAsia="Times New Roman" w:hAnsi="Times New Roman" w:cs="Times New Roman"/>
          <w:b/>
          <w:lang w:val="uk-UA" w:eastAsia="ru-RU"/>
        </w:rPr>
        <w:t>Керівник роботи:</w:t>
      </w:r>
      <w:r w:rsidRPr="00001C86">
        <w:rPr>
          <w:rFonts w:ascii="Times New Roman" w:eastAsia="Times New Roman" w:hAnsi="Times New Roman" w:cs="Times New Roman"/>
          <w:lang w:val="uk-UA" w:eastAsia="ru-RU"/>
        </w:rPr>
        <w:t>_</w:t>
      </w:r>
      <w:r w:rsidRPr="00001C86">
        <w:rPr>
          <w:rFonts w:ascii="Times New Roman" w:eastAsia="Times New Roman" w:hAnsi="Times New Roman" w:cs="Times New Roman"/>
          <w:u w:val="single"/>
          <w:lang w:eastAsia="ru-RU"/>
        </w:rPr>
        <w:t xml:space="preserve"> __</w:t>
      </w:r>
      <w:r w:rsidRPr="00001C86">
        <w:rPr>
          <w:rFonts w:ascii="Times New Roman" w:eastAsia="Times New Roman" w:hAnsi="Times New Roman" w:cs="Times New Roman"/>
          <w:u w:val="single"/>
          <w:lang w:val="uk-UA" w:eastAsia="ru-RU"/>
        </w:rPr>
        <w:t>__,</w:t>
      </w:r>
    </w:p>
    <w:p w14:paraId="68A76446" w14:textId="342AF60C" w:rsidR="00001C86" w:rsidRPr="00001C86" w:rsidRDefault="00001C86" w:rsidP="00001C86">
      <w:pPr>
        <w:spacing w:after="0" w:line="240" w:lineRule="auto"/>
        <w:ind w:firstLine="720"/>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затверджені наказом вищого навчального закладу від  </w:t>
      </w:r>
    </w:p>
    <w:p w14:paraId="78BEBC20" w14:textId="104CB89E" w:rsidR="00001C86" w:rsidRPr="009B1648" w:rsidRDefault="00001C86" w:rsidP="00001C86">
      <w:pPr>
        <w:spacing w:after="0" w:line="240" w:lineRule="auto"/>
        <w:ind w:firstLine="540"/>
        <w:jc w:val="both"/>
        <w:rPr>
          <w:rFonts w:ascii="Times New Roman" w:eastAsia="Times New Roman" w:hAnsi="Times New Roman" w:cs="Times New Roman"/>
          <w:u w:val="single"/>
          <w:lang w:val="uk-UA" w:eastAsia="ru-RU"/>
        </w:rPr>
      </w:pPr>
      <w:r w:rsidRPr="00001C86">
        <w:rPr>
          <w:rFonts w:ascii="Times New Roman" w:eastAsia="Times New Roman" w:hAnsi="Times New Roman" w:cs="Times New Roman"/>
          <w:lang w:val="uk-UA" w:eastAsia="ru-RU"/>
        </w:rPr>
        <w:t xml:space="preserve">3. </w:t>
      </w:r>
      <w:r w:rsidRPr="00001C86">
        <w:rPr>
          <w:rFonts w:ascii="Times New Roman" w:eastAsia="Times New Roman" w:hAnsi="Times New Roman" w:cs="Times New Roman"/>
          <w:b/>
          <w:lang w:val="uk-UA" w:eastAsia="ru-RU"/>
        </w:rPr>
        <w:t>Строк подання студентом роботи</w:t>
      </w:r>
      <w:r w:rsidRPr="00001C86">
        <w:rPr>
          <w:rFonts w:ascii="Times New Roman" w:eastAsia="Times New Roman" w:hAnsi="Times New Roman" w:cs="Times New Roman"/>
          <w:lang w:val="uk-UA" w:eastAsia="ru-RU"/>
        </w:rPr>
        <w:t xml:space="preserve"> </w:t>
      </w:r>
      <w:r w:rsidR="009B1648" w:rsidRPr="009B1648">
        <w:rPr>
          <w:rFonts w:ascii="Times New Roman" w:eastAsia="Times New Roman" w:hAnsi="Times New Roman" w:cs="Times New Roman"/>
          <w:color w:val="000000"/>
          <w:u w:val="single"/>
          <w:lang w:val="uk-UA" w:eastAsia="ru-RU"/>
        </w:rPr>
        <w:t>11 листопада 2022 р.</w:t>
      </w:r>
    </w:p>
    <w:p w14:paraId="48440AA4"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4. </w:t>
      </w:r>
      <w:r w:rsidRPr="00001C86">
        <w:rPr>
          <w:rFonts w:ascii="Times New Roman" w:eastAsia="Times New Roman" w:hAnsi="Times New Roman" w:cs="Times New Roman"/>
          <w:b/>
          <w:lang w:val="uk-UA" w:eastAsia="ru-RU"/>
        </w:rPr>
        <w:t>Вихідні дані до роботи</w:t>
      </w:r>
      <w:r w:rsidRPr="00001C86">
        <w:rPr>
          <w:rFonts w:ascii="Times New Roman" w:eastAsia="Times New Roman" w:hAnsi="Times New Roman" w:cs="Times New Roman"/>
          <w:lang w:val="uk-UA" w:eastAsia="ru-RU"/>
        </w:rPr>
        <w:t>:</w:t>
      </w:r>
    </w:p>
    <w:p w14:paraId="75590885" w14:textId="53C885AC"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4.1.Технологічний регламент виробництва </w:t>
      </w:r>
    </w:p>
    <w:p w14:paraId="73A8D970" w14:textId="4EBCFA2A"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4.2.Інструкція оператора по експлуатації АСУ-ТП </w:t>
      </w:r>
    </w:p>
    <w:p w14:paraId="2FAA9919" w14:textId="18D930C5"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4.4.Публікації по автоматизованому управлінню технологічними процесами</w:t>
      </w:r>
      <w:r w:rsidR="00B07C0C">
        <w:rPr>
          <w:rFonts w:ascii="Times New Roman" w:eastAsia="Times New Roman" w:hAnsi="Times New Roman" w:cs="Times New Roman"/>
          <w:lang w:val="uk-UA" w:eastAsia="ru-RU"/>
        </w:rPr>
        <w:t>___________________</w:t>
      </w:r>
      <w:r w:rsidRPr="00001C86">
        <w:rPr>
          <w:rFonts w:ascii="Times New Roman" w:eastAsia="Times New Roman" w:hAnsi="Times New Roman" w:cs="Times New Roman"/>
          <w:lang w:val="uk-UA" w:eastAsia="ru-RU"/>
        </w:rPr>
        <w:t>.</w:t>
      </w:r>
    </w:p>
    <w:p w14:paraId="3EC00DDA" w14:textId="6C08F390"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4.5.Публікації по моделюванню складних систем контролю та управлінню технологічними процесами </w:t>
      </w:r>
      <w:r w:rsidR="00B07C0C">
        <w:rPr>
          <w:rFonts w:ascii="Times New Roman" w:eastAsia="Times New Roman" w:hAnsi="Times New Roman" w:cs="Times New Roman"/>
          <w:lang w:val="uk-UA" w:eastAsia="ru-RU"/>
        </w:rPr>
        <w:t xml:space="preserve">__________________                                       </w:t>
      </w:r>
    </w:p>
    <w:p w14:paraId="68E03FC1"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5. </w:t>
      </w:r>
      <w:r w:rsidRPr="00001C86">
        <w:rPr>
          <w:rFonts w:ascii="Times New Roman" w:eastAsia="Times New Roman" w:hAnsi="Times New Roman" w:cs="Times New Roman"/>
          <w:b/>
          <w:lang w:val="uk-UA" w:eastAsia="ru-RU"/>
        </w:rPr>
        <w:t>Зміст розрахунково-пояснювальної записки</w:t>
      </w:r>
      <w:r w:rsidRPr="00001C86">
        <w:rPr>
          <w:rFonts w:ascii="Times New Roman" w:eastAsia="Times New Roman" w:hAnsi="Times New Roman" w:cs="Times New Roman"/>
          <w:lang w:val="uk-UA" w:eastAsia="ru-RU"/>
        </w:rPr>
        <w:t xml:space="preserve"> (перелік питань, які потрібно розробити):</w:t>
      </w:r>
    </w:p>
    <w:p w14:paraId="7DFACDF7"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5.1.Вступ.</w:t>
      </w:r>
    </w:p>
    <w:p w14:paraId="19BC6A6E" w14:textId="0010FA40"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5.2.Аналіз сучасного стану автоматизації технологічних процесів </w:t>
      </w:r>
      <w:r w:rsidR="00B07C0C">
        <w:rPr>
          <w:rFonts w:ascii="Times New Roman" w:eastAsia="Times New Roman" w:hAnsi="Times New Roman" w:cs="Times New Roman"/>
          <w:lang w:val="uk-UA" w:eastAsia="ru-RU"/>
        </w:rPr>
        <w:t>__________________</w:t>
      </w:r>
      <w:r w:rsidRPr="00001C86">
        <w:rPr>
          <w:rFonts w:ascii="Times New Roman" w:eastAsia="Times New Roman" w:hAnsi="Times New Roman" w:cs="Times New Roman"/>
          <w:lang w:val="uk-UA" w:eastAsia="ru-RU"/>
        </w:rPr>
        <w:t>.</w:t>
      </w:r>
    </w:p>
    <w:p w14:paraId="6C4BAE70" w14:textId="0BC7B0DA"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5.3.Аналіз автоматизованих систем контролю та управління технологічними процесами </w:t>
      </w:r>
      <w:r w:rsidR="00B07C0C">
        <w:rPr>
          <w:rFonts w:ascii="Times New Roman" w:eastAsia="Times New Roman" w:hAnsi="Times New Roman" w:cs="Times New Roman"/>
          <w:lang w:val="uk-UA" w:eastAsia="ru-RU"/>
        </w:rPr>
        <w:t>_________________</w:t>
      </w:r>
      <w:r w:rsidRPr="00001C86">
        <w:rPr>
          <w:rFonts w:ascii="Times New Roman" w:eastAsia="Times New Roman" w:hAnsi="Times New Roman" w:cs="Times New Roman"/>
          <w:lang w:val="uk-UA" w:eastAsia="ru-RU"/>
        </w:rPr>
        <w:t xml:space="preserve"> і розробка завдань для виконання магістерської науково-дослідної роботи.</w:t>
      </w:r>
    </w:p>
    <w:p w14:paraId="2E6FEC89" w14:textId="05C714DC"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5.4.Розробка </w:t>
      </w:r>
      <w:r w:rsidR="00F56D54">
        <w:rPr>
          <w:rFonts w:ascii="Times New Roman" w:eastAsia="Times New Roman" w:hAnsi="Times New Roman" w:cs="Times New Roman"/>
          <w:lang w:val="uk-UA" w:eastAsia="ru-RU"/>
        </w:rPr>
        <w:t xml:space="preserve">та аналіз </w:t>
      </w:r>
      <w:r w:rsidRPr="00001C86">
        <w:rPr>
          <w:rFonts w:ascii="Times New Roman" w:eastAsia="Times New Roman" w:hAnsi="Times New Roman" w:cs="Times New Roman"/>
          <w:lang w:val="uk-UA" w:eastAsia="ru-RU"/>
        </w:rPr>
        <w:t>математичних моделей процес</w:t>
      </w:r>
      <w:r w:rsidR="00F56D54">
        <w:rPr>
          <w:rFonts w:ascii="Times New Roman" w:eastAsia="Times New Roman" w:hAnsi="Times New Roman" w:cs="Times New Roman"/>
          <w:lang w:val="uk-UA" w:eastAsia="ru-RU"/>
        </w:rPr>
        <w:t>у</w:t>
      </w:r>
      <w:r w:rsidRPr="00001C86">
        <w:rPr>
          <w:rFonts w:ascii="Times New Roman" w:eastAsia="Times New Roman" w:hAnsi="Times New Roman" w:cs="Times New Roman"/>
          <w:sz w:val="24"/>
          <w:szCs w:val="24"/>
          <w:lang w:val="uk-UA" w:eastAsia="ru-RU"/>
        </w:rPr>
        <w:t xml:space="preserve"> </w:t>
      </w:r>
      <w:r w:rsidR="00B07C0C">
        <w:rPr>
          <w:rFonts w:ascii="Times New Roman" w:eastAsia="Times New Roman" w:hAnsi="Times New Roman" w:cs="Times New Roman"/>
          <w:sz w:val="24"/>
          <w:szCs w:val="24"/>
          <w:lang w:val="uk-UA" w:eastAsia="ru-RU"/>
        </w:rPr>
        <w:t>________________</w:t>
      </w:r>
      <w:r w:rsidRPr="00001C86">
        <w:rPr>
          <w:rFonts w:ascii="Times New Roman" w:eastAsia="Times New Roman" w:hAnsi="Times New Roman" w:cs="Times New Roman"/>
          <w:sz w:val="24"/>
          <w:szCs w:val="24"/>
          <w:lang w:val="uk-UA" w:eastAsia="ru-RU"/>
        </w:rPr>
        <w:t>.</w:t>
      </w:r>
      <w:r w:rsidRPr="00001C86">
        <w:rPr>
          <w:rFonts w:ascii="Times New Roman" w:eastAsia="Times New Roman" w:hAnsi="Times New Roman" w:cs="Times New Roman"/>
          <w:lang w:val="uk-UA" w:eastAsia="ru-RU"/>
        </w:rPr>
        <w:t xml:space="preserve"> </w:t>
      </w:r>
    </w:p>
    <w:p w14:paraId="25BB68B8" w14:textId="098C34A0" w:rsidR="00F56D54" w:rsidRPr="00001C86" w:rsidRDefault="00F56D54" w:rsidP="00F56D54">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w:t>
      </w:r>
      <w:r>
        <w:rPr>
          <w:rFonts w:ascii="Times New Roman" w:eastAsia="Times New Roman" w:hAnsi="Times New Roman" w:cs="Times New Roman"/>
          <w:lang w:val="uk-UA" w:eastAsia="ru-RU"/>
        </w:rPr>
        <w:t>5</w:t>
      </w:r>
      <w:r w:rsidRPr="00001C86">
        <w:rPr>
          <w:rFonts w:ascii="Times New Roman" w:eastAsia="Times New Roman" w:hAnsi="Times New Roman" w:cs="Times New Roman"/>
          <w:lang w:val="uk-UA" w:eastAsia="ru-RU"/>
        </w:rPr>
        <w:t xml:space="preserve">.Теоретичні дослідження математичних моделей </w:t>
      </w:r>
      <w:r>
        <w:rPr>
          <w:rFonts w:ascii="Times New Roman" w:eastAsia="Times New Roman" w:hAnsi="Times New Roman" w:cs="Times New Roman"/>
          <w:sz w:val="24"/>
          <w:szCs w:val="24"/>
          <w:lang w:val="uk-UA" w:eastAsia="ru-RU"/>
        </w:rPr>
        <w:t>_________________</w:t>
      </w:r>
    </w:p>
    <w:p w14:paraId="16D20256" w14:textId="36CE706B"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w:t>
      </w:r>
      <w:r w:rsidR="00F56D54">
        <w:rPr>
          <w:rFonts w:ascii="Times New Roman" w:eastAsia="Times New Roman" w:hAnsi="Times New Roman" w:cs="Times New Roman"/>
          <w:lang w:val="uk-UA" w:eastAsia="ru-RU"/>
        </w:rPr>
        <w:t>6</w:t>
      </w:r>
      <w:r w:rsidRPr="00001C86">
        <w:rPr>
          <w:rFonts w:ascii="Times New Roman" w:eastAsia="Times New Roman" w:hAnsi="Times New Roman" w:cs="Times New Roman"/>
          <w:lang w:val="uk-UA" w:eastAsia="ru-RU"/>
        </w:rPr>
        <w:t xml:space="preserve">.Розробка мнемосхем комп'ютерно-інтегрованої системи управління (КІСУ) </w:t>
      </w:r>
      <w:r w:rsidRPr="00001C86">
        <w:rPr>
          <w:rFonts w:ascii="Times New Roman" w:eastAsia="Times New Roman" w:hAnsi="Times New Roman" w:cs="Times New Roman"/>
          <w:sz w:val="24"/>
          <w:szCs w:val="24"/>
          <w:lang w:val="uk-UA" w:eastAsia="ru-RU"/>
        </w:rPr>
        <w:t xml:space="preserve">процесом </w:t>
      </w:r>
      <w:r w:rsidR="00B07C0C">
        <w:rPr>
          <w:rFonts w:ascii="Times New Roman" w:eastAsia="Times New Roman" w:hAnsi="Times New Roman" w:cs="Times New Roman"/>
          <w:sz w:val="24"/>
          <w:szCs w:val="24"/>
          <w:lang w:val="uk-UA" w:eastAsia="ru-RU"/>
        </w:rPr>
        <w:t>_________________</w:t>
      </w:r>
      <w:r w:rsidRPr="00001C86">
        <w:rPr>
          <w:rFonts w:ascii="Times New Roman" w:eastAsia="Times New Roman" w:hAnsi="Times New Roman" w:cs="Times New Roman"/>
          <w:lang w:val="uk-UA" w:eastAsia="ru-RU"/>
        </w:rPr>
        <w:t>.</w:t>
      </w:r>
    </w:p>
    <w:p w14:paraId="11B06A6C" w14:textId="3FE6B70E"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w:t>
      </w:r>
      <w:r w:rsidR="00F56D54">
        <w:rPr>
          <w:rFonts w:ascii="Times New Roman" w:eastAsia="Times New Roman" w:hAnsi="Times New Roman" w:cs="Times New Roman"/>
          <w:lang w:val="uk-UA" w:eastAsia="ru-RU"/>
        </w:rPr>
        <w:t>7</w:t>
      </w:r>
      <w:r w:rsidRPr="00001C86">
        <w:rPr>
          <w:rFonts w:ascii="Times New Roman" w:eastAsia="Times New Roman" w:hAnsi="Times New Roman" w:cs="Times New Roman"/>
          <w:lang w:val="uk-UA" w:eastAsia="ru-RU"/>
        </w:rPr>
        <w:t>.Розробка програмного забезпечення роботи КІСУ-ТП в динамічному режимі роботи.</w:t>
      </w:r>
    </w:p>
    <w:p w14:paraId="767BA5D6"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5.8.Аналіз результатів теоретичних досліджень.</w:t>
      </w:r>
    </w:p>
    <w:p w14:paraId="009604BF"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5.9. Висновки</w:t>
      </w:r>
    </w:p>
    <w:p w14:paraId="1640CC8F"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 </w:t>
      </w:r>
      <w:r w:rsidRPr="00001C86">
        <w:rPr>
          <w:rFonts w:ascii="Times New Roman" w:eastAsia="Times New Roman" w:hAnsi="Times New Roman" w:cs="Times New Roman"/>
          <w:b/>
          <w:lang w:val="uk-UA" w:eastAsia="ru-RU"/>
        </w:rPr>
        <w:t>Перелік графічного матеріалу</w:t>
      </w:r>
      <w:r w:rsidRPr="00001C86">
        <w:rPr>
          <w:rFonts w:ascii="Times New Roman" w:eastAsia="Times New Roman" w:hAnsi="Times New Roman" w:cs="Times New Roman"/>
          <w:lang w:val="uk-UA" w:eastAsia="ru-RU"/>
        </w:rPr>
        <w:t xml:space="preserve"> (</w:t>
      </w:r>
      <w:r w:rsidRPr="00001C86">
        <w:rPr>
          <w:rFonts w:ascii="Times New Roman" w:eastAsia="Times New Roman" w:hAnsi="Times New Roman" w:cs="Times New Roman"/>
          <w:spacing w:val="-10"/>
          <w:lang w:val="uk-UA" w:eastAsia="ru-RU"/>
        </w:rPr>
        <w:t>з точним зазначенням обов’язкових креслень</w:t>
      </w:r>
      <w:r w:rsidRPr="00001C86">
        <w:rPr>
          <w:rFonts w:ascii="Times New Roman" w:eastAsia="Times New Roman" w:hAnsi="Times New Roman" w:cs="Times New Roman"/>
          <w:lang w:val="uk-UA" w:eastAsia="ru-RU"/>
        </w:rPr>
        <w:t>)</w:t>
      </w:r>
    </w:p>
    <w:p w14:paraId="4EF45421" w14:textId="056DD2B4"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6.1. Мнемосхеми КІСУ </w:t>
      </w:r>
      <w:r w:rsidRPr="00001C86">
        <w:rPr>
          <w:rFonts w:ascii="Times New Roman" w:eastAsia="Times New Roman" w:hAnsi="Times New Roman" w:cs="Times New Roman"/>
          <w:sz w:val="24"/>
          <w:szCs w:val="24"/>
          <w:lang w:val="uk-UA" w:eastAsia="ru-RU"/>
        </w:rPr>
        <w:t xml:space="preserve">процесом </w:t>
      </w:r>
      <w:r w:rsidR="00B07C0C">
        <w:rPr>
          <w:rFonts w:ascii="Times New Roman" w:eastAsia="Times New Roman" w:hAnsi="Times New Roman" w:cs="Times New Roman"/>
          <w:sz w:val="24"/>
          <w:szCs w:val="24"/>
          <w:lang w:val="uk-UA" w:eastAsia="ru-RU"/>
        </w:rPr>
        <w:t>______________________________</w:t>
      </w:r>
    </w:p>
    <w:p w14:paraId="0E4C5497" w14:textId="5897A4F6"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6.1.1.Основна мнемосхема контролю та управління </w:t>
      </w:r>
      <w:r w:rsidR="00B07C0C">
        <w:rPr>
          <w:rFonts w:ascii="Times New Roman" w:eastAsia="Times New Roman" w:hAnsi="Times New Roman" w:cs="Times New Roman"/>
          <w:sz w:val="24"/>
          <w:szCs w:val="24"/>
          <w:lang w:val="uk-UA" w:eastAsia="ru-RU"/>
        </w:rPr>
        <w:t>_________________________</w:t>
      </w:r>
    </w:p>
    <w:p w14:paraId="2155D184"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6.1.2.Архітектура КІСУ-ТП.</w:t>
      </w:r>
    </w:p>
    <w:p w14:paraId="74537251"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lastRenderedPageBreak/>
        <w:t xml:space="preserve">6.1.3.Мнемосхеми рапортів і повідомлень. </w:t>
      </w:r>
    </w:p>
    <w:p w14:paraId="40558490" w14:textId="77777777"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6.2.Мнемосхема роботи КІСУ-ТП в динамічному режимі роботи.</w:t>
      </w:r>
    </w:p>
    <w:p w14:paraId="2BCB5AF6" w14:textId="7296FA01"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6.4.Математичні моделі </w:t>
      </w:r>
      <w:r w:rsidR="00B07C0C">
        <w:rPr>
          <w:rFonts w:ascii="Times New Roman" w:eastAsia="Times New Roman" w:hAnsi="Times New Roman" w:cs="Times New Roman"/>
          <w:sz w:val="24"/>
          <w:szCs w:val="24"/>
          <w:lang w:val="uk-UA" w:eastAsia="ru-RU"/>
        </w:rPr>
        <w:t>____________________</w:t>
      </w:r>
      <w:r w:rsidRPr="00001C86">
        <w:rPr>
          <w:rFonts w:ascii="Times New Roman" w:eastAsia="Times New Roman" w:hAnsi="Times New Roman" w:cs="Times New Roman"/>
          <w:lang w:val="uk-UA" w:eastAsia="ru-RU"/>
        </w:rPr>
        <w:t xml:space="preserve">.  </w:t>
      </w:r>
    </w:p>
    <w:p w14:paraId="336D5042" w14:textId="485C6214"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6.3.Статичні та динамічні характеристики </w:t>
      </w:r>
      <w:r w:rsidR="00B07C0C">
        <w:rPr>
          <w:rFonts w:ascii="Times New Roman" w:eastAsia="Times New Roman" w:hAnsi="Times New Roman" w:cs="Times New Roman"/>
          <w:sz w:val="24"/>
          <w:szCs w:val="24"/>
          <w:lang w:val="uk-UA" w:eastAsia="ru-RU"/>
        </w:rPr>
        <w:t>_________________________________</w:t>
      </w:r>
      <w:r w:rsidRPr="00001C86">
        <w:rPr>
          <w:rFonts w:ascii="Times New Roman" w:eastAsia="Times New Roman" w:hAnsi="Times New Roman" w:cs="Times New Roman"/>
          <w:lang w:val="uk-UA" w:eastAsia="ru-RU"/>
        </w:rPr>
        <w:t>.</w:t>
      </w:r>
    </w:p>
    <w:p w14:paraId="03ACB2FF" w14:textId="5B8AE2BD" w:rsidR="00001C86" w:rsidRPr="00001C86" w:rsidRDefault="00001C86" w:rsidP="00001C86">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6.5.Результати оптимального управління </w:t>
      </w:r>
      <w:r w:rsidR="00B07C0C">
        <w:rPr>
          <w:rFonts w:ascii="Times New Roman" w:eastAsia="Times New Roman" w:hAnsi="Times New Roman" w:cs="Times New Roman"/>
          <w:sz w:val="24"/>
          <w:szCs w:val="24"/>
          <w:lang w:val="uk-UA" w:eastAsia="ru-RU"/>
        </w:rPr>
        <w:t>____________________________________</w:t>
      </w:r>
      <w:r w:rsidRPr="00001C86">
        <w:rPr>
          <w:rFonts w:ascii="Times New Roman" w:eastAsia="Times New Roman" w:hAnsi="Times New Roman" w:cs="Times New Roman"/>
          <w:lang w:val="uk-UA" w:eastAsia="ru-RU"/>
        </w:rPr>
        <w:t>.</w:t>
      </w:r>
    </w:p>
    <w:p w14:paraId="72568C3E" w14:textId="171467CD" w:rsidR="00001C86" w:rsidRPr="00001C86" w:rsidRDefault="009B1648" w:rsidP="00001C86">
      <w:pPr>
        <w:spacing w:after="0" w:line="240" w:lineRule="auto"/>
        <w:ind w:firstLine="540"/>
        <w:jc w:val="both"/>
        <w:rPr>
          <w:rFonts w:ascii="Times New Roman" w:eastAsia="Times New Roman" w:hAnsi="Times New Roman" w:cs="Times New Roman"/>
          <w:b/>
          <w:lang w:val="uk-UA" w:eastAsia="ru-RU"/>
        </w:rPr>
      </w:pPr>
      <w:r>
        <w:rPr>
          <w:rFonts w:ascii="Times New Roman" w:eastAsia="Times New Roman" w:hAnsi="Times New Roman" w:cs="Times New Roman"/>
          <w:lang w:val="uk-UA" w:eastAsia="ru-RU"/>
        </w:rPr>
        <w:t xml:space="preserve">7. Дата видачі завдання   </w:t>
      </w:r>
      <w:r w:rsidRPr="009B1648">
        <w:rPr>
          <w:rFonts w:ascii="Times New Roman" w:eastAsia="Times New Roman" w:hAnsi="Times New Roman" w:cs="Times New Roman"/>
          <w:u w:val="single"/>
          <w:lang w:val="uk-UA" w:eastAsia="ru-RU"/>
        </w:rPr>
        <w:t>11 жовтня 2022р.</w:t>
      </w:r>
    </w:p>
    <w:p w14:paraId="7D4F1C15" w14:textId="77777777" w:rsidR="00001C86" w:rsidRPr="00001C86" w:rsidRDefault="00001C86" w:rsidP="00001C86">
      <w:pPr>
        <w:spacing w:after="0" w:line="240" w:lineRule="auto"/>
        <w:jc w:val="both"/>
        <w:rPr>
          <w:rFonts w:ascii="Times New Roman" w:eastAsia="Times New Roman" w:hAnsi="Times New Roman" w:cs="Times New Roman"/>
          <w:b/>
          <w:vertAlign w:val="superscript"/>
          <w:lang w:val="uk-UA" w:eastAsia="ru-RU"/>
        </w:rPr>
      </w:pPr>
    </w:p>
    <w:p w14:paraId="5EF551AE" w14:textId="77777777" w:rsidR="00001C86" w:rsidRPr="00001C86" w:rsidRDefault="00001C86" w:rsidP="00001C86">
      <w:pPr>
        <w:keepNext/>
        <w:spacing w:after="0" w:line="240" w:lineRule="auto"/>
        <w:jc w:val="center"/>
        <w:outlineLvl w:val="3"/>
        <w:rPr>
          <w:rFonts w:ascii="Times New Roman" w:eastAsia="Times New Roman" w:hAnsi="Times New Roman" w:cs="Times New Roman"/>
          <w:b/>
          <w:lang w:val="uk-UA" w:eastAsia="ru-RU"/>
        </w:rPr>
      </w:pPr>
      <w:r w:rsidRPr="00001C86">
        <w:rPr>
          <w:rFonts w:ascii="Times New Roman" w:eastAsia="Times New Roman" w:hAnsi="Times New Roman" w:cs="Times New Roman"/>
          <w:b/>
          <w:lang w:val="uk-UA" w:eastAsia="ru-RU"/>
        </w:rPr>
        <w:t>КАЛЕНДАРНИЙ ПЛАН</w:t>
      </w:r>
    </w:p>
    <w:p w14:paraId="044B6A63" w14:textId="77777777" w:rsidR="00001C86" w:rsidRPr="00001C86" w:rsidRDefault="00001C86" w:rsidP="00001C86">
      <w:pPr>
        <w:spacing w:after="0" w:line="240" w:lineRule="auto"/>
        <w:rPr>
          <w:rFonts w:ascii="Times New Roman" w:eastAsia="Times New Roman" w:hAnsi="Times New Roman" w:cs="Times New Roman"/>
          <w:b/>
          <w:lang w:eastAsia="ru-RU"/>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6047"/>
        <w:gridCol w:w="1852"/>
        <w:gridCol w:w="1198"/>
      </w:tblGrid>
      <w:tr w:rsidR="00001C86" w:rsidRPr="00001C86" w14:paraId="44C8E50F" w14:textId="77777777" w:rsidTr="00F13330">
        <w:trPr>
          <w:trHeight w:val="460"/>
          <w:jc w:val="center"/>
        </w:trPr>
        <w:tc>
          <w:tcPr>
            <w:tcW w:w="542" w:type="dxa"/>
            <w:tcBorders>
              <w:top w:val="single" w:sz="4" w:space="0" w:color="auto"/>
              <w:left w:val="single" w:sz="4" w:space="0" w:color="auto"/>
              <w:bottom w:val="single" w:sz="4" w:space="0" w:color="auto"/>
              <w:right w:val="single" w:sz="4" w:space="0" w:color="auto"/>
            </w:tcBorders>
          </w:tcPr>
          <w:p w14:paraId="5C3D1A33"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w:t>
            </w:r>
          </w:p>
          <w:p w14:paraId="2F23063F"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з/п</w:t>
            </w:r>
          </w:p>
        </w:tc>
        <w:tc>
          <w:tcPr>
            <w:tcW w:w="6047" w:type="dxa"/>
            <w:tcBorders>
              <w:top w:val="single" w:sz="4" w:space="0" w:color="auto"/>
              <w:left w:val="single" w:sz="4" w:space="0" w:color="auto"/>
              <w:bottom w:val="single" w:sz="4" w:space="0" w:color="auto"/>
              <w:right w:val="single" w:sz="4" w:space="0" w:color="auto"/>
            </w:tcBorders>
          </w:tcPr>
          <w:p w14:paraId="6DB3720E"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Назва етапів дипломного роботи</w:t>
            </w:r>
          </w:p>
        </w:tc>
        <w:tc>
          <w:tcPr>
            <w:tcW w:w="1852" w:type="dxa"/>
            <w:tcBorders>
              <w:top w:val="single" w:sz="4" w:space="0" w:color="auto"/>
              <w:left w:val="single" w:sz="4" w:space="0" w:color="auto"/>
              <w:bottom w:val="single" w:sz="4" w:space="0" w:color="auto"/>
              <w:right w:val="single" w:sz="4" w:space="0" w:color="auto"/>
            </w:tcBorders>
          </w:tcPr>
          <w:p w14:paraId="182B74C1" w14:textId="7777777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spacing w:val="-20"/>
                <w:lang w:val="uk-UA" w:eastAsia="ru-RU"/>
              </w:rPr>
              <w:t>Строк  виконання</w:t>
            </w:r>
            <w:r w:rsidRPr="00001C86">
              <w:rPr>
                <w:rFonts w:ascii="Times New Roman" w:eastAsia="Times New Roman" w:hAnsi="Times New Roman" w:cs="Times New Roman"/>
                <w:lang w:val="uk-UA" w:eastAsia="ru-RU"/>
              </w:rPr>
              <w:t xml:space="preserve"> етапів роботи</w:t>
            </w:r>
          </w:p>
        </w:tc>
        <w:tc>
          <w:tcPr>
            <w:tcW w:w="1198" w:type="dxa"/>
            <w:tcBorders>
              <w:top w:val="single" w:sz="4" w:space="0" w:color="auto"/>
              <w:left w:val="single" w:sz="4" w:space="0" w:color="auto"/>
              <w:bottom w:val="single" w:sz="4" w:space="0" w:color="auto"/>
              <w:right w:val="single" w:sz="4" w:space="0" w:color="auto"/>
            </w:tcBorders>
          </w:tcPr>
          <w:p w14:paraId="562AD8B8" w14:textId="77777777" w:rsidR="00001C86" w:rsidRPr="00001C86" w:rsidRDefault="00001C86" w:rsidP="00001C86">
            <w:pPr>
              <w:keepNext/>
              <w:spacing w:after="0" w:line="240" w:lineRule="auto"/>
              <w:jc w:val="center"/>
              <w:outlineLvl w:val="2"/>
              <w:rPr>
                <w:rFonts w:ascii="Times New Roman" w:eastAsia="Times New Roman" w:hAnsi="Times New Roman" w:cs="Times New Roman"/>
                <w:spacing w:val="-20"/>
                <w:lang w:val="uk-UA" w:eastAsia="ru-RU"/>
              </w:rPr>
            </w:pPr>
            <w:r w:rsidRPr="00001C86">
              <w:rPr>
                <w:rFonts w:ascii="Times New Roman" w:eastAsia="Times New Roman" w:hAnsi="Times New Roman" w:cs="Times New Roman"/>
                <w:spacing w:val="-20"/>
                <w:lang w:val="uk-UA" w:eastAsia="ru-RU"/>
              </w:rPr>
              <w:t>Примітка</w:t>
            </w:r>
          </w:p>
        </w:tc>
      </w:tr>
      <w:tr w:rsidR="00001C86" w:rsidRPr="00001C86" w14:paraId="5B397D8C"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6A083E99"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1</w:t>
            </w:r>
          </w:p>
        </w:tc>
        <w:tc>
          <w:tcPr>
            <w:tcW w:w="6047" w:type="dxa"/>
            <w:tcBorders>
              <w:top w:val="single" w:sz="4" w:space="0" w:color="auto"/>
              <w:left w:val="single" w:sz="4" w:space="0" w:color="auto"/>
              <w:bottom w:val="single" w:sz="4" w:space="0" w:color="auto"/>
              <w:right w:val="single" w:sz="4" w:space="0" w:color="auto"/>
            </w:tcBorders>
          </w:tcPr>
          <w:p w14:paraId="59565EBA" w14:textId="79CC21A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Аналіз сучасного стану автоматизації технологічних процесів </w:t>
            </w:r>
          </w:p>
        </w:tc>
        <w:tc>
          <w:tcPr>
            <w:tcW w:w="1852" w:type="dxa"/>
            <w:tcBorders>
              <w:top w:val="single" w:sz="4" w:space="0" w:color="auto"/>
              <w:left w:val="single" w:sz="4" w:space="0" w:color="auto"/>
              <w:bottom w:val="single" w:sz="4" w:space="0" w:color="auto"/>
              <w:right w:val="single" w:sz="4" w:space="0" w:color="auto"/>
            </w:tcBorders>
          </w:tcPr>
          <w:p w14:paraId="617CFC08" w14:textId="2FC2B0B6"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12DD9F6B"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p>
        </w:tc>
      </w:tr>
      <w:tr w:rsidR="00001C86" w:rsidRPr="00001C86" w14:paraId="6903F0A4"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47924E1C"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2.</w:t>
            </w:r>
          </w:p>
        </w:tc>
        <w:tc>
          <w:tcPr>
            <w:tcW w:w="6047" w:type="dxa"/>
            <w:tcBorders>
              <w:top w:val="single" w:sz="4" w:space="0" w:color="auto"/>
              <w:left w:val="single" w:sz="4" w:space="0" w:color="auto"/>
              <w:bottom w:val="single" w:sz="4" w:space="0" w:color="auto"/>
              <w:right w:val="single" w:sz="4" w:space="0" w:color="auto"/>
            </w:tcBorders>
          </w:tcPr>
          <w:p w14:paraId="52CB5160" w14:textId="30042FD5"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Аналіз автоматизованих систем контролю та управління технологічними процесами </w:t>
            </w:r>
            <w:r w:rsidR="00B07C0C">
              <w:rPr>
                <w:rFonts w:ascii="Times New Roman" w:eastAsia="Times New Roman" w:hAnsi="Times New Roman" w:cs="Times New Roman"/>
                <w:lang w:val="uk-UA" w:eastAsia="ru-RU"/>
              </w:rPr>
              <w:t>______________</w:t>
            </w:r>
            <w:r w:rsidRPr="00001C86">
              <w:rPr>
                <w:rFonts w:ascii="Times New Roman" w:eastAsia="Times New Roman" w:hAnsi="Times New Roman" w:cs="Times New Roman"/>
                <w:lang w:val="uk-UA" w:eastAsia="ru-RU"/>
              </w:rPr>
              <w:t xml:space="preserve"> і розробка завдань для виконання магістерської науково-дослідної роботи.</w:t>
            </w:r>
          </w:p>
        </w:tc>
        <w:tc>
          <w:tcPr>
            <w:tcW w:w="1852" w:type="dxa"/>
            <w:tcBorders>
              <w:top w:val="single" w:sz="4" w:space="0" w:color="auto"/>
              <w:left w:val="single" w:sz="4" w:space="0" w:color="auto"/>
              <w:bottom w:val="single" w:sz="4" w:space="0" w:color="auto"/>
              <w:right w:val="single" w:sz="4" w:space="0" w:color="auto"/>
            </w:tcBorders>
          </w:tcPr>
          <w:p w14:paraId="5CFDBB78" w14:textId="5B021294"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0D0DE481"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p>
        </w:tc>
      </w:tr>
      <w:tr w:rsidR="00001C86" w:rsidRPr="00001C86" w14:paraId="6A248910"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5733C43B"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3.</w:t>
            </w:r>
          </w:p>
        </w:tc>
        <w:tc>
          <w:tcPr>
            <w:tcW w:w="6047" w:type="dxa"/>
            <w:tcBorders>
              <w:top w:val="single" w:sz="4" w:space="0" w:color="auto"/>
              <w:left w:val="single" w:sz="4" w:space="0" w:color="auto"/>
              <w:bottom w:val="single" w:sz="4" w:space="0" w:color="auto"/>
              <w:right w:val="single" w:sz="4" w:space="0" w:color="auto"/>
            </w:tcBorders>
          </w:tcPr>
          <w:p w14:paraId="77FBE08D" w14:textId="4D93EEDF"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Розробка математичних моделей процесу </w:t>
            </w:r>
            <w:r w:rsidR="00B07C0C">
              <w:rPr>
                <w:rFonts w:ascii="Times New Roman" w:eastAsia="Times New Roman" w:hAnsi="Times New Roman" w:cs="Times New Roman"/>
                <w:sz w:val="24"/>
                <w:szCs w:val="24"/>
                <w:lang w:val="uk-UA" w:eastAsia="ru-RU"/>
              </w:rPr>
              <w:t>______________</w:t>
            </w:r>
          </w:p>
        </w:tc>
        <w:tc>
          <w:tcPr>
            <w:tcW w:w="1852" w:type="dxa"/>
            <w:tcBorders>
              <w:top w:val="single" w:sz="4" w:space="0" w:color="auto"/>
              <w:left w:val="single" w:sz="4" w:space="0" w:color="auto"/>
              <w:bottom w:val="single" w:sz="4" w:space="0" w:color="auto"/>
              <w:right w:val="single" w:sz="4" w:space="0" w:color="auto"/>
            </w:tcBorders>
          </w:tcPr>
          <w:p w14:paraId="14E26841" w14:textId="798F9725"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4CC62FCC"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p>
        </w:tc>
      </w:tr>
      <w:tr w:rsidR="00001C86" w:rsidRPr="00001C86" w14:paraId="18773857"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16AB107E"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4.</w:t>
            </w:r>
          </w:p>
        </w:tc>
        <w:tc>
          <w:tcPr>
            <w:tcW w:w="6047" w:type="dxa"/>
            <w:tcBorders>
              <w:top w:val="single" w:sz="4" w:space="0" w:color="auto"/>
              <w:left w:val="single" w:sz="4" w:space="0" w:color="auto"/>
              <w:bottom w:val="single" w:sz="4" w:space="0" w:color="auto"/>
              <w:right w:val="single" w:sz="4" w:space="0" w:color="auto"/>
            </w:tcBorders>
          </w:tcPr>
          <w:p w14:paraId="3BA477E8" w14:textId="3616B641"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Розробка мнемосхем комп'ютерно-інтегрованої системи управління (КІСУ) процесом </w:t>
            </w:r>
            <w:r w:rsidR="00B07C0C">
              <w:rPr>
                <w:rFonts w:ascii="Times New Roman" w:eastAsia="Times New Roman" w:hAnsi="Times New Roman" w:cs="Times New Roman"/>
                <w:sz w:val="24"/>
                <w:szCs w:val="24"/>
                <w:lang w:val="uk-UA" w:eastAsia="ru-RU"/>
              </w:rPr>
              <w:t>________________________</w:t>
            </w:r>
          </w:p>
        </w:tc>
        <w:tc>
          <w:tcPr>
            <w:tcW w:w="1852" w:type="dxa"/>
            <w:tcBorders>
              <w:top w:val="single" w:sz="4" w:space="0" w:color="auto"/>
              <w:left w:val="single" w:sz="4" w:space="0" w:color="auto"/>
              <w:bottom w:val="single" w:sz="4" w:space="0" w:color="auto"/>
              <w:right w:val="single" w:sz="4" w:space="0" w:color="auto"/>
            </w:tcBorders>
          </w:tcPr>
          <w:p w14:paraId="2F98D9B9" w14:textId="14A66F6A"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15E54AE7"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p>
        </w:tc>
      </w:tr>
      <w:tr w:rsidR="00001C86" w:rsidRPr="00001C86" w14:paraId="4B77F555"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30B932D4"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5.</w:t>
            </w:r>
          </w:p>
        </w:tc>
        <w:tc>
          <w:tcPr>
            <w:tcW w:w="6047" w:type="dxa"/>
            <w:tcBorders>
              <w:top w:val="single" w:sz="4" w:space="0" w:color="auto"/>
              <w:left w:val="single" w:sz="4" w:space="0" w:color="auto"/>
              <w:bottom w:val="single" w:sz="4" w:space="0" w:color="auto"/>
              <w:right w:val="single" w:sz="4" w:space="0" w:color="auto"/>
            </w:tcBorders>
          </w:tcPr>
          <w:p w14:paraId="4BDFC4F5" w14:textId="7777777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Розробка програмного забезпечення роботи КІСУ-ТП в  динамічному режимі роботи.</w:t>
            </w:r>
          </w:p>
        </w:tc>
        <w:tc>
          <w:tcPr>
            <w:tcW w:w="1852" w:type="dxa"/>
            <w:tcBorders>
              <w:top w:val="single" w:sz="4" w:space="0" w:color="auto"/>
              <w:left w:val="single" w:sz="4" w:space="0" w:color="auto"/>
              <w:bottom w:val="single" w:sz="4" w:space="0" w:color="auto"/>
              <w:right w:val="single" w:sz="4" w:space="0" w:color="auto"/>
            </w:tcBorders>
          </w:tcPr>
          <w:p w14:paraId="6293D1F4" w14:textId="500CEA7B"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5BEA6D82" w14:textId="77777777" w:rsidR="00001C86" w:rsidRPr="00001C86" w:rsidRDefault="00001C86" w:rsidP="00001C86">
            <w:pPr>
              <w:spacing w:after="0" w:line="240" w:lineRule="auto"/>
              <w:jc w:val="center"/>
              <w:rPr>
                <w:rFonts w:ascii="Times New Roman" w:eastAsia="Times New Roman" w:hAnsi="Times New Roman" w:cs="Times New Roman"/>
                <w:lang w:eastAsia="ru-RU"/>
              </w:rPr>
            </w:pPr>
          </w:p>
        </w:tc>
      </w:tr>
      <w:tr w:rsidR="00001C86" w:rsidRPr="00001C86" w14:paraId="5D8530AB"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540BA74D"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6.</w:t>
            </w:r>
          </w:p>
        </w:tc>
        <w:tc>
          <w:tcPr>
            <w:tcW w:w="6047" w:type="dxa"/>
            <w:tcBorders>
              <w:top w:val="single" w:sz="4" w:space="0" w:color="auto"/>
              <w:left w:val="single" w:sz="4" w:space="0" w:color="auto"/>
              <w:bottom w:val="single" w:sz="4" w:space="0" w:color="auto"/>
              <w:right w:val="single" w:sz="4" w:space="0" w:color="auto"/>
            </w:tcBorders>
          </w:tcPr>
          <w:p w14:paraId="5E1E249D" w14:textId="35FB037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Теоретичні дослідження математичних моделей процесу </w:t>
            </w:r>
            <w:r w:rsidR="00B07C0C">
              <w:rPr>
                <w:rFonts w:ascii="Times New Roman" w:eastAsia="Times New Roman" w:hAnsi="Times New Roman" w:cs="Times New Roman"/>
                <w:sz w:val="24"/>
                <w:szCs w:val="24"/>
                <w:lang w:val="uk-UA" w:eastAsia="ru-RU"/>
              </w:rPr>
              <w:t>_________</w:t>
            </w:r>
            <w:r w:rsidRPr="00001C86">
              <w:rPr>
                <w:rFonts w:ascii="Times New Roman" w:eastAsia="Times New Roman" w:hAnsi="Times New Roman" w:cs="Times New Roman"/>
                <w:lang w:val="uk-UA" w:eastAsia="ru-RU"/>
              </w:rPr>
              <w:t>.</w:t>
            </w:r>
          </w:p>
        </w:tc>
        <w:tc>
          <w:tcPr>
            <w:tcW w:w="1852" w:type="dxa"/>
            <w:tcBorders>
              <w:top w:val="single" w:sz="4" w:space="0" w:color="auto"/>
              <w:left w:val="single" w:sz="4" w:space="0" w:color="auto"/>
              <w:bottom w:val="single" w:sz="4" w:space="0" w:color="auto"/>
              <w:right w:val="single" w:sz="4" w:space="0" w:color="auto"/>
            </w:tcBorders>
          </w:tcPr>
          <w:p w14:paraId="456F8D9A" w14:textId="1A8C5AA3"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63981C5E" w14:textId="77777777" w:rsidR="00001C86" w:rsidRPr="00001C86" w:rsidRDefault="00001C86" w:rsidP="00001C86">
            <w:pPr>
              <w:spacing w:after="0" w:line="240" w:lineRule="auto"/>
              <w:jc w:val="center"/>
              <w:rPr>
                <w:rFonts w:ascii="Times New Roman" w:eastAsia="Times New Roman" w:hAnsi="Times New Roman" w:cs="Times New Roman"/>
                <w:lang w:eastAsia="ru-RU"/>
              </w:rPr>
            </w:pPr>
          </w:p>
        </w:tc>
      </w:tr>
      <w:tr w:rsidR="00001C86" w:rsidRPr="00001C86" w14:paraId="035ACC69"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59A8E6E3"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7.</w:t>
            </w:r>
          </w:p>
        </w:tc>
        <w:tc>
          <w:tcPr>
            <w:tcW w:w="6047" w:type="dxa"/>
            <w:tcBorders>
              <w:top w:val="single" w:sz="4" w:space="0" w:color="auto"/>
              <w:left w:val="single" w:sz="4" w:space="0" w:color="auto"/>
              <w:bottom w:val="single" w:sz="4" w:space="0" w:color="auto"/>
              <w:right w:val="single" w:sz="4" w:space="0" w:color="auto"/>
            </w:tcBorders>
          </w:tcPr>
          <w:p w14:paraId="3FAE7957" w14:textId="7777777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Аналіз результатів теоретичних досліджень.</w:t>
            </w:r>
          </w:p>
        </w:tc>
        <w:tc>
          <w:tcPr>
            <w:tcW w:w="1852" w:type="dxa"/>
            <w:tcBorders>
              <w:top w:val="single" w:sz="4" w:space="0" w:color="auto"/>
              <w:left w:val="single" w:sz="4" w:space="0" w:color="auto"/>
              <w:bottom w:val="single" w:sz="4" w:space="0" w:color="auto"/>
              <w:right w:val="single" w:sz="4" w:space="0" w:color="auto"/>
            </w:tcBorders>
          </w:tcPr>
          <w:p w14:paraId="2371E782" w14:textId="157DCC8D"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63CB2517" w14:textId="77777777" w:rsidR="00001C86" w:rsidRPr="00001C86" w:rsidRDefault="00001C86" w:rsidP="00001C86">
            <w:pPr>
              <w:spacing w:after="0" w:line="240" w:lineRule="auto"/>
              <w:jc w:val="center"/>
              <w:rPr>
                <w:rFonts w:ascii="Times New Roman" w:eastAsia="Times New Roman" w:hAnsi="Times New Roman" w:cs="Times New Roman"/>
                <w:lang w:eastAsia="ru-RU"/>
              </w:rPr>
            </w:pPr>
          </w:p>
        </w:tc>
      </w:tr>
      <w:tr w:rsidR="00001C86" w:rsidRPr="00001C86" w14:paraId="761F587B" w14:textId="77777777" w:rsidTr="00F13330">
        <w:trPr>
          <w:jc w:val="center"/>
        </w:trPr>
        <w:tc>
          <w:tcPr>
            <w:tcW w:w="542" w:type="dxa"/>
            <w:tcBorders>
              <w:top w:val="single" w:sz="4" w:space="0" w:color="auto"/>
              <w:left w:val="single" w:sz="4" w:space="0" w:color="auto"/>
              <w:bottom w:val="single" w:sz="4" w:space="0" w:color="auto"/>
              <w:right w:val="single" w:sz="4" w:space="0" w:color="auto"/>
            </w:tcBorders>
          </w:tcPr>
          <w:p w14:paraId="75D6817B" w14:textId="77777777" w:rsidR="00001C86" w:rsidRPr="00001C86" w:rsidRDefault="00001C86" w:rsidP="00001C86">
            <w:pPr>
              <w:spacing w:after="0" w:line="240" w:lineRule="auto"/>
              <w:jc w:val="center"/>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9.</w:t>
            </w:r>
          </w:p>
        </w:tc>
        <w:tc>
          <w:tcPr>
            <w:tcW w:w="6047" w:type="dxa"/>
            <w:tcBorders>
              <w:top w:val="single" w:sz="4" w:space="0" w:color="auto"/>
              <w:left w:val="single" w:sz="4" w:space="0" w:color="auto"/>
              <w:bottom w:val="single" w:sz="4" w:space="0" w:color="auto"/>
              <w:right w:val="single" w:sz="4" w:space="0" w:color="auto"/>
            </w:tcBorders>
          </w:tcPr>
          <w:p w14:paraId="41323FE6" w14:textId="77777777" w:rsidR="00001C86" w:rsidRPr="00001C86" w:rsidRDefault="00001C86" w:rsidP="00001C86">
            <w:pPr>
              <w:spacing w:after="0" w:line="240" w:lineRule="auto"/>
              <w:rPr>
                <w:rFonts w:ascii="Times New Roman" w:eastAsia="Times New Roman" w:hAnsi="Times New Roman" w:cs="Times New Roman"/>
                <w:lang w:val="uk-UA" w:eastAsia="ru-RU"/>
              </w:rPr>
            </w:pPr>
            <w:r w:rsidRPr="00001C86">
              <w:rPr>
                <w:rFonts w:ascii="Times New Roman" w:eastAsia="Times New Roman" w:hAnsi="Times New Roman" w:cs="Times New Roman"/>
                <w:lang w:val="uk-UA" w:eastAsia="ru-RU"/>
              </w:rPr>
              <w:t xml:space="preserve">Оформлення пояснювальної записки дипломного проекту та презентації </w:t>
            </w:r>
          </w:p>
        </w:tc>
        <w:tc>
          <w:tcPr>
            <w:tcW w:w="1852" w:type="dxa"/>
            <w:tcBorders>
              <w:top w:val="single" w:sz="4" w:space="0" w:color="auto"/>
              <w:left w:val="single" w:sz="4" w:space="0" w:color="auto"/>
              <w:bottom w:val="single" w:sz="4" w:space="0" w:color="auto"/>
              <w:right w:val="single" w:sz="4" w:space="0" w:color="auto"/>
            </w:tcBorders>
          </w:tcPr>
          <w:p w14:paraId="3FCA29E7" w14:textId="161CEC95" w:rsidR="00001C86" w:rsidRPr="00001C86" w:rsidRDefault="00001C86" w:rsidP="00001C86">
            <w:pPr>
              <w:spacing w:after="0" w:line="240" w:lineRule="auto"/>
              <w:jc w:val="center"/>
              <w:rPr>
                <w:rFonts w:ascii="Times New Roman" w:eastAsia="Times New Roman" w:hAnsi="Times New Roman" w:cs="Times New Roman"/>
                <w:lang w:val="uk-UA" w:eastAsia="ru-RU"/>
              </w:rPr>
            </w:pPr>
          </w:p>
        </w:tc>
        <w:tc>
          <w:tcPr>
            <w:tcW w:w="1198" w:type="dxa"/>
            <w:tcBorders>
              <w:top w:val="single" w:sz="4" w:space="0" w:color="auto"/>
              <w:left w:val="single" w:sz="4" w:space="0" w:color="auto"/>
              <w:bottom w:val="single" w:sz="4" w:space="0" w:color="auto"/>
              <w:right w:val="single" w:sz="4" w:space="0" w:color="auto"/>
            </w:tcBorders>
          </w:tcPr>
          <w:p w14:paraId="49B66A78" w14:textId="77777777" w:rsidR="00001C86" w:rsidRPr="00001C86" w:rsidRDefault="00001C86" w:rsidP="00001C86">
            <w:pPr>
              <w:spacing w:after="0" w:line="240" w:lineRule="auto"/>
              <w:jc w:val="center"/>
              <w:rPr>
                <w:rFonts w:ascii="Times New Roman" w:eastAsia="Times New Roman" w:hAnsi="Times New Roman" w:cs="Times New Roman"/>
                <w:lang w:eastAsia="ru-RU"/>
              </w:rPr>
            </w:pPr>
          </w:p>
        </w:tc>
      </w:tr>
    </w:tbl>
    <w:p w14:paraId="2B924D30" w14:textId="77777777" w:rsidR="00001C86" w:rsidRPr="00001C86" w:rsidRDefault="00001C86" w:rsidP="00001C86">
      <w:pPr>
        <w:spacing w:after="0" w:line="240" w:lineRule="auto"/>
        <w:rPr>
          <w:rFonts w:ascii="Times New Roman" w:eastAsia="Times New Roman" w:hAnsi="Times New Roman" w:cs="Times New Roman"/>
          <w:b/>
          <w:lang w:val="uk-UA" w:eastAsia="ru-RU"/>
        </w:rPr>
      </w:pPr>
    </w:p>
    <w:p w14:paraId="26A7F07F" w14:textId="77777777" w:rsidR="00001C86" w:rsidRPr="00001C86" w:rsidRDefault="00001C86" w:rsidP="00001C86">
      <w:pPr>
        <w:spacing w:after="0" w:line="240" w:lineRule="auto"/>
        <w:rPr>
          <w:rFonts w:ascii="Times New Roman" w:eastAsia="Times New Roman" w:hAnsi="Times New Roman" w:cs="Times New Roman"/>
          <w:b/>
          <w:lang w:val="uk-UA" w:eastAsia="ru-RU"/>
        </w:rPr>
      </w:pPr>
    </w:p>
    <w:p w14:paraId="13C20B9C" w14:textId="77777777" w:rsidR="00001C86" w:rsidRPr="00001C86" w:rsidRDefault="00001C86" w:rsidP="00001C86">
      <w:pPr>
        <w:spacing w:after="0" w:line="240" w:lineRule="auto"/>
        <w:rPr>
          <w:rFonts w:ascii="Times New Roman" w:eastAsia="Times New Roman" w:hAnsi="Times New Roman" w:cs="Times New Roman"/>
          <w:b/>
          <w:lang w:val="uk-UA" w:eastAsia="ru-RU"/>
        </w:rPr>
      </w:pPr>
    </w:p>
    <w:p w14:paraId="1644207D" w14:textId="77777777" w:rsidR="00001C86" w:rsidRPr="00001C86" w:rsidRDefault="00001C86" w:rsidP="00001C86">
      <w:pPr>
        <w:spacing w:after="0" w:line="240" w:lineRule="auto"/>
        <w:jc w:val="center"/>
        <w:rPr>
          <w:rFonts w:ascii="Times New Roman" w:eastAsia="Times New Roman" w:hAnsi="Times New Roman" w:cs="Times New Roman"/>
          <w:b/>
          <w:lang w:eastAsia="ru-RU"/>
        </w:rPr>
      </w:pPr>
    </w:p>
    <w:p w14:paraId="47BA443F" w14:textId="4369F66B" w:rsidR="00001C86" w:rsidRPr="00001C86" w:rsidRDefault="00001C86" w:rsidP="00F56D54">
      <w:pPr>
        <w:spacing w:after="0" w:line="240" w:lineRule="auto"/>
        <w:ind w:firstLine="540"/>
        <w:jc w:val="both"/>
        <w:rPr>
          <w:rFonts w:ascii="Times New Roman" w:eastAsia="Times New Roman" w:hAnsi="Times New Roman" w:cs="Times New Roman"/>
          <w:lang w:val="uk-UA" w:eastAsia="ru-RU"/>
        </w:rPr>
      </w:pPr>
      <w:r w:rsidRPr="00001C86">
        <w:rPr>
          <w:rFonts w:ascii="Times New Roman" w:eastAsia="Times New Roman" w:hAnsi="Times New Roman" w:cs="Times New Roman"/>
          <w:sz w:val="24"/>
          <w:szCs w:val="24"/>
          <w:u w:val="single"/>
          <w:lang w:val="uk-UA" w:eastAsia="ru-RU"/>
        </w:rPr>
        <w:t>Студент __</w:t>
      </w:r>
      <w:r w:rsidR="005E2F54">
        <w:rPr>
          <w:rFonts w:ascii="Times New Roman" w:eastAsia="Times New Roman" w:hAnsi="Times New Roman" w:cs="Times New Roman"/>
          <w:sz w:val="24"/>
          <w:szCs w:val="24"/>
          <w:u w:val="single"/>
          <w:lang w:val="uk-UA" w:eastAsia="ru-RU"/>
        </w:rPr>
        <w:t>Матухно Віталій Сергійович</w:t>
      </w:r>
      <w:r w:rsidRPr="00001C86">
        <w:rPr>
          <w:rFonts w:ascii="Times New Roman" w:eastAsia="Times New Roman" w:hAnsi="Times New Roman" w:cs="Times New Roman"/>
          <w:sz w:val="24"/>
          <w:szCs w:val="24"/>
          <w:u w:val="single"/>
          <w:lang w:val="uk-UA" w:eastAsia="ru-RU"/>
        </w:rPr>
        <w:t>__</w:t>
      </w:r>
      <w:r w:rsidRPr="00001C86">
        <w:rPr>
          <w:rFonts w:ascii="Times New Roman" w:eastAsia="Times New Roman" w:hAnsi="Times New Roman" w:cs="Times New Roman"/>
          <w:color w:val="000000"/>
          <w:sz w:val="24"/>
          <w:szCs w:val="24"/>
          <w:u w:val="single"/>
          <w:lang w:val="uk-UA" w:eastAsia="ru-RU"/>
        </w:rPr>
        <w:t xml:space="preserve"> </w:t>
      </w:r>
    </w:p>
    <w:p w14:paraId="4FD90F6F" w14:textId="3B1BACD8" w:rsidR="00001C86" w:rsidRPr="00001C86" w:rsidRDefault="00001C86" w:rsidP="00001C86">
      <w:pPr>
        <w:spacing w:after="0" w:line="240" w:lineRule="auto"/>
        <w:ind w:left="540"/>
        <w:jc w:val="both"/>
        <w:rPr>
          <w:rFonts w:ascii="Times New Roman" w:eastAsia="Times New Roman" w:hAnsi="Times New Roman" w:cs="Times New Roman"/>
          <w:u w:val="single"/>
          <w:lang w:val="uk-UA" w:eastAsia="ru-RU"/>
        </w:rPr>
      </w:pPr>
      <w:r w:rsidRPr="00001C86">
        <w:rPr>
          <w:rFonts w:ascii="Times New Roman" w:eastAsia="Times New Roman" w:hAnsi="Times New Roman" w:cs="Times New Roman"/>
          <w:lang w:val="uk-UA" w:eastAsia="ru-RU"/>
        </w:rPr>
        <w:t>Керівник магістерської НДР___________</w:t>
      </w:r>
    </w:p>
    <w:p w14:paraId="5531FA67" w14:textId="77777777" w:rsidR="00001C86" w:rsidRPr="00001C86" w:rsidRDefault="00001C86" w:rsidP="00001C86">
      <w:pPr>
        <w:spacing w:after="0" w:line="240" w:lineRule="auto"/>
        <w:jc w:val="both"/>
        <w:rPr>
          <w:rFonts w:ascii="Times New Roman" w:eastAsia="Times New Roman" w:hAnsi="Times New Roman" w:cs="Times New Roman"/>
          <w:lang w:val="uk-UA" w:eastAsia="ru-RU"/>
        </w:rPr>
      </w:pPr>
    </w:p>
    <w:p w14:paraId="79601C87" w14:textId="77777777" w:rsidR="00001C86" w:rsidRPr="00001C86" w:rsidRDefault="00001C86" w:rsidP="00001C86">
      <w:pPr>
        <w:spacing w:after="0" w:line="240" w:lineRule="auto"/>
        <w:jc w:val="both"/>
        <w:rPr>
          <w:rFonts w:ascii="Times New Roman" w:eastAsia="Times New Roman" w:hAnsi="Times New Roman" w:cs="Times New Roman"/>
          <w:lang w:val="uk-UA" w:eastAsia="ru-RU"/>
        </w:rPr>
      </w:pPr>
    </w:p>
    <w:p w14:paraId="77336272" w14:textId="77777777" w:rsidR="00001C86" w:rsidRPr="00001C86" w:rsidRDefault="00001C86" w:rsidP="00001C86">
      <w:pPr>
        <w:spacing w:after="0" w:line="240" w:lineRule="auto"/>
        <w:rPr>
          <w:rFonts w:ascii="Times New Roman" w:eastAsia="Times New Roman" w:hAnsi="Times New Roman" w:cs="Times New Roman"/>
          <w:lang w:val="uk-UA" w:eastAsia="ru-RU"/>
        </w:rPr>
      </w:pPr>
    </w:p>
    <w:p w14:paraId="0954B5EA" w14:textId="77777777" w:rsidR="00001C86" w:rsidRPr="00001C86" w:rsidRDefault="00001C86" w:rsidP="00001C86">
      <w:pPr>
        <w:spacing w:after="0" w:line="240" w:lineRule="auto"/>
        <w:rPr>
          <w:rFonts w:ascii="Times New Roman" w:eastAsia="Times New Roman" w:hAnsi="Times New Roman" w:cs="Times New Roman"/>
          <w:sz w:val="20"/>
          <w:szCs w:val="20"/>
          <w:lang w:val="uk-UA" w:eastAsia="ru-RU"/>
        </w:rPr>
      </w:pPr>
    </w:p>
    <w:p w14:paraId="11D38749" w14:textId="531F347F" w:rsidR="005E2F54" w:rsidRDefault="005E2F54">
      <w:pPr>
        <w:rPr>
          <w:rFonts w:ascii="Times New Roman" w:eastAsia="Times New Roman" w:hAnsi="Times New Roman" w:cs="Times New Roman"/>
          <w:sz w:val="20"/>
          <w:szCs w:val="20"/>
          <w:lang w:val="uk-UA" w:eastAsia="ru-RU"/>
        </w:rPr>
      </w:pPr>
      <w:r>
        <w:rPr>
          <w:rFonts w:ascii="Times New Roman" w:eastAsia="Times New Roman" w:hAnsi="Times New Roman" w:cs="Times New Roman"/>
          <w:sz w:val="20"/>
          <w:szCs w:val="20"/>
          <w:lang w:val="uk-UA" w:eastAsia="ru-RU"/>
        </w:rPr>
        <w:br w:type="page"/>
      </w:r>
    </w:p>
    <w:sdt>
      <w:sdtPr>
        <w:rPr>
          <w:b/>
          <w:lang w:val="uk-UA"/>
        </w:rPr>
        <w:id w:val="1440335630"/>
        <w:docPartObj>
          <w:docPartGallery w:val="Table of Contents"/>
          <w:docPartUnique/>
        </w:docPartObj>
      </w:sdtPr>
      <w:sdtEndPr>
        <w:rPr>
          <w:b w:val="0"/>
          <w:bCs/>
        </w:rPr>
      </w:sdtEndPr>
      <w:sdtContent>
        <w:p w14:paraId="2BC660FF" w14:textId="30CA9224" w:rsidR="005E2F54" w:rsidRPr="008E3D9A" w:rsidRDefault="008E3D9A" w:rsidP="005E2F54">
          <w:pPr>
            <w:jc w:val="center"/>
            <w:rPr>
              <w:rFonts w:ascii="Times New Roman" w:hAnsi="Times New Roman" w:cs="Times New Roman"/>
              <w:sz w:val="28"/>
              <w:szCs w:val="28"/>
              <w:lang w:val="uk-UA"/>
            </w:rPr>
          </w:pPr>
          <w:r w:rsidRPr="008E3D9A">
            <w:rPr>
              <w:rFonts w:ascii="Times New Roman" w:hAnsi="Times New Roman" w:cs="Times New Roman"/>
              <w:b/>
              <w:sz w:val="28"/>
              <w:szCs w:val="28"/>
              <w:lang w:val="uk-UA"/>
            </w:rPr>
            <w:t>ЗМІСТ</w:t>
          </w:r>
        </w:p>
        <w:p w14:paraId="4E8779BF" w14:textId="1F59C13B" w:rsidR="008E3D9A" w:rsidRDefault="008E3D9A" w:rsidP="008E3D9A">
          <w:pPr>
            <w:pStyle w:val="11"/>
            <w:rPr>
              <w:lang w:val="uk-UA"/>
            </w:rPr>
          </w:pPr>
          <w:r>
            <w:rPr>
              <w:lang w:val="uk-UA"/>
            </w:rPr>
            <w:t>Частина 1</w:t>
          </w:r>
        </w:p>
        <w:p w14:paraId="7483CE01" w14:textId="1713D3EA" w:rsidR="005E2F54" w:rsidRPr="002B68D9" w:rsidRDefault="005E2F54" w:rsidP="008E3D9A">
          <w:pPr>
            <w:pStyle w:val="11"/>
            <w:rPr>
              <w:rFonts w:asciiTheme="minorHAnsi" w:eastAsiaTheme="minorEastAsia" w:hAnsiTheme="minorHAnsi"/>
              <w:noProof/>
              <w:sz w:val="22"/>
              <w:lang w:eastAsia="ru-RU"/>
            </w:rPr>
          </w:pPr>
          <w:r w:rsidRPr="002B68D9">
            <w:rPr>
              <w:lang w:val="uk-UA"/>
            </w:rPr>
            <w:fldChar w:fldCharType="begin"/>
          </w:r>
          <w:r w:rsidRPr="002B68D9">
            <w:rPr>
              <w:lang w:val="uk-UA"/>
            </w:rPr>
            <w:instrText xml:space="preserve"> TOC \o "1-3" \h \z \u </w:instrText>
          </w:r>
          <w:r w:rsidRPr="002B68D9">
            <w:rPr>
              <w:lang w:val="uk-UA"/>
            </w:rPr>
            <w:fldChar w:fldCharType="separate"/>
          </w:r>
          <w:hyperlink w:anchor="_Toc75270440" w:history="1">
            <w:r w:rsidR="008E3D9A" w:rsidRPr="002B68D9">
              <w:rPr>
                <w:rStyle w:val="af3"/>
                <w:noProof/>
                <w:lang w:val="uk-UA"/>
              </w:rPr>
              <w:t>Вступ</w:t>
            </w:r>
            <w:r w:rsidRPr="002B68D9">
              <w:rPr>
                <w:noProof/>
                <w:webHidden/>
              </w:rPr>
              <w:tab/>
            </w:r>
            <w:r w:rsidRPr="002B68D9">
              <w:rPr>
                <w:noProof/>
                <w:webHidden/>
              </w:rPr>
              <w:fldChar w:fldCharType="begin"/>
            </w:r>
            <w:r w:rsidRPr="002B68D9">
              <w:rPr>
                <w:noProof/>
                <w:webHidden/>
              </w:rPr>
              <w:instrText xml:space="preserve"> PAGEREF _Toc75270440 \h </w:instrText>
            </w:r>
            <w:r w:rsidRPr="002B68D9">
              <w:rPr>
                <w:noProof/>
                <w:webHidden/>
              </w:rPr>
            </w:r>
            <w:r w:rsidRPr="002B68D9">
              <w:rPr>
                <w:noProof/>
                <w:webHidden/>
              </w:rPr>
              <w:fldChar w:fldCharType="separate"/>
            </w:r>
            <w:r>
              <w:rPr>
                <w:noProof/>
                <w:webHidden/>
              </w:rPr>
              <w:t>1</w:t>
            </w:r>
            <w:r w:rsidRPr="002B68D9">
              <w:rPr>
                <w:noProof/>
                <w:webHidden/>
              </w:rPr>
              <w:fldChar w:fldCharType="end"/>
            </w:r>
          </w:hyperlink>
        </w:p>
        <w:p w14:paraId="7F83057A" w14:textId="3559AED4" w:rsidR="005E2F54" w:rsidRPr="002B68D9" w:rsidRDefault="00D6461C" w:rsidP="008E3D9A">
          <w:pPr>
            <w:pStyle w:val="11"/>
            <w:rPr>
              <w:rFonts w:asciiTheme="minorHAnsi" w:eastAsiaTheme="minorEastAsia" w:hAnsiTheme="minorHAnsi"/>
              <w:noProof/>
              <w:sz w:val="22"/>
              <w:lang w:eastAsia="ru-RU"/>
            </w:rPr>
          </w:pPr>
          <w:hyperlink w:anchor="_Toc75270441" w:history="1">
            <w:r w:rsidR="005E2F54" w:rsidRPr="002B68D9">
              <w:rPr>
                <w:rStyle w:val="af3"/>
                <w:noProof/>
                <w:lang w:val="uk-UA"/>
              </w:rPr>
              <w:t>1</w:t>
            </w:r>
            <w:r w:rsidR="008E3D9A" w:rsidRPr="002B68D9">
              <w:rPr>
                <w:rStyle w:val="af3"/>
                <w:noProof/>
                <w:lang w:val="uk-UA"/>
              </w:rPr>
              <w:t xml:space="preserve"> </w:t>
            </w:r>
            <w:r w:rsidR="008E3D9A">
              <w:rPr>
                <w:rStyle w:val="af3"/>
                <w:noProof/>
                <w:lang w:val="uk-UA"/>
              </w:rPr>
              <w:t>А</w:t>
            </w:r>
            <w:r w:rsidR="008E3D9A" w:rsidRPr="002B68D9">
              <w:rPr>
                <w:rStyle w:val="af3"/>
                <w:noProof/>
                <w:lang w:val="uk-UA"/>
              </w:rPr>
              <w:t>наліз сучасних принципів автоматизації технологічних процесів хімічних виробництв</w:t>
            </w:r>
            <w:r w:rsidR="005E2F54" w:rsidRPr="002B68D9">
              <w:rPr>
                <w:noProof/>
                <w:webHidden/>
              </w:rPr>
              <w:tab/>
            </w:r>
            <w:r w:rsidR="00470496">
              <w:rPr>
                <w:noProof/>
                <w:webHidden/>
                <w:lang w:val="uk-UA"/>
              </w:rPr>
              <w:t>8</w:t>
            </w:r>
          </w:hyperlink>
        </w:p>
        <w:p w14:paraId="6076291B" w14:textId="191E2363" w:rsidR="005E2F54" w:rsidRPr="002B68D9" w:rsidRDefault="00D6461C" w:rsidP="008E3D9A">
          <w:pPr>
            <w:pStyle w:val="23"/>
            <w:tabs>
              <w:tab w:val="left" w:pos="1100"/>
              <w:tab w:val="right" w:leader="dot" w:pos="9921"/>
            </w:tabs>
            <w:spacing w:line="360" w:lineRule="auto"/>
            <w:rPr>
              <w:rFonts w:asciiTheme="minorHAnsi" w:eastAsiaTheme="minorEastAsia" w:hAnsiTheme="minorHAnsi"/>
              <w:noProof/>
              <w:sz w:val="22"/>
              <w:lang w:eastAsia="ru-RU"/>
            </w:rPr>
          </w:pPr>
          <w:hyperlink w:anchor="_Toc75270442" w:history="1">
            <w:r w:rsidR="005E2F54" w:rsidRPr="002B68D9">
              <w:rPr>
                <w:rStyle w:val="af3"/>
                <w:noProof/>
                <w:lang w:val="uk-UA"/>
              </w:rPr>
              <w:t>1.1</w:t>
            </w:r>
            <w:r w:rsidR="005E2F54" w:rsidRPr="002B68D9">
              <w:rPr>
                <w:rFonts w:asciiTheme="minorHAnsi" w:eastAsiaTheme="minorEastAsia" w:hAnsiTheme="minorHAnsi"/>
                <w:noProof/>
                <w:sz w:val="22"/>
                <w:lang w:eastAsia="ru-RU"/>
              </w:rPr>
              <w:tab/>
            </w:r>
            <w:r w:rsidR="005E2F54" w:rsidRPr="002B68D9">
              <w:rPr>
                <w:rStyle w:val="af3"/>
                <w:noProof/>
                <w:lang w:val="uk-UA"/>
              </w:rPr>
              <w:t>Контроль та автоматичне регулювання хіміко-технологічних процесів</w:t>
            </w:r>
          </w:hyperlink>
        </w:p>
        <w:p w14:paraId="3013E087" w14:textId="5CFD3A24" w:rsidR="005E2F54" w:rsidRPr="002B68D9" w:rsidRDefault="00D6461C" w:rsidP="008E3D9A">
          <w:pPr>
            <w:pStyle w:val="23"/>
            <w:tabs>
              <w:tab w:val="left" w:pos="1100"/>
              <w:tab w:val="right" w:leader="dot" w:pos="9921"/>
            </w:tabs>
            <w:spacing w:line="360" w:lineRule="auto"/>
            <w:rPr>
              <w:rFonts w:asciiTheme="minorHAnsi" w:eastAsiaTheme="minorEastAsia" w:hAnsiTheme="minorHAnsi"/>
              <w:noProof/>
              <w:sz w:val="22"/>
              <w:lang w:eastAsia="ru-RU"/>
            </w:rPr>
          </w:pPr>
          <w:hyperlink w:anchor="_Toc75270443" w:history="1">
            <w:r w:rsidR="005E2F54" w:rsidRPr="002B68D9">
              <w:rPr>
                <w:rStyle w:val="af3"/>
                <w:noProof/>
                <w:lang w:val="uk-UA"/>
              </w:rPr>
              <w:t>1.2</w:t>
            </w:r>
            <w:r w:rsidR="005E2F54" w:rsidRPr="002B68D9">
              <w:rPr>
                <w:rFonts w:asciiTheme="minorHAnsi" w:eastAsiaTheme="minorEastAsia" w:hAnsiTheme="minorHAnsi"/>
                <w:noProof/>
                <w:sz w:val="22"/>
                <w:lang w:eastAsia="ru-RU"/>
              </w:rPr>
              <w:tab/>
            </w:r>
            <w:r w:rsidR="008E3D9A" w:rsidRPr="002B68D9">
              <w:rPr>
                <w:rStyle w:val="af3"/>
                <w:noProof/>
                <w:lang w:val="uk-UA"/>
              </w:rPr>
              <w:t>Застосування системи masterscada</w:t>
            </w:r>
            <w:r w:rsidR="005E2F54" w:rsidRPr="002B68D9">
              <w:rPr>
                <w:noProof/>
                <w:webHidden/>
              </w:rPr>
              <w:tab/>
            </w:r>
            <w:r w:rsidR="00470496">
              <w:rPr>
                <w:noProof/>
                <w:webHidden/>
                <w:lang w:val="uk-UA"/>
              </w:rPr>
              <w:t>11</w:t>
            </w:r>
          </w:hyperlink>
        </w:p>
        <w:p w14:paraId="05996E38" w14:textId="106BC0AE" w:rsidR="005E2F54" w:rsidRPr="002B68D9" w:rsidRDefault="00D6461C" w:rsidP="008E3D9A">
          <w:pPr>
            <w:pStyle w:val="11"/>
            <w:rPr>
              <w:rFonts w:asciiTheme="minorHAnsi" w:eastAsiaTheme="minorEastAsia" w:hAnsiTheme="minorHAnsi"/>
              <w:noProof/>
              <w:sz w:val="22"/>
              <w:lang w:eastAsia="ru-RU"/>
            </w:rPr>
          </w:pPr>
          <w:hyperlink w:anchor="_Toc75270444" w:history="1">
            <w:r w:rsidR="008E3D9A">
              <w:rPr>
                <w:rStyle w:val="af3"/>
                <w:noProof/>
                <w:lang w:val="uk-UA"/>
              </w:rPr>
              <w:t>Частина</w:t>
            </w:r>
            <w:r w:rsidR="008E3D9A">
              <w:rPr>
                <w:rStyle w:val="af3"/>
                <w:noProof/>
                <w:lang w:val="en-US"/>
              </w:rPr>
              <w:t xml:space="preserve"> </w:t>
            </w:r>
            <w:r w:rsidR="008E3D9A">
              <w:rPr>
                <w:rStyle w:val="af3"/>
                <w:noProof/>
                <w:lang w:val="uk-UA"/>
              </w:rPr>
              <w:t>2</w:t>
            </w:r>
            <w:r w:rsidR="008E3D9A">
              <w:rPr>
                <w:rStyle w:val="af3"/>
                <w:noProof/>
                <w:lang w:val="uk-UA"/>
              </w:rPr>
              <w:br/>
            </w:r>
            <w:r w:rsidR="008E3D9A" w:rsidRPr="002B68D9">
              <w:rPr>
                <w:rStyle w:val="af3"/>
                <w:noProof/>
                <w:lang w:val="uk-UA"/>
              </w:rPr>
              <w:t>Аналіз технологічного процессу випарювача рідкого аміаку у виробництві аміачної селітри</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_Toc75270444 \h </w:instrText>
            </w:r>
            <w:r w:rsidR="005E2F54" w:rsidRPr="002B68D9">
              <w:rPr>
                <w:noProof/>
                <w:webHidden/>
              </w:rPr>
            </w:r>
            <w:r w:rsidR="005E2F54" w:rsidRPr="002B68D9">
              <w:rPr>
                <w:noProof/>
                <w:webHidden/>
              </w:rPr>
              <w:fldChar w:fldCharType="separate"/>
            </w:r>
            <w:r w:rsidR="005E2F54">
              <w:rPr>
                <w:noProof/>
                <w:webHidden/>
              </w:rPr>
              <w:t>12</w:t>
            </w:r>
            <w:r w:rsidR="005E2F54" w:rsidRPr="002B68D9">
              <w:rPr>
                <w:noProof/>
                <w:webHidden/>
              </w:rPr>
              <w:fldChar w:fldCharType="end"/>
            </w:r>
          </w:hyperlink>
        </w:p>
        <w:p w14:paraId="6A25FF48" w14:textId="77777777" w:rsidR="005E2F54" w:rsidRPr="002B68D9" w:rsidRDefault="00D6461C" w:rsidP="008E3D9A">
          <w:pPr>
            <w:pStyle w:val="23"/>
            <w:tabs>
              <w:tab w:val="right" w:leader="dot" w:pos="9921"/>
            </w:tabs>
            <w:spacing w:line="360" w:lineRule="auto"/>
            <w:ind w:left="278"/>
            <w:rPr>
              <w:rFonts w:asciiTheme="minorHAnsi" w:eastAsiaTheme="minorEastAsia" w:hAnsiTheme="minorHAnsi"/>
              <w:noProof/>
              <w:sz w:val="22"/>
              <w:lang w:eastAsia="ru-RU"/>
            </w:rPr>
          </w:pPr>
          <w:hyperlink w:anchor="_Toc75270445" w:history="1">
            <w:r w:rsidR="005E2F54" w:rsidRPr="002B68D9">
              <w:rPr>
                <w:rStyle w:val="af3"/>
                <w:noProof/>
                <w:lang w:val="uk-UA"/>
              </w:rPr>
              <w:t>2.1. Фізико-хімічні основи виробництва аміачної селітри</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_Toc75270445 \h </w:instrText>
            </w:r>
            <w:r w:rsidR="005E2F54" w:rsidRPr="002B68D9">
              <w:rPr>
                <w:noProof/>
                <w:webHidden/>
              </w:rPr>
            </w:r>
            <w:r w:rsidR="005E2F54" w:rsidRPr="002B68D9">
              <w:rPr>
                <w:noProof/>
                <w:webHidden/>
              </w:rPr>
              <w:fldChar w:fldCharType="separate"/>
            </w:r>
            <w:r w:rsidR="005E2F54">
              <w:rPr>
                <w:noProof/>
                <w:webHidden/>
              </w:rPr>
              <w:t>12</w:t>
            </w:r>
            <w:r w:rsidR="005E2F54" w:rsidRPr="002B68D9">
              <w:rPr>
                <w:noProof/>
                <w:webHidden/>
              </w:rPr>
              <w:fldChar w:fldCharType="end"/>
            </w:r>
          </w:hyperlink>
        </w:p>
        <w:p w14:paraId="4EBF5C0D" w14:textId="084B7652" w:rsidR="005E2F54" w:rsidRPr="002B68D9" w:rsidRDefault="00D6461C" w:rsidP="008E3D9A">
          <w:pPr>
            <w:pStyle w:val="23"/>
            <w:tabs>
              <w:tab w:val="right" w:leader="dot" w:pos="9921"/>
            </w:tabs>
            <w:spacing w:line="360" w:lineRule="auto"/>
            <w:ind w:left="278"/>
            <w:rPr>
              <w:rFonts w:asciiTheme="minorHAnsi" w:eastAsiaTheme="minorEastAsia" w:hAnsiTheme="minorHAnsi"/>
              <w:noProof/>
              <w:sz w:val="22"/>
              <w:lang w:eastAsia="ru-RU"/>
            </w:rPr>
          </w:pPr>
          <w:hyperlink w:anchor="_Toc75270446" w:history="1">
            <w:r w:rsidR="008E3D9A" w:rsidRPr="002B68D9">
              <w:rPr>
                <w:rStyle w:val="af3"/>
                <w:noProof/>
                <w:lang w:val="uk-UA"/>
              </w:rPr>
              <w:t>2.2. Аналіз технологічного процесу стадії нейтралізації азотної кислоти аміком і газами дистиляції в апаратах втн</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_Toc75270446 \h </w:instrText>
            </w:r>
            <w:r w:rsidR="005E2F54" w:rsidRPr="002B68D9">
              <w:rPr>
                <w:noProof/>
                <w:webHidden/>
              </w:rPr>
            </w:r>
            <w:r w:rsidR="005E2F54" w:rsidRPr="002B68D9">
              <w:rPr>
                <w:noProof/>
                <w:webHidden/>
              </w:rPr>
              <w:fldChar w:fldCharType="separate"/>
            </w:r>
            <w:r w:rsidR="005E2F54">
              <w:rPr>
                <w:noProof/>
                <w:webHidden/>
              </w:rPr>
              <w:t>15</w:t>
            </w:r>
            <w:r w:rsidR="005E2F54" w:rsidRPr="002B68D9">
              <w:rPr>
                <w:noProof/>
                <w:webHidden/>
              </w:rPr>
              <w:fldChar w:fldCharType="end"/>
            </w:r>
          </w:hyperlink>
        </w:p>
        <w:p w14:paraId="1E3B31F8" w14:textId="6CF1078B"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47" w:history="1">
            <w:r w:rsidR="008E3D9A" w:rsidRPr="002B68D9">
              <w:rPr>
                <w:rStyle w:val="af3"/>
                <w:noProof/>
                <w:lang w:val="uk-UA"/>
              </w:rPr>
              <w:t>2.3. Аналіз апарату нейтралізації втн як об’єкта керування</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_Toc75270447 \h </w:instrText>
            </w:r>
            <w:r w:rsidR="005E2F54" w:rsidRPr="002B68D9">
              <w:rPr>
                <w:noProof/>
                <w:webHidden/>
              </w:rPr>
            </w:r>
            <w:r w:rsidR="005E2F54" w:rsidRPr="002B68D9">
              <w:rPr>
                <w:noProof/>
                <w:webHidden/>
              </w:rPr>
              <w:fldChar w:fldCharType="separate"/>
            </w:r>
            <w:r w:rsidR="005E2F54">
              <w:rPr>
                <w:noProof/>
                <w:webHidden/>
              </w:rPr>
              <w:t>16</w:t>
            </w:r>
            <w:r w:rsidR="005E2F54" w:rsidRPr="002B68D9">
              <w:rPr>
                <w:noProof/>
                <w:webHidden/>
              </w:rPr>
              <w:fldChar w:fldCharType="end"/>
            </w:r>
          </w:hyperlink>
        </w:p>
        <w:p w14:paraId="5FF8C95D" w14:textId="22011CF9" w:rsidR="005E2F54" w:rsidRPr="002B68D9" w:rsidRDefault="008E3D9A" w:rsidP="008E3D9A">
          <w:pPr>
            <w:pStyle w:val="11"/>
            <w:rPr>
              <w:rFonts w:asciiTheme="minorHAnsi" w:eastAsiaTheme="minorEastAsia" w:hAnsiTheme="minorHAnsi"/>
              <w:noProof/>
              <w:sz w:val="22"/>
              <w:lang w:eastAsia="ru-RU"/>
            </w:rPr>
          </w:pPr>
          <w:r>
            <w:rPr>
              <w:lang w:val="uk-UA"/>
            </w:rPr>
            <w:t>Частина 3</w:t>
          </w:r>
          <w:hyperlink w:anchor="_Toc75270448" w:history="1">
            <w:r>
              <w:rPr>
                <w:rStyle w:val="af3"/>
                <w:noProof/>
                <w:lang w:val="uk-UA"/>
              </w:rPr>
              <w:br/>
            </w:r>
            <w:r w:rsidRPr="002B68D9">
              <w:rPr>
                <w:rStyle w:val="af3"/>
                <w:noProof/>
                <w:lang w:val="uk-UA"/>
              </w:rPr>
              <w:t>Розробка технічного проєкту комп`ютерної системи автоматизації випарювача</w:t>
            </w:r>
            <w:r>
              <w:rPr>
                <w:rStyle w:val="af3"/>
                <w:noProof/>
                <w:lang w:val="uk-UA"/>
              </w:rPr>
              <w:br/>
            </w:r>
            <w:r w:rsidRPr="002B68D9">
              <w:rPr>
                <w:rStyle w:val="af3"/>
                <w:noProof/>
                <w:lang w:val="uk-UA"/>
              </w:rPr>
              <w:t>рідкого аміаку у виробництві аміачної селітри в статичному та динамічному режимі роботи</w:t>
            </w:r>
            <w:r w:rsidR="005E2F54" w:rsidRPr="002B68D9">
              <w:rPr>
                <w:noProof/>
                <w:webHidden/>
              </w:rPr>
              <w:tab/>
            </w:r>
            <w:r w:rsidR="00470496">
              <w:rPr>
                <w:noProof/>
                <w:webHidden/>
                <w:lang w:val="uk-UA"/>
              </w:rPr>
              <w:t>19</w:t>
            </w:r>
          </w:hyperlink>
        </w:p>
        <w:p w14:paraId="6651DF8E" w14:textId="27FFC162"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49" w:history="1">
            <w:r w:rsidR="005E2F54" w:rsidRPr="002B68D9">
              <w:rPr>
                <w:rStyle w:val="af3"/>
                <w:noProof/>
                <w:lang w:val="uk-UA"/>
              </w:rPr>
              <w:t>3.1 Розробка функціональної схеми автоматизації випарювача рідкого аміаку</w:t>
            </w:r>
            <w:r w:rsidR="005E2F54" w:rsidRPr="002B68D9">
              <w:rPr>
                <w:noProof/>
                <w:webHidden/>
              </w:rPr>
              <w:tab/>
            </w:r>
            <w:r w:rsidR="00470496">
              <w:rPr>
                <w:noProof/>
                <w:webHidden/>
                <w:lang w:val="uk-UA"/>
              </w:rPr>
              <w:t>19</w:t>
            </w:r>
          </w:hyperlink>
        </w:p>
        <w:p w14:paraId="6DFA4491" w14:textId="5B872328"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0" w:history="1">
            <w:r w:rsidR="005E2F54" w:rsidRPr="002B68D9">
              <w:rPr>
                <w:rStyle w:val="af3"/>
                <w:noProof/>
                <w:lang w:val="uk-UA"/>
              </w:rPr>
              <w:t>3.2 Розробка технічного проєкту комп'ютерної системи автоматизації випарювача рідкого аміаку у виробництві аміачної селітри в статичному режимі роботи</w:t>
            </w:r>
            <w:r w:rsidR="005E2F54" w:rsidRPr="002B68D9">
              <w:rPr>
                <w:noProof/>
                <w:webHidden/>
              </w:rPr>
              <w:tab/>
            </w:r>
            <w:r w:rsidR="00470496">
              <w:rPr>
                <w:noProof/>
                <w:webHidden/>
                <w:lang w:val="uk-UA"/>
              </w:rPr>
              <w:t>21</w:t>
            </w:r>
          </w:hyperlink>
        </w:p>
        <w:p w14:paraId="352563CA" w14:textId="24736CA8"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1" w:history="1">
            <w:r w:rsidR="005E2F54" w:rsidRPr="002B68D9">
              <w:rPr>
                <w:rStyle w:val="af3"/>
                <w:noProof/>
                <w:lang w:val="uk-UA"/>
              </w:rPr>
              <w:t>3.3 Розробка технічного проєкту комп'ютерної системи автоматизації випарювача рідкого аміаку у виробництві аміачної селітри в динамічному режимі роботи</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_Toc75270451 \h </w:instrText>
            </w:r>
            <w:r w:rsidR="005E2F54" w:rsidRPr="002B68D9">
              <w:rPr>
                <w:noProof/>
                <w:webHidden/>
              </w:rPr>
            </w:r>
            <w:r w:rsidR="005E2F54" w:rsidRPr="002B68D9">
              <w:rPr>
                <w:noProof/>
                <w:webHidden/>
              </w:rPr>
              <w:fldChar w:fldCharType="separate"/>
            </w:r>
            <w:r w:rsidR="005E2F54">
              <w:rPr>
                <w:noProof/>
                <w:webHidden/>
              </w:rPr>
              <w:t>2</w:t>
            </w:r>
            <w:r w:rsidR="00470496">
              <w:rPr>
                <w:noProof/>
                <w:webHidden/>
                <w:lang w:val="uk-UA"/>
              </w:rPr>
              <w:t>3</w:t>
            </w:r>
            <w:r w:rsidR="005E2F54" w:rsidRPr="002B68D9">
              <w:rPr>
                <w:noProof/>
                <w:webHidden/>
              </w:rPr>
              <w:fldChar w:fldCharType="end"/>
            </w:r>
          </w:hyperlink>
        </w:p>
        <w:p w14:paraId="7672129F" w14:textId="43986BC3" w:rsidR="005E2F54" w:rsidRPr="002B68D9" w:rsidRDefault="008E3D9A" w:rsidP="008E3D9A">
          <w:pPr>
            <w:pStyle w:val="11"/>
            <w:rPr>
              <w:rFonts w:asciiTheme="minorHAnsi" w:eastAsiaTheme="minorEastAsia" w:hAnsiTheme="minorHAnsi"/>
              <w:noProof/>
              <w:sz w:val="22"/>
              <w:lang w:eastAsia="ru-RU"/>
            </w:rPr>
          </w:pPr>
          <w:r>
            <w:rPr>
              <w:lang w:val="uk-UA"/>
            </w:rPr>
            <w:t>Частина 4</w:t>
          </w:r>
          <w:hyperlink w:anchor="_Toc75270452" w:history="1">
            <w:r>
              <w:rPr>
                <w:rStyle w:val="af3"/>
                <w:noProof/>
                <w:lang w:val="uk-UA"/>
              </w:rPr>
              <w:br/>
            </w:r>
            <w:r w:rsidRPr="002B68D9">
              <w:rPr>
                <w:rStyle w:val="af3"/>
                <w:noProof/>
                <w:lang w:val="uk-UA"/>
              </w:rPr>
              <w:t>Розробка математичних моделей випарювача рідкого аміаку</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_Toc75270452 \h </w:instrText>
            </w:r>
            <w:r w:rsidR="005E2F54" w:rsidRPr="002B68D9">
              <w:rPr>
                <w:noProof/>
                <w:webHidden/>
              </w:rPr>
            </w:r>
            <w:r w:rsidR="005E2F54" w:rsidRPr="002B68D9">
              <w:rPr>
                <w:noProof/>
                <w:webHidden/>
              </w:rPr>
              <w:fldChar w:fldCharType="separate"/>
            </w:r>
            <w:r w:rsidR="005E2F54">
              <w:rPr>
                <w:noProof/>
                <w:webHidden/>
              </w:rPr>
              <w:t>2</w:t>
            </w:r>
            <w:r w:rsidR="00470496">
              <w:rPr>
                <w:noProof/>
                <w:webHidden/>
                <w:lang w:val="uk-UA"/>
              </w:rPr>
              <w:t>4</w:t>
            </w:r>
            <w:r w:rsidR="005E2F54" w:rsidRPr="002B68D9">
              <w:rPr>
                <w:noProof/>
                <w:webHidden/>
              </w:rPr>
              <w:fldChar w:fldCharType="end"/>
            </w:r>
          </w:hyperlink>
        </w:p>
        <w:p w14:paraId="11416097" w14:textId="16E2E147"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3" w:history="1">
            <w:r w:rsidR="005E2F54" w:rsidRPr="002B68D9">
              <w:rPr>
                <w:rStyle w:val="af3"/>
                <w:rFonts w:cs="Times New Roman"/>
                <w:noProof/>
                <w:lang w:val="uk-UA"/>
              </w:rPr>
              <w:t>4.1 Структурно-логічний аналіз випарювача рідкого аміаку</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_Toc75270453 \h </w:instrText>
            </w:r>
            <w:r w:rsidR="005E2F54" w:rsidRPr="002B68D9">
              <w:rPr>
                <w:noProof/>
                <w:webHidden/>
              </w:rPr>
            </w:r>
            <w:r w:rsidR="005E2F54" w:rsidRPr="002B68D9">
              <w:rPr>
                <w:noProof/>
                <w:webHidden/>
              </w:rPr>
              <w:fldChar w:fldCharType="separate"/>
            </w:r>
            <w:r w:rsidR="005E2F54">
              <w:rPr>
                <w:noProof/>
                <w:webHidden/>
              </w:rPr>
              <w:t>2</w:t>
            </w:r>
            <w:r w:rsidR="00470496">
              <w:rPr>
                <w:noProof/>
                <w:webHidden/>
                <w:lang w:val="uk-UA"/>
              </w:rPr>
              <w:t>4</w:t>
            </w:r>
            <w:r w:rsidR="005E2F54" w:rsidRPr="002B68D9">
              <w:rPr>
                <w:noProof/>
                <w:webHidden/>
              </w:rPr>
              <w:fldChar w:fldCharType="end"/>
            </w:r>
          </w:hyperlink>
        </w:p>
        <w:p w14:paraId="2675E8B9" w14:textId="61607B92"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5" w:history="1">
            <w:r w:rsidR="005E2F54" w:rsidRPr="002B68D9">
              <w:rPr>
                <w:rStyle w:val="af3"/>
                <w:noProof/>
                <w:lang w:val="uk-UA"/>
              </w:rPr>
              <w:t>4.2 Розробка математичних моделей випарювача для рівня рідкого аміаку в динамічному режимі роботи</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_Toc75270455 \h </w:instrText>
            </w:r>
            <w:r w:rsidR="005E2F54" w:rsidRPr="002B68D9">
              <w:rPr>
                <w:noProof/>
                <w:webHidden/>
              </w:rPr>
            </w:r>
            <w:r w:rsidR="005E2F54" w:rsidRPr="002B68D9">
              <w:rPr>
                <w:noProof/>
                <w:webHidden/>
              </w:rPr>
              <w:fldChar w:fldCharType="separate"/>
            </w:r>
            <w:r w:rsidR="005E2F54">
              <w:rPr>
                <w:noProof/>
                <w:webHidden/>
              </w:rPr>
              <w:t>2</w:t>
            </w:r>
            <w:r w:rsidR="00470496">
              <w:rPr>
                <w:noProof/>
                <w:webHidden/>
                <w:lang w:val="uk-UA"/>
              </w:rPr>
              <w:t>6</w:t>
            </w:r>
            <w:r w:rsidR="005E2F54" w:rsidRPr="002B68D9">
              <w:rPr>
                <w:noProof/>
                <w:webHidden/>
              </w:rPr>
              <w:fldChar w:fldCharType="end"/>
            </w:r>
          </w:hyperlink>
        </w:p>
        <w:p w14:paraId="146DD44E" w14:textId="721879F9"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6" w:history="1">
            <w:r w:rsidR="005E2F54" w:rsidRPr="002B68D9">
              <w:rPr>
                <w:rStyle w:val="af3"/>
                <w:rFonts w:cs="Times New Roman"/>
                <w:noProof/>
                <w:lang w:val="uk-UA"/>
              </w:rPr>
              <w:t>4.3 Розрахунок математичної моделі випарювача за рівнем рідкого аміаку в динамічному режимі його роботи</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_Toc75270456 \h </w:instrText>
            </w:r>
            <w:r w:rsidR="005E2F54" w:rsidRPr="002B68D9">
              <w:rPr>
                <w:noProof/>
                <w:webHidden/>
              </w:rPr>
            </w:r>
            <w:r w:rsidR="005E2F54" w:rsidRPr="002B68D9">
              <w:rPr>
                <w:noProof/>
                <w:webHidden/>
              </w:rPr>
              <w:fldChar w:fldCharType="separate"/>
            </w:r>
            <w:r w:rsidR="005E2F54">
              <w:rPr>
                <w:noProof/>
                <w:webHidden/>
              </w:rPr>
              <w:t>3</w:t>
            </w:r>
            <w:r w:rsidR="00470496">
              <w:rPr>
                <w:noProof/>
                <w:webHidden/>
                <w:lang w:val="uk-UA"/>
              </w:rPr>
              <w:t>2</w:t>
            </w:r>
            <w:r w:rsidR="005E2F54" w:rsidRPr="002B68D9">
              <w:rPr>
                <w:noProof/>
                <w:webHidden/>
              </w:rPr>
              <w:fldChar w:fldCharType="end"/>
            </w:r>
          </w:hyperlink>
        </w:p>
        <w:p w14:paraId="547678AB" w14:textId="09447A7B" w:rsidR="005E2F54" w:rsidRPr="002B68D9" w:rsidRDefault="008E3D9A" w:rsidP="008E3D9A">
          <w:pPr>
            <w:pStyle w:val="11"/>
            <w:rPr>
              <w:rFonts w:asciiTheme="minorHAnsi" w:eastAsiaTheme="minorEastAsia" w:hAnsiTheme="minorHAnsi"/>
              <w:noProof/>
              <w:sz w:val="22"/>
              <w:lang w:eastAsia="ru-RU"/>
            </w:rPr>
          </w:pPr>
          <w:r>
            <w:rPr>
              <w:lang w:val="uk-UA"/>
            </w:rPr>
            <w:t>Частина 5</w:t>
          </w:r>
          <w:hyperlink w:anchor="_Toc75270457" w:history="1">
            <w:r>
              <w:rPr>
                <w:rStyle w:val="af3"/>
                <w:noProof/>
                <w:lang w:val="uk-UA"/>
              </w:rPr>
              <w:br/>
            </w:r>
            <w:r w:rsidRPr="002B68D9">
              <w:rPr>
                <w:rStyle w:val="af3"/>
                <w:noProof/>
                <w:lang w:val="uk-UA"/>
              </w:rPr>
              <w:t>Синтез одноконтурної системи автоматичного регулювання (сар) рівня рідкого аміаку у випарювачі</w:t>
            </w:r>
            <w:r w:rsidR="005E2F54" w:rsidRPr="002B68D9">
              <w:rPr>
                <w:noProof/>
                <w:webHidden/>
              </w:rPr>
              <w:tab/>
            </w:r>
            <w:r w:rsidR="00470496">
              <w:rPr>
                <w:noProof/>
                <w:webHidden/>
                <w:lang w:val="uk-UA"/>
              </w:rPr>
              <w:t>40</w:t>
            </w:r>
          </w:hyperlink>
        </w:p>
        <w:p w14:paraId="60002B22" w14:textId="1DE95E81"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8" w:history="1">
            <w:r w:rsidR="005E2F54" w:rsidRPr="002B68D9">
              <w:rPr>
                <w:rStyle w:val="af3"/>
                <w:noProof/>
                <w:lang w:val="uk-UA"/>
              </w:rPr>
              <w:t xml:space="preserve">5.1 Розробка </w:t>
            </w:r>
            <w:r w:rsidR="008E3D9A" w:rsidRPr="002B68D9">
              <w:rPr>
                <w:rStyle w:val="af3"/>
                <w:noProof/>
                <w:lang w:val="uk-UA"/>
              </w:rPr>
              <w:t>функціональної та структурної схеми одноконтурної сар рівня рідкого аміаку у випарювачі</w:t>
            </w:r>
            <w:r w:rsidR="005E2F54" w:rsidRPr="002B68D9">
              <w:rPr>
                <w:noProof/>
                <w:webHidden/>
              </w:rPr>
              <w:tab/>
            </w:r>
            <w:r w:rsidR="00470496">
              <w:rPr>
                <w:noProof/>
                <w:webHidden/>
                <w:lang w:val="uk-UA"/>
              </w:rPr>
              <w:t>40</w:t>
            </w:r>
          </w:hyperlink>
        </w:p>
        <w:p w14:paraId="0183B097" w14:textId="25767F08"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59" w:history="1">
            <w:r w:rsidR="005E2F54" w:rsidRPr="002B68D9">
              <w:rPr>
                <w:rStyle w:val="af3"/>
                <w:noProof/>
                <w:lang w:val="uk-UA"/>
              </w:rPr>
              <w:t>5.2 Виб</w:t>
            </w:r>
            <w:r w:rsidR="008E3D9A" w:rsidRPr="002B68D9">
              <w:rPr>
                <w:rStyle w:val="af3"/>
                <w:noProof/>
                <w:lang w:val="uk-UA"/>
              </w:rPr>
              <w:t>ір передавальних функцій динамічних ланок одноконтурної сар рівня рідкого аміаку та розробка еквівалентної передавальної функції сар за каналом регулювання</w:t>
            </w:r>
            <w:r w:rsidR="005E2F54" w:rsidRPr="002B68D9">
              <w:rPr>
                <w:noProof/>
                <w:webHidden/>
              </w:rPr>
              <w:tab/>
            </w:r>
            <w:r w:rsidR="00470496">
              <w:rPr>
                <w:noProof/>
                <w:webHidden/>
                <w:lang w:val="uk-UA"/>
              </w:rPr>
              <w:t>42</w:t>
            </w:r>
          </w:hyperlink>
        </w:p>
        <w:p w14:paraId="341A4049" w14:textId="64A289E4"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60" w:history="1">
            <w:r w:rsidR="008E3D9A" w:rsidRPr="002B68D9">
              <w:rPr>
                <w:rStyle w:val="af3"/>
                <w:rFonts w:cs="Times New Roman"/>
                <w:noProof/>
                <w:lang w:val="uk-UA"/>
              </w:rPr>
              <w:t>5.3 Вибір регулятора одноконтурної сар і розрахунок його налагоджувальних параметрів</w:t>
            </w:r>
            <w:r w:rsidR="005E2F54" w:rsidRPr="002B68D9">
              <w:rPr>
                <w:noProof/>
                <w:webHidden/>
              </w:rPr>
              <w:tab/>
            </w:r>
            <w:r w:rsidR="00470496">
              <w:rPr>
                <w:noProof/>
                <w:webHidden/>
                <w:lang w:val="uk-UA"/>
              </w:rPr>
              <w:t>49</w:t>
            </w:r>
          </w:hyperlink>
        </w:p>
        <w:p w14:paraId="6E210988" w14:textId="47F7A21A" w:rsidR="005E2F54" w:rsidRPr="002B68D9" w:rsidRDefault="00D6461C" w:rsidP="008E3D9A">
          <w:pPr>
            <w:pStyle w:val="23"/>
            <w:tabs>
              <w:tab w:val="right" w:leader="dot" w:pos="9921"/>
            </w:tabs>
            <w:spacing w:line="360" w:lineRule="auto"/>
            <w:rPr>
              <w:rFonts w:asciiTheme="minorHAnsi" w:eastAsiaTheme="minorEastAsia" w:hAnsiTheme="minorHAnsi"/>
              <w:noProof/>
              <w:sz w:val="22"/>
              <w:lang w:eastAsia="ru-RU"/>
            </w:rPr>
          </w:pPr>
          <w:hyperlink w:anchor="_Toc75270461" w:history="1">
            <w:r w:rsidR="008E3D9A" w:rsidRPr="002B68D9">
              <w:rPr>
                <w:rStyle w:val="af3"/>
                <w:rFonts w:cs="Times New Roman"/>
                <w:noProof/>
                <w:lang w:val="uk-UA"/>
              </w:rPr>
              <w:t>5.4 Розрахунок перехідних процесів одноконтурної сар рівня рідкого аміаку у випарювачі та частотних характеристик</w:t>
            </w:r>
            <w:r w:rsidR="005E2F54" w:rsidRPr="002B68D9">
              <w:rPr>
                <w:noProof/>
                <w:webHidden/>
              </w:rPr>
              <w:tab/>
            </w:r>
            <w:r w:rsidR="00470496">
              <w:rPr>
                <w:noProof/>
                <w:webHidden/>
                <w:lang w:val="uk-UA"/>
              </w:rPr>
              <w:t>51</w:t>
            </w:r>
          </w:hyperlink>
        </w:p>
        <w:p w14:paraId="0477AA06" w14:textId="5F4AA523" w:rsidR="005E2F54" w:rsidRPr="002B68D9" w:rsidRDefault="00D6461C" w:rsidP="008E3D9A">
          <w:pPr>
            <w:pStyle w:val="11"/>
            <w:rPr>
              <w:rFonts w:asciiTheme="minorHAnsi" w:eastAsiaTheme="minorEastAsia" w:hAnsiTheme="minorHAnsi"/>
              <w:noProof/>
              <w:sz w:val="22"/>
              <w:lang w:eastAsia="ru-RU"/>
            </w:rPr>
          </w:pPr>
          <w:hyperlink w:anchor="_Toc75270462" w:history="1">
            <w:r w:rsidR="008E3D9A">
              <w:rPr>
                <w:rStyle w:val="af3"/>
                <w:noProof/>
                <w:lang w:val="uk-UA"/>
              </w:rPr>
              <w:t>В</w:t>
            </w:r>
            <w:r w:rsidR="008E3D9A" w:rsidRPr="002B68D9">
              <w:rPr>
                <w:rStyle w:val="af3"/>
                <w:noProof/>
                <w:lang w:val="uk-UA"/>
              </w:rPr>
              <w:t>исновок</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_Toc75270462 \h </w:instrText>
            </w:r>
            <w:r w:rsidR="005E2F54" w:rsidRPr="002B68D9">
              <w:rPr>
                <w:noProof/>
                <w:webHidden/>
              </w:rPr>
            </w:r>
            <w:r w:rsidR="005E2F54" w:rsidRPr="002B68D9">
              <w:rPr>
                <w:noProof/>
                <w:webHidden/>
              </w:rPr>
              <w:fldChar w:fldCharType="separate"/>
            </w:r>
            <w:r w:rsidR="005E2F54">
              <w:rPr>
                <w:noProof/>
                <w:webHidden/>
              </w:rPr>
              <w:t>5</w:t>
            </w:r>
            <w:r w:rsidR="00470496">
              <w:rPr>
                <w:noProof/>
                <w:webHidden/>
                <w:lang w:val="uk-UA"/>
              </w:rPr>
              <w:t>6</w:t>
            </w:r>
            <w:r w:rsidR="005E2F54" w:rsidRPr="002B68D9">
              <w:rPr>
                <w:noProof/>
                <w:webHidden/>
              </w:rPr>
              <w:fldChar w:fldCharType="end"/>
            </w:r>
          </w:hyperlink>
        </w:p>
        <w:p w14:paraId="7DC24A91" w14:textId="28248499" w:rsidR="005E2F54" w:rsidRDefault="00D6461C" w:rsidP="008E3D9A">
          <w:pPr>
            <w:pStyle w:val="11"/>
            <w:rPr>
              <w:rFonts w:asciiTheme="minorHAnsi" w:eastAsiaTheme="minorEastAsia" w:hAnsiTheme="minorHAnsi"/>
              <w:noProof/>
              <w:sz w:val="22"/>
              <w:lang w:eastAsia="ru-RU"/>
            </w:rPr>
          </w:pPr>
          <w:hyperlink w:anchor="_Toc75270463" w:history="1">
            <w:r w:rsidR="008E3D9A">
              <w:rPr>
                <w:rStyle w:val="af3"/>
                <w:rFonts w:cs="Times New Roman"/>
                <w:noProof/>
                <w:lang w:val="uk-UA"/>
              </w:rPr>
              <w:t>В</w:t>
            </w:r>
            <w:r w:rsidR="008E3D9A" w:rsidRPr="002B68D9">
              <w:rPr>
                <w:rStyle w:val="af3"/>
                <w:rFonts w:cs="Times New Roman"/>
                <w:noProof/>
                <w:lang w:val="uk-UA"/>
              </w:rPr>
              <w:t>икористана література</w:t>
            </w:r>
            <w:r w:rsidR="005E2F54" w:rsidRPr="002B68D9">
              <w:rPr>
                <w:noProof/>
                <w:webHidden/>
              </w:rPr>
              <w:tab/>
            </w:r>
            <w:r w:rsidR="005E2F54" w:rsidRPr="002B68D9">
              <w:rPr>
                <w:noProof/>
                <w:webHidden/>
              </w:rPr>
              <w:fldChar w:fldCharType="begin"/>
            </w:r>
            <w:r w:rsidR="005E2F54" w:rsidRPr="002B68D9">
              <w:rPr>
                <w:noProof/>
                <w:webHidden/>
              </w:rPr>
              <w:instrText xml:space="preserve"> PAGEREF _Toc75270463 \h </w:instrText>
            </w:r>
            <w:r w:rsidR="005E2F54" w:rsidRPr="002B68D9">
              <w:rPr>
                <w:noProof/>
                <w:webHidden/>
              </w:rPr>
            </w:r>
            <w:r w:rsidR="005E2F54" w:rsidRPr="002B68D9">
              <w:rPr>
                <w:noProof/>
                <w:webHidden/>
              </w:rPr>
              <w:fldChar w:fldCharType="separate"/>
            </w:r>
            <w:r w:rsidR="005E2F54">
              <w:rPr>
                <w:noProof/>
                <w:webHidden/>
              </w:rPr>
              <w:t>5</w:t>
            </w:r>
            <w:r w:rsidR="00470496">
              <w:rPr>
                <w:noProof/>
                <w:webHidden/>
                <w:lang w:val="uk-UA"/>
              </w:rPr>
              <w:t>7</w:t>
            </w:r>
            <w:r w:rsidR="005E2F54" w:rsidRPr="002B68D9">
              <w:rPr>
                <w:noProof/>
                <w:webHidden/>
              </w:rPr>
              <w:fldChar w:fldCharType="end"/>
            </w:r>
          </w:hyperlink>
        </w:p>
        <w:p w14:paraId="21B3AB31" w14:textId="77777777" w:rsidR="005E2F54" w:rsidRPr="00E5052F" w:rsidRDefault="005E2F54" w:rsidP="008E3D9A">
          <w:pPr>
            <w:tabs>
              <w:tab w:val="right" w:leader="dot" w:pos="9921"/>
            </w:tabs>
            <w:jc w:val="both"/>
            <w:rPr>
              <w:lang w:val="uk-UA"/>
            </w:rPr>
          </w:pPr>
          <w:r w:rsidRPr="002B68D9">
            <w:rPr>
              <w:bCs/>
              <w:lang w:val="uk-UA"/>
            </w:rPr>
            <w:fldChar w:fldCharType="end"/>
          </w:r>
        </w:p>
      </w:sdtContent>
    </w:sdt>
    <w:p w14:paraId="04BB3CDD" w14:textId="77777777" w:rsidR="005E2F54" w:rsidRPr="007E2318" w:rsidRDefault="005E2F54" w:rsidP="005E2F54">
      <w:pPr>
        <w:pStyle w:val="1"/>
        <w:ind w:right="-1"/>
        <w:rPr>
          <w:rFonts w:eastAsia="HiddenHorzOCR"/>
        </w:rPr>
      </w:pPr>
      <w:r w:rsidRPr="007E2318">
        <w:rPr>
          <w:rFonts w:eastAsia="HiddenHorzOCR"/>
        </w:rPr>
        <w:t xml:space="preserve"> </w:t>
      </w:r>
    </w:p>
    <w:p w14:paraId="1E1A9765" w14:textId="77777777" w:rsidR="005E2F54" w:rsidRPr="007E2318" w:rsidRDefault="005E2F54" w:rsidP="005E2F54">
      <w:pPr>
        <w:pStyle w:val="1"/>
        <w:ind w:right="-1"/>
        <w:rPr>
          <w:rFonts w:eastAsia="HiddenHorzOCR"/>
        </w:rPr>
      </w:pPr>
    </w:p>
    <w:p w14:paraId="7D2EBE80" w14:textId="77777777" w:rsidR="005E2F54" w:rsidRPr="007E2318" w:rsidRDefault="005E2F54" w:rsidP="005E2F54">
      <w:pPr>
        <w:pStyle w:val="1"/>
        <w:ind w:right="-1"/>
        <w:rPr>
          <w:rFonts w:eastAsia="HiddenHorzOCR"/>
        </w:rPr>
      </w:pPr>
    </w:p>
    <w:p w14:paraId="054F3947" w14:textId="77777777" w:rsidR="005E2F54" w:rsidRPr="007E2318" w:rsidRDefault="005E2F54" w:rsidP="005E2F54">
      <w:pPr>
        <w:pStyle w:val="1"/>
        <w:ind w:right="-1"/>
        <w:rPr>
          <w:rFonts w:eastAsia="HiddenHorzOCR"/>
        </w:rPr>
      </w:pPr>
    </w:p>
    <w:p w14:paraId="4B55072C" w14:textId="77777777" w:rsidR="005E2F54" w:rsidRPr="007E2318" w:rsidRDefault="005E2F54" w:rsidP="005E2F54">
      <w:pPr>
        <w:rPr>
          <w:lang w:val="uk-UA"/>
        </w:rPr>
      </w:pPr>
    </w:p>
    <w:p w14:paraId="18010D89" w14:textId="77777777" w:rsidR="005E2F54" w:rsidRPr="007E2318" w:rsidRDefault="005E2F54" w:rsidP="005E2F54">
      <w:pPr>
        <w:rPr>
          <w:lang w:val="uk-UA"/>
        </w:rPr>
      </w:pPr>
    </w:p>
    <w:p w14:paraId="7B70FF7B" w14:textId="77777777" w:rsidR="005E2F54" w:rsidRPr="007E2318" w:rsidRDefault="005E2F54" w:rsidP="005E2F54">
      <w:pPr>
        <w:rPr>
          <w:lang w:val="uk-UA"/>
        </w:rPr>
      </w:pPr>
    </w:p>
    <w:p w14:paraId="003EA0C1" w14:textId="77777777" w:rsidR="008E3D9A" w:rsidRDefault="008E3D9A" w:rsidP="005E2F54">
      <w:pPr>
        <w:pStyle w:val="1"/>
        <w:ind w:right="-1"/>
        <w:rPr>
          <w:rFonts w:eastAsia="HiddenHorzOCR"/>
        </w:rPr>
      </w:pPr>
    </w:p>
    <w:p w14:paraId="31C365BC" w14:textId="1E01D9D1" w:rsidR="008E3D9A" w:rsidRDefault="008E3D9A" w:rsidP="005E2F54">
      <w:pPr>
        <w:pStyle w:val="1"/>
        <w:ind w:right="-1"/>
        <w:rPr>
          <w:rFonts w:eastAsia="HiddenHorzOCR"/>
        </w:rPr>
      </w:pPr>
    </w:p>
    <w:p w14:paraId="480DE830" w14:textId="77777777" w:rsidR="008E3D9A" w:rsidRPr="008E3D9A" w:rsidRDefault="008E3D9A" w:rsidP="008E3D9A">
      <w:pPr>
        <w:rPr>
          <w:lang w:val="uk-UA" w:eastAsia="ru-RU"/>
        </w:rPr>
      </w:pPr>
    </w:p>
    <w:p w14:paraId="39061329" w14:textId="395CA219" w:rsidR="005E2F54" w:rsidRPr="007E2318" w:rsidRDefault="005E2F54" w:rsidP="008E3D9A">
      <w:pPr>
        <w:pStyle w:val="1"/>
        <w:ind w:right="-1"/>
        <w:jc w:val="left"/>
        <w:rPr>
          <w:rFonts w:eastAsia="HiddenHorzOCR"/>
        </w:rPr>
      </w:pPr>
      <w:r w:rsidRPr="007E2318">
        <w:rPr>
          <w:rFonts w:eastAsia="HiddenHorzOCR"/>
        </w:rPr>
        <w:lastRenderedPageBreak/>
        <w:t>РЕФЕРАТ</w:t>
      </w:r>
    </w:p>
    <w:p w14:paraId="3919E0F0" w14:textId="77777777" w:rsidR="005E2F54" w:rsidRPr="008E3D9A" w:rsidRDefault="005E2F54" w:rsidP="008E3D9A">
      <w:pPr>
        <w:spacing w:line="360" w:lineRule="auto"/>
        <w:ind w:right="-1"/>
        <w:rPr>
          <w:rFonts w:ascii="Times New Roman" w:hAnsi="Times New Roman" w:cs="Times New Roman"/>
          <w:sz w:val="28"/>
          <w:szCs w:val="28"/>
          <w:lang w:val="uk-UA"/>
        </w:rPr>
      </w:pPr>
      <w:r w:rsidRPr="008E3D9A">
        <w:rPr>
          <w:rFonts w:ascii="Times New Roman" w:hAnsi="Times New Roman" w:cs="Times New Roman"/>
          <w:sz w:val="28"/>
          <w:szCs w:val="28"/>
          <w:lang w:val="uk-UA"/>
        </w:rPr>
        <w:t>.</w:t>
      </w:r>
    </w:p>
    <w:p w14:paraId="30D7373F" w14:textId="790E28DF" w:rsidR="005E2F54" w:rsidRPr="008E3D9A" w:rsidRDefault="008E3D9A" w:rsidP="008E3D9A">
      <w:pPr>
        <w:spacing w:line="360" w:lineRule="auto"/>
        <w:ind w:right="-1"/>
        <w:rPr>
          <w:rFonts w:ascii="Times New Roman" w:hAnsi="Times New Roman" w:cs="Times New Roman"/>
          <w:sz w:val="28"/>
          <w:szCs w:val="28"/>
          <w:lang w:val="uk-UA"/>
        </w:rPr>
      </w:pPr>
      <w:r w:rsidRPr="008E3D9A">
        <w:rPr>
          <w:rFonts w:ascii="Times New Roman" w:hAnsi="Times New Roman" w:cs="Times New Roman"/>
          <w:sz w:val="28"/>
          <w:szCs w:val="28"/>
          <w:lang w:val="uk-UA"/>
        </w:rPr>
        <w:t>Комп’ютерна система управління технологічними процесами, виробництво аміачної селітри, аналіз технологічного процесу, аналіз технологічного об’єкта керування, вхідні-вихідні координати, збірник слабкого розчину аміачної селітри, структурно-логічна схема, мнемосхема, передавальна функція, математична модель, рівень, частотні характеристики, настроювання регулятора перехідний процес, синтез сар.</w:t>
      </w:r>
    </w:p>
    <w:p w14:paraId="4B6F407B" w14:textId="77777777" w:rsidR="005E2F54" w:rsidRPr="008E3D9A" w:rsidRDefault="005E2F54" w:rsidP="008E3D9A">
      <w:pPr>
        <w:spacing w:line="360" w:lineRule="auto"/>
        <w:ind w:right="-1"/>
        <w:rPr>
          <w:rFonts w:ascii="Times New Roman" w:hAnsi="Times New Roman" w:cs="Times New Roman"/>
          <w:sz w:val="28"/>
          <w:szCs w:val="28"/>
          <w:lang w:val="uk-UA"/>
        </w:rPr>
      </w:pPr>
      <w:r w:rsidRPr="008E3D9A">
        <w:rPr>
          <w:rFonts w:ascii="Times New Roman" w:hAnsi="Times New Roman" w:cs="Times New Roman"/>
          <w:sz w:val="28"/>
          <w:szCs w:val="28"/>
          <w:lang w:val="uk-UA"/>
        </w:rPr>
        <w:t>Об’єктом дослідження є збірник слабкого розчину аміачної селітри (апарат з рідиною, який має стік), призначений для збору конденсату сокової пари з колектора сокового пара у виробництві аміачної селітри.</w:t>
      </w:r>
    </w:p>
    <w:p w14:paraId="06098B4C" w14:textId="77777777" w:rsidR="005E2F54" w:rsidRPr="008E3D9A" w:rsidRDefault="005E2F54" w:rsidP="008E3D9A">
      <w:pPr>
        <w:spacing w:line="360" w:lineRule="auto"/>
        <w:ind w:right="-1"/>
        <w:rPr>
          <w:rFonts w:ascii="Times New Roman" w:hAnsi="Times New Roman" w:cs="Times New Roman"/>
          <w:sz w:val="28"/>
          <w:szCs w:val="28"/>
          <w:lang w:val="uk-UA"/>
        </w:rPr>
      </w:pPr>
      <w:r w:rsidRPr="008E3D9A">
        <w:rPr>
          <w:rFonts w:ascii="Times New Roman" w:hAnsi="Times New Roman" w:cs="Times New Roman"/>
          <w:sz w:val="28"/>
          <w:szCs w:val="28"/>
          <w:lang w:val="uk-UA"/>
        </w:rPr>
        <w:t>Мета - Розробити комп’ютерну систему автоматизації апарату нейтралізації ВТН і виконати синтез комбінованої системи системи регулуювання тиску сокової пари на виході апарату нейтралізації виробництва аміачної селітри.</w:t>
      </w:r>
    </w:p>
    <w:p w14:paraId="3731A991" w14:textId="77777777" w:rsidR="005E2F54" w:rsidRPr="008E3D9A" w:rsidRDefault="005E2F54" w:rsidP="008E3D9A">
      <w:pPr>
        <w:spacing w:line="360" w:lineRule="auto"/>
        <w:ind w:right="-1"/>
        <w:rPr>
          <w:rFonts w:ascii="Times New Roman" w:hAnsi="Times New Roman" w:cs="Times New Roman"/>
          <w:sz w:val="28"/>
          <w:szCs w:val="28"/>
        </w:rPr>
      </w:pPr>
      <w:r w:rsidRPr="008E3D9A">
        <w:rPr>
          <w:rFonts w:ascii="Times New Roman" w:hAnsi="Times New Roman" w:cs="Times New Roman"/>
          <w:sz w:val="28"/>
          <w:szCs w:val="28"/>
        </w:rPr>
        <w:t>Метод дослідження – теоретичний з використанням персонального комп’ютера, пакета Maple, SCADA-додатку TRACE MODE.</w:t>
      </w:r>
    </w:p>
    <w:p w14:paraId="0742FA0B" w14:textId="77777777" w:rsidR="005E2F54" w:rsidRPr="008E3D9A" w:rsidRDefault="005E2F54" w:rsidP="008E3D9A">
      <w:pPr>
        <w:spacing w:line="360" w:lineRule="auto"/>
        <w:ind w:right="-1"/>
        <w:rPr>
          <w:rFonts w:ascii="Times New Roman" w:hAnsi="Times New Roman" w:cs="Times New Roman"/>
          <w:sz w:val="28"/>
          <w:szCs w:val="28"/>
        </w:rPr>
      </w:pPr>
      <w:r w:rsidRPr="008E3D9A">
        <w:rPr>
          <w:rFonts w:ascii="Times New Roman" w:hAnsi="Times New Roman" w:cs="Times New Roman"/>
          <w:sz w:val="28"/>
          <w:szCs w:val="28"/>
        </w:rPr>
        <w:t xml:space="preserve">У ході виконання проекту отримані наступні результати: аналіз сучасного стану автоматизації технологічних процесів, аналіз виробництва аміачної селітри, аналіз технологічного процесу стадії нейтралізації азотної кислоти аміаком і газами дистиляції в апаратах використання тепла нейтралізації, аналіз збірника слабкого розчину аміачної селітри як об’єкта керування, структурно-логічна схема збірника слабкого розчину аміачної селітри, розроблена математична модель, побудовані частотні характеристики та перехідні процеси для еквівалентного об’єкта, знайдені настроювання регулятора, розроблена </w:t>
      </w:r>
      <w:r w:rsidRPr="008E3D9A">
        <w:rPr>
          <w:rFonts w:ascii="Times New Roman" w:hAnsi="Times New Roman" w:cs="Times New Roman"/>
          <w:noProof/>
          <w:sz w:val="28"/>
          <w:szCs w:val="28"/>
        </w:rPr>
        <w:t>функціональна схема автоматизації, мнемосхема у статичному та динамічному режимах.</w:t>
      </w:r>
    </w:p>
    <w:p w14:paraId="2F7F2DB9" w14:textId="77777777" w:rsidR="005E2F54" w:rsidRPr="002A26A1" w:rsidRDefault="005E2F54" w:rsidP="005E2F54">
      <w:pPr>
        <w:rPr>
          <w:rFonts w:eastAsiaTheme="majorEastAsia" w:cstheme="majorBidi"/>
          <w:b/>
          <w:color w:val="000000" w:themeColor="text1"/>
          <w:szCs w:val="28"/>
        </w:rPr>
      </w:pPr>
    </w:p>
    <w:p w14:paraId="0C8AF103" w14:textId="494CAFD2" w:rsidR="008E3D9A" w:rsidRPr="008E3D9A" w:rsidRDefault="008E3D9A" w:rsidP="008E3D9A">
      <w:pPr>
        <w:rPr>
          <w:rFonts w:ascii="Times New Roman" w:eastAsia="Times New Roman" w:hAnsi="Times New Roman" w:cs="Times New Roman"/>
          <w:b/>
          <w:sz w:val="28"/>
          <w:szCs w:val="28"/>
          <w:lang w:val="uk-UA" w:eastAsia="ru-RU"/>
        </w:rPr>
      </w:pPr>
      <w:r>
        <w:rPr>
          <w:szCs w:val="28"/>
        </w:rPr>
        <w:br w:type="page"/>
      </w:r>
    </w:p>
    <w:p w14:paraId="7B3DE737" w14:textId="7689AD63" w:rsidR="005E2F54" w:rsidRPr="002B68D9" w:rsidRDefault="005E2F54" w:rsidP="005E2F54">
      <w:pPr>
        <w:pStyle w:val="1"/>
        <w:rPr>
          <w:szCs w:val="28"/>
        </w:rPr>
      </w:pPr>
      <w:r w:rsidRPr="002B68D9">
        <w:rPr>
          <w:szCs w:val="28"/>
        </w:rPr>
        <w:lastRenderedPageBreak/>
        <w:t>ВСТУП</w:t>
      </w:r>
    </w:p>
    <w:p w14:paraId="10DC272A" w14:textId="77777777" w:rsidR="005E2F54" w:rsidRPr="00E5052F" w:rsidRDefault="005E2F54" w:rsidP="005E2F54">
      <w:pPr>
        <w:spacing w:after="0" w:line="360" w:lineRule="auto"/>
        <w:jc w:val="center"/>
        <w:rPr>
          <w:rFonts w:cs="Times New Roman"/>
          <w:b/>
          <w:szCs w:val="28"/>
          <w:lang w:val="uk-UA"/>
        </w:rPr>
      </w:pPr>
    </w:p>
    <w:p w14:paraId="68D7253C" w14:textId="77777777" w:rsidR="005E2F54" w:rsidRPr="008E3D9A" w:rsidRDefault="005E2F54" w:rsidP="005E2F54">
      <w:pPr>
        <w:spacing w:after="0" w:line="360" w:lineRule="auto"/>
        <w:ind w:firstLine="708"/>
        <w:rPr>
          <w:rFonts w:ascii="Times New Roman" w:hAnsi="Times New Roman" w:cs="Times New Roman"/>
          <w:sz w:val="28"/>
          <w:szCs w:val="28"/>
          <w:lang w:val="uk-UA"/>
        </w:rPr>
      </w:pPr>
      <w:r w:rsidRPr="008E3D9A">
        <w:rPr>
          <w:rFonts w:ascii="Times New Roman" w:hAnsi="Times New Roman" w:cs="Times New Roman"/>
          <w:sz w:val="28"/>
          <w:szCs w:val="28"/>
          <w:lang w:val="uk-UA"/>
        </w:rPr>
        <w:t xml:space="preserve">У хімічній технології автоматизованому управлінню технологічними процесами приділяється особлива увага. Це пояснюється складністю і високою швидкістю протікання хімічних реакцій, а також чутливістю технологічних процесів до порушення режимних параметрів, шкідливістю умов роботи, пожежо - і вибухонебезпечністю перероблюваних речовин тощо. Автоматизація виробництва приводить до покращення основних показників ефективності: підвищення якості та зменшення собівартості вироблюваної продукції. Впровадження автоматизованих систем управління приводить до того, що на оператора покладається тільки спостерігаюча роль - виконує аналіз результатів управління, розробляє завдання та програми для автоматизованих систем, проводить налагоджування складних автоматичних пристроїв тощо. Автоматизація передбачає контроль, регулювання, сигналізацію та блокування технологічних параметрів за допомогою відповідних автоматичних пристроїв. Сукупність технологічного об′єкта керування (ТОК) та автоматичних засобів для його реалізації називається автоматизованою системою керування (АСК). </w:t>
      </w:r>
    </w:p>
    <w:p w14:paraId="20BC6ABB" w14:textId="77777777" w:rsidR="005E2F54" w:rsidRPr="008E3D9A" w:rsidRDefault="005E2F54" w:rsidP="005E2F54">
      <w:pPr>
        <w:spacing w:after="0" w:line="360" w:lineRule="auto"/>
        <w:ind w:firstLine="708"/>
        <w:rPr>
          <w:rFonts w:ascii="Times New Roman" w:hAnsi="Times New Roman" w:cs="Times New Roman"/>
          <w:sz w:val="28"/>
          <w:szCs w:val="28"/>
          <w:lang w:val="uk-UA"/>
        </w:rPr>
      </w:pPr>
      <w:r w:rsidRPr="008E3D9A">
        <w:rPr>
          <w:rFonts w:ascii="Times New Roman" w:hAnsi="Times New Roman" w:cs="Times New Roman"/>
          <w:sz w:val="28"/>
          <w:szCs w:val="28"/>
          <w:lang w:val="uk-UA"/>
        </w:rPr>
        <w:t xml:space="preserve">Розробка комп'ютерно-інтегрованих систем контролю та управління (КІСКУ) технологічними процесами починається з вивчення фізичних або фізико-хімічних процесів об′єкта керування. На основі аналізу технологічного процесу як об′єкта керування розробляється алгоритм роботи технологічного процесу, структурна схема АСК, яка має враховувати принцип регулювання, вимоги до точності та надійності, а також комплексу технічних засобів: датчиків, нормуючих і проміжних перетворювачів, підсилювачів, логічних пристроїв, виконавчих механізмів, регулюючих органів тощо. </w:t>
      </w:r>
    </w:p>
    <w:p w14:paraId="77574C0A" w14:textId="1AF79BF1" w:rsidR="005E2F54" w:rsidRDefault="005E2F54" w:rsidP="005E2F54">
      <w:pPr>
        <w:spacing w:after="0" w:line="360" w:lineRule="auto"/>
        <w:ind w:firstLine="708"/>
        <w:rPr>
          <w:rFonts w:ascii="Times New Roman" w:hAnsi="Times New Roman" w:cs="Times New Roman"/>
          <w:sz w:val="28"/>
          <w:szCs w:val="28"/>
          <w:lang w:val="uk-UA"/>
        </w:rPr>
      </w:pPr>
      <w:r w:rsidRPr="008E3D9A">
        <w:rPr>
          <w:rFonts w:ascii="Times New Roman" w:hAnsi="Times New Roman" w:cs="Times New Roman"/>
          <w:sz w:val="28"/>
          <w:szCs w:val="28"/>
          <w:lang w:val="uk-UA"/>
        </w:rPr>
        <w:t>Задачі синтезу АСК, як правило, зводяться до вибору типу та параметрів регуляторів і корегуючих пристроїв, здатних найточніше відтворювати регулярні сигнали керування.</w:t>
      </w:r>
    </w:p>
    <w:p w14:paraId="28263994" w14:textId="77777777" w:rsidR="008E3D9A" w:rsidRPr="008E3D9A" w:rsidRDefault="008E3D9A" w:rsidP="005E2F54">
      <w:pPr>
        <w:spacing w:after="0" w:line="360" w:lineRule="auto"/>
        <w:ind w:firstLine="708"/>
        <w:rPr>
          <w:rFonts w:ascii="Times New Roman" w:hAnsi="Times New Roman" w:cs="Times New Roman"/>
          <w:sz w:val="28"/>
          <w:szCs w:val="28"/>
          <w:lang w:val="uk-UA"/>
        </w:rPr>
      </w:pPr>
    </w:p>
    <w:p w14:paraId="1FBBC220" w14:textId="77777777" w:rsidR="00392121" w:rsidRDefault="00392121" w:rsidP="005E2F54">
      <w:pPr>
        <w:pStyle w:val="1"/>
        <w:spacing w:line="360" w:lineRule="auto"/>
      </w:pPr>
      <w:bookmarkStart w:id="1" w:name="_Toc60246277"/>
      <w:bookmarkStart w:id="2" w:name="_Toc75270441"/>
      <w:r>
        <w:lastRenderedPageBreak/>
        <w:t>Частина</w:t>
      </w:r>
      <w:r w:rsidR="005E2F54" w:rsidRPr="00E5052F">
        <w:t xml:space="preserve"> 1. </w:t>
      </w:r>
    </w:p>
    <w:p w14:paraId="6B0D201B" w14:textId="6C97679A" w:rsidR="005E2F54" w:rsidRPr="00E5052F" w:rsidRDefault="00392121" w:rsidP="005E2F54">
      <w:pPr>
        <w:pStyle w:val="1"/>
        <w:spacing w:line="360" w:lineRule="auto"/>
      </w:pPr>
      <w:r w:rsidRPr="00E5052F">
        <w:t xml:space="preserve">Аналіз </w:t>
      </w:r>
      <w:bookmarkEnd w:id="1"/>
      <w:r w:rsidRPr="00E5052F">
        <w:t>сучасних принципів автоматизації технологічних процесів хімічних виробництв</w:t>
      </w:r>
      <w:bookmarkEnd w:id="2"/>
      <w:r>
        <w:t>.</w:t>
      </w:r>
    </w:p>
    <w:p w14:paraId="71958B0A" w14:textId="77777777" w:rsidR="005E2F54" w:rsidRPr="00E5052F" w:rsidRDefault="005E2F54" w:rsidP="005E2F54">
      <w:pPr>
        <w:pStyle w:val="aa"/>
        <w:spacing w:line="360" w:lineRule="auto"/>
        <w:ind w:left="0"/>
        <w:jc w:val="center"/>
        <w:outlineLvl w:val="0"/>
        <w:rPr>
          <w:b/>
          <w:sz w:val="28"/>
          <w:szCs w:val="28"/>
          <w:lang w:val="uk-UA"/>
        </w:rPr>
      </w:pPr>
    </w:p>
    <w:p w14:paraId="1103F9BE" w14:textId="1CEB5233" w:rsidR="005E2F54" w:rsidRPr="00E5052F" w:rsidRDefault="00392121" w:rsidP="00392121">
      <w:pPr>
        <w:pStyle w:val="ac"/>
        <w:numPr>
          <w:ilvl w:val="0"/>
          <w:numId w:val="0"/>
        </w:numPr>
        <w:spacing w:after="0" w:line="360" w:lineRule="auto"/>
        <w:jc w:val="left"/>
        <w:outlineLvl w:val="1"/>
        <w:rPr>
          <w:lang w:val="uk-UA"/>
        </w:rPr>
      </w:pPr>
      <w:bookmarkStart w:id="3" w:name="_Toc75270442"/>
      <w:r>
        <w:rPr>
          <w:lang w:val="uk-UA"/>
        </w:rPr>
        <w:t xml:space="preserve">1.1   </w:t>
      </w:r>
      <w:r w:rsidR="005E2F54" w:rsidRPr="00E5052F">
        <w:rPr>
          <w:lang w:val="uk-UA"/>
        </w:rPr>
        <w:t>Контроль та автоматичне регулювання хіміко-технологічних процесів</w:t>
      </w:r>
      <w:bookmarkEnd w:id="3"/>
    </w:p>
    <w:p w14:paraId="6090B248" w14:textId="77777777" w:rsidR="005E2F54" w:rsidRPr="00E5052F" w:rsidRDefault="005E2F54" w:rsidP="005E2F54">
      <w:pPr>
        <w:pStyle w:val="aa"/>
        <w:spacing w:line="360" w:lineRule="auto"/>
        <w:outlineLvl w:val="0"/>
        <w:rPr>
          <w:b/>
          <w:sz w:val="28"/>
          <w:szCs w:val="28"/>
          <w:lang w:val="uk-UA"/>
        </w:rPr>
      </w:pPr>
    </w:p>
    <w:p w14:paraId="2A146034"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Розвиток автоматизації хімічний промисловості пов'язано із постійною інтенсифікацією технологічних процесів і розширенням виробництв, використанням агрегатів великої одиничної потужності, ускладненням технологічних схем, пред'явленням підвищених вимог до отримуваних продуктів.</w:t>
      </w:r>
    </w:p>
    <w:p w14:paraId="6ABB81E1" w14:textId="77777777" w:rsidR="005E2F54" w:rsidRPr="00392121" w:rsidRDefault="005E2F54" w:rsidP="005E2F54">
      <w:pPr>
        <w:spacing w:after="0" w:line="360" w:lineRule="auto"/>
        <w:ind w:firstLine="709"/>
        <w:rPr>
          <w:rFonts w:ascii="Times New Roman" w:hAnsi="Times New Roman" w:cs="Times New Roman"/>
          <w:sz w:val="28"/>
          <w:szCs w:val="28"/>
          <w:lang w:val="uk-UA"/>
        </w:rPr>
      </w:pPr>
      <w:r w:rsidRPr="00392121">
        <w:rPr>
          <w:rFonts w:ascii="Times New Roman" w:hAnsi="Times New Roman" w:cs="Times New Roman"/>
          <w:sz w:val="28"/>
          <w:szCs w:val="28"/>
          <w:lang w:val="uk-UA"/>
        </w:rPr>
        <w:t>Особливе значення надається питанням автоматизації процесів хімічної технології у зв'язку з вибухо- і пожежонебезпекою речовин, що переробляються, їх агресивністю і токсичністю, з необхідністю запобігання шкідливим викидам в навколишнє середовище. Вказані особливості, висока чутливість до порушень заданого режиму, наявність чисельної кількості точок контролю і управління процесом, а також необхідність своєчасних і відповідних обстановці, що склалася на даний момент, дії на процес у разі відхилення від заданих за регламентом умов протікання не дозволяють навіть досвідченому операторові забезпечити якісне ведення процесу у ручну.</w:t>
      </w:r>
    </w:p>
    <w:p w14:paraId="36729085" w14:textId="77777777" w:rsidR="005E2F54" w:rsidRPr="00392121" w:rsidRDefault="005E2F54" w:rsidP="005E2F54">
      <w:pPr>
        <w:spacing w:after="0" w:line="360" w:lineRule="auto"/>
        <w:ind w:firstLine="709"/>
        <w:rPr>
          <w:rFonts w:ascii="Times New Roman" w:hAnsi="Times New Roman" w:cs="Times New Roman"/>
          <w:sz w:val="28"/>
          <w:szCs w:val="28"/>
          <w:lang w:val="uk-UA"/>
        </w:rPr>
      </w:pPr>
      <w:r w:rsidRPr="00392121">
        <w:rPr>
          <w:rFonts w:ascii="Times New Roman" w:hAnsi="Times New Roman" w:cs="Times New Roman"/>
          <w:sz w:val="28"/>
          <w:szCs w:val="28"/>
          <w:lang w:val="uk-UA"/>
        </w:rPr>
        <w:t>Під технологічним процесом розуміють сукупність технологічних операцій, що проводяться над початковою сировиною в одному або декількох апаратах, метою яких є отримання продукту з заданими властивостями. Здійснюються ці операції в колонах ректифікації, реакторах, екстракторах, абсорберах, сушарках і інших апаратах. Зазвичай з метою переробки хімічних речовин і отримання цільових продуктів з цих апаратів компонують складні технологічні схеми. Технологічний процес, реалізований на відповідному технологічному устаткуванні, називають технологічним об'єктом управління (ТОУ). ТОУ – це окремий апарат, агрегат, установка, відділення, цех, виробництво, підприємство.</w:t>
      </w:r>
    </w:p>
    <w:p w14:paraId="641F1ADA"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lastRenderedPageBreak/>
        <w:t xml:space="preserve">Різні зовнішні збурюючі дії (зміна витрати або складу початкової сировини, стану і характеристик технологічного устаткування, тощо) порушують роботу ТОУ. Тому для підтримки його нормального функціонування, а також при необхідності зміни умов його роботи, наприклад, з метою ведення технологічного процесу за деякою програмою, або отримання цільового продукту іншої якості або складу ТОУ потрібно управляти. При цьому мета управління полягає в забезпеченні оптимального значення критерію управління, під яким розуміється технологічний або техніко-економічний показник (продуктивність установки, собівартість продукції і інше), що характеризує якість ТОУ в цілому і що набуває числових значень залежно від керуючих дій, що подаються на нього — цілеспрямованих змін матеріальних і енергетичних потоків. </w:t>
      </w:r>
    </w:p>
    <w:p w14:paraId="1856038D"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Процес управління передбачає: збір інформації про поточний стан об'єкту управління; визначення оптимального режиму функціонування об'єкту; обчислення дій, що управляють; реалізацію оптимальних дій, що управляють. </w:t>
      </w:r>
    </w:p>
    <w:p w14:paraId="36D2F058"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В даний час для управління все ширше застосовують автоматизовані системи управління (АСУ) — людино-машинні системи, що забезпечують автоматизований збір і обробку інформації, необхідної для оптимізації управління. При цьому, під процесом оптимізації розуміють вибір такого варіанту управління, при якому досягається мінімальне або максимальне значення деякого критерію управління.</w:t>
      </w:r>
    </w:p>
    <w:p w14:paraId="555B3BAE"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Управління хімічними підприємствами за допомогою АСУ здійснюється за ієрархічним принципом на трьох рівнях. </w:t>
      </w:r>
    </w:p>
    <w:p w14:paraId="280D68A4"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На вищому рівні забезпечується оперативне управління хімічним підприємством в цілому, яке разом з вирішенням завдань технологічного управління окремими виробництвами, координує роботу цих виробництв і вирішує планово-економічні завдання, забезпечуючи ефективність роботи всього підприємства. Для оперативного управління хімічними підприємствами розробляються автоматизовані системи управління підприємствами (АСУП).</w:t>
      </w:r>
    </w:p>
    <w:p w14:paraId="25741AAB"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На середніх рівнях забезпечується управління технологічним процесом. Для цього використовується автоматизована система управління технологічним </w:t>
      </w:r>
      <w:r w:rsidRPr="00392121">
        <w:rPr>
          <w:rFonts w:ascii="Times New Roman" w:hAnsi="Times New Roman" w:cs="Times New Roman"/>
          <w:sz w:val="28"/>
          <w:szCs w:val="28"/>
          <w:lang w:val="uk-UA"/>
        </w:rPr>
        <w:lastRenderedPageBreak/>
        <w:t>процесом (АСУ ТП), що призначена для вироблення і реалізації керуючих дій на ТОУ відповідно до прийнятого критерію управління. Завдання управління в цьому випадку полягає у відшуканні оптимальних режимів спільно працюючих апаратів, розподілі навантажень між окремими агрегатами або паралельно працюючими ланцюжками апаратів з урахуванням наявних ресурсів сировини, енергії і інших показників. В АСУ ТП широко застосовується весь арсенал сучасних засобів автоматичного управління, включаючи цифрові обчислювальні машини. При управлінні технологічним процесом на рівні АСУ ТП інформація про його протікання передається, також і на диспетчерські пункти підприємства, що забезпечують її аналіз, обробку і використання в АСУП при управлінні підприємством.</w:t>
      </w:r>
    </w:p>
    <w:p w14:paraId="722FE9B6" w14:textId="77777777" w:rsidR="005E2F54" w:rsidRPr="00392121" w:rsidRDefault="005E2F54" w:rsidP="005E2F54">
      <w:pPr>
        <w:spacing w:after="0" w:line="360" w:lineRule="auto"/>
        <w:ind w:firstLine="708"/>
        <w:rPr>
          <w:rFonts w:ascii="Times New Roman" w:hAnsi="Times New Roman" w:cs="Times New Roman"/>
          <w:sz w:val="28"/>
          <w:szCs w:val="28"/>
          <w:lang w:val="uk-UA"/>
        </w:rPr>
      </w:pPr>
      <w:r w:rsidRPr="00392121">
        <w:rPr>
          <w:rFonts w:ascii="Times New Roman" w:hAnsi="Times New Roman" w:cs="Times New Roman"/>
          <w:sz w:val="28"/>
          <w:szCs w:val="28"/>
          <w:lang w:val="uk-UA"/>
        </w:rPr>
        <w:t>На нижчому рівні завдання зводиться до стабілізації необхідних режимів процесів, що протікають в окремих апаратах, шляхом підтримки заданих значень характерних технологічних величин (витрата, температура, якісні показники отримуваних продуктів). Крім того, виконується оптимізація процесів з урахуванням їх особливостей. Одночасно здійснюється сигналізація про порушення заданого режиму, захист і блокування устаткування, його пуск і зупинка, дистанційне керування процесом. Ці завдання вирішуються за допомогою локальних автоматичних систем, що входять в АСУ ТП.</w:t>
      </w:r>
    </w:p>
    <w:p w14:paraId="3325D1EB" w14:textId="77777777" w:rsidR="005E2F54" w:rsidRPr="00392121" w:rsidRDefault="005E2F54" w:rsidP="005E2F54">
      <w:pPr>
        <w:rPr>
          <w:rFonts w:ascii="Times New Roman" w:hAnsi="Times New Roman" w:cs="Times New Roman"/>
          <w:sz w:val="28"/>
          <w:szCs w:val="28"/>
          <w:lang w:val="uk-UA"/>
        </w:rPr>
      </w:pPr>
      <w:r w:rsidRPr="00392121">
        <w:rPr>
          <w:rFonts w:ascii="Times New Roman" w:hAnsi="Times New Roman" w:cs="Times New Roman"/>
          <w:sz w:val="28"/>
          <w:szCs w:val="28"/>
          <w:lang w:val="uk-UA"/>
        </w:rPr>
        <w:br w:type="page"/>
      </w:r>
    </w:p>
    <w:p w14:paraId="4CF3064D" w14:textId="664FC019" w:rsidR="005E2F54" w:rsidRPr="00E5052F" w:rsidRDefault="005E2F54" w:rsidP="00392121">
      <w:pPr>
        <w:pStyle w:val="ac"/>
        <w:numPr>
          <w:ilvl w:val="1"/>
          <w:numId w:val="17"/>
        </w:numPr>
        <w:spacing w:after="0" w:line="360" w:lineRule="auto"/>
        <w:jc w:val="left"/>
        <w:outlineLvl w:val="1"/>
        <w:rPr>
          <w:lang w:val="uk-UA"/>
        </w:rPr>
      </w:pPr>
      <w:bookmarkStart w:id="4" w:name="_Toc66908485"/>
      <w:bookmarkStart w:id="5" w:name="_Toc75270443"/>
      <w:r w:rsidRPr="00E5052F">
        <w:rPr>
          <w:lang w:val="uk-UA"/>
        </w:rPr>
        <w:lastRenderedPageBreak/>
        <w:t>Застосування системи MasterSCADA</w:t>
      </w:r>
      <w:bookmarkEnd w:id="4"/>
      <w:bookmarkEnd w:id="5"/>
    </w:p>
    <w:p w14:paraId="2245A153" w14:textId="77777777" w:rsidR="005E2F54" w:rsidRPr="00E5052F" w:rsidRDefault="005E2F54" w:rsidP="005E2F54">
      <w:pPr>
        <w:pStyle w:val="aa"/>
        <w:spacing w:line="360" w:lineRule="auto"/>
        <w:rPr>
          <w:b/>
          <w:sz w:val="28"/>
          <w:szCs w:val="28"/>
          <w:lang w:val="uk-UA"/>
        </w:rPr>
      </w:pPr>
    </w:p>
    <w:p w14:paraId="644AAF76" w14:textId="77777777" w:rsidR="005E2F54" w:rsidRPr="00E5052F" w:rsidRDefault="005E2F54" w:rsidP="00392121">
      <w:pPr>
        <w:pStyle w:val="ab"/>
        <w:spacing w:before="0" w:beforeAutospacing="0" w:after="0" w:line="360" w:lineRule="auto"/>
        <w:ind w:firstLine="709"/>
        <w:jc w:val="both"/>
        <w:rPr>
          <w:sz w:val="28"/>
          <w:szCs w:val="28"/>
          <w:lang w:val="uk-UA"/>
        </w:rPr>
      </w:pPr>
      <w:r w:rsidRPr="00E5052F">
        <w:rPr>
          <w:sz w:val="28"/>
          <w:szCs w:val="28"/>
          <w:lang w:val="uk-UA"/>
        </w:rPr>
        <w:t xml:space="preserve">Це один із сучасних SCADA і SoftLogic-пакетів для розробки КСА ТП, в якому реалізована сукупність засобів і методів, котрі забезпечують скорочення трудозатрат і підвищення надійності роботи створюваної системи. </w:t>
      </w:r>
      <w:r w:rsidRPr="00E5052F">
        <w:rPr>
          <w:bCs/>
          <w:sz w:val="28"/>
          <w:szCs w:val="28"/>
          <w:lang w:val="uk-UA" w:eastAsia="ja-JP"/>
        </w:rPr>
        <w:t>MasterSCADA</w:t>
      </w:r>
      <w:r w:rsidRPr="00E5052F">
        <w:rPr>
          <w:bCs/>
          <w:sz w:val="28"/>
          <w:szCs w:val="28"/>
          <w:lang w:val="uk-UA"/>
        </w:rPr>
        <w:t xml:space="preserve"> є повнофункціональним </w:t>
      </w:r>
      <w:r w:rsidRPr="00E5052F">
        <w:rPr>
          <w:bCs/>
          <w:sz w:val="28"/>
          <w:szCs w:val="28"/>
          <w:lang w:val="uk-UA" w:eastAsia="ja-JP"/>
        </w:rPr>
        <w:t>SCADA</w:t>
      </w:r>
      <w:r w:rsidRPr="00E5052F">
        <w:rPr>
          <w:bCs/>
          <w:sz w:val="28"/>
          <w:szCs w:val="28"/>
          <w:lang w:val="uk-UA"/>
        </w:rPr>
        <w:t xml:space="preserve"> і SoftLogic модульным пакетом програм з розширеною функціональністю. </w:t>
      </w:r>
      <w:r w:rsidRPr="00E5052F">
        <w:rPr>
          <w:sz w:val="28"/>
          <w:szCs w:val="28"/>
          <w:lang w:val="uk-UA"/>
        </w:rPr>
        <w:t xml:space="preserve">Приймання та передавання даних і повідомлень на базі стандартів </w:t>
      </w:r>
      <w:r w:rsidRPr="00E5052F">
        <w:rPr>
          <w:bCs/>
          <w:sz w:val="28"/>
          <w:szCs w:val="28"/>
          <w:lang w:val="uk-UA"/>
        </w:rPr>
        <w:t>OLE for Process Control (ОРС) влаштовано в ядрі пакету. Максимальна підтримка стандартів (XML, HTML, ODBC, OLE, COM/DCOM, ActiveX тощо.) та отримання</w:t>
      </w:r>
      <w:r w:rsidRPr="00E5052F">
        <w:rPr>
          <w:sz w:val="28"/>
          <w:szCs w:val="28"/>
          <w:lang w:val="uk-UA"/>
        </w:rPr>
        <w:t xml:space="preserve"> опису інтерфейсів і форматів даних забезпечують усі необхідні можливості для стикування зі зовнішніми програмами та системами. Інтерфейс </w:t>
      </w:r>
      <w:r w:rsidRPr="00E5052F">
        <w:rPr>
          <w:bCs/>
          <w:sz w:val="28"/>
          <w:szCs w:val="28"/>
          <w:lang w:val="uk-UA"/>
        </w:rPr>
        <w:t>MasterSCADA,</w:t>
      </w:r>
      <w:r w:rsidRPr="00E5052F">
        <w:rPr>
          <w:sz w:val="28"/>
          <w:szCs w:val="28"/>
          <w:lang w:val="uk-UA"/>
        </w:rPr>
        <w:t xml:space="preserve"> який використовується користувачем, побудований на ідеології «усі в одному». Модулі розширення вбудовані в загальну оболонку. Користувач завжди працює з єдиним зовнішнім виглядом програми, який складається з деревоподібного проекту, палітри бібліотечних елементів і вікна редагування документів. </w:t>
      </w:r>
    </w:p>
    <w:p w14:paraId="203A388E" w14:textId="77777777" w:rsidR="005E2F54" w:rsidRPr="00E5052F" w:rsidRDefault="005E2F54" w:rsidP="00392121">
      <w:pPr>
        <w:pStyle w:val="ab"/>
        <w:spacing w:before="0" w:beforeAutospacing="0" w:after="0" w:line="360" w:lineRule="auto"/>
        <w:ind w:firstLine="709"/>
        <w:jc w:val="both"/>
        <w:rPr>
          <w:sz w:val="28"/>
          <w:szCs w:val="28"/>
          <w:lang w:val="uk-UA"/>
        </w:rPr>
      </w:pPr>
      <w:r w:rsidRPr="00E5052F">
        <w:rPr>
          <w:sz w:val="28"/>
          <w:szCs w:val="28"/>
          <w:lang w:val="uk-UA"/>
        </w:rPr>
        <w:t xml:space="preserve">У залежності від типу налагоджувальної властивості або редагуючого документу у вікні редагування відкривається сторінка налагодження необхідної властивості чи необхідний влаштований або зовнішній редактор. Наприклад, влаштований редактор мнемосхем або зовнішній редактор текстових описів (наприклад, </w:t>
      </w:r>
      <w:r w:rsidRPr="00E5052F">
        <w:rPr>
          <w:bCs/>
          <w:sz w:val="28"/>
          <w:szCs w:val="28"/>
          <w:lang w:val="uk-UA"/>
        </w:rPr>
        <w:t>Word</w:t>
      </w:r>
      <w:r w:rsidRPr="00E5052F">
        <w:rPr>
          <w:sz w:val="28"/>
          <w:szCs w:val="28"/>
          <w:lang w:val="uk-UA"/>
        </w:rPr>
        <w:t>). Проект має два розділи: «</w:t>
      </w:r>
      <w:r w:rsidRPr="00E5052F">
        <w:rPr>
          <w:bCs/>
          <w:sz w:val="28"/>
          <w:szCs w:val="28"/>
          <w:lang w:val="uk-UA"/>
        </w:rPr>
        <w:t>Система» та «Об'єкт</w:t>
      </w:r>
      <w:r w:rsidRPr="00E5052F">
        <w:rPr>
          <w:sz w:val="28"/>
          <w:szCs w:val="28"/>
          <w:lang w:val="uk-UA"/>
        </w:rPr>
        <w:t>». У розділі «</w:t>
      </w:r>
      <w:r w:rsidRPr="00E5052F">
        <w:rPr>
          <w:bCs/>
          <w:sz w:val="28"/>
          <w:szCs w:val="28"/>
          <w:lang w:val="uk-UA"/>
        </w:rPr>
        <w:t>Система</w:t>
      </w:r>
      <w:r w:rsidRPr="00E5052F">
        <w:rPr>
          <w:sz w:val="28"/>
          <w:szCs w:val="28"/>
          <w:lang w:val="uk-UA"/>
        </w:rPr>
        <w:t xml:space="preserve">» описується технічна структура </w:t>
      </w:r>
      <w:r w:rsidRPr="00E5052F">
        <w:rPr>
          <w:bCs/>
          <w:sz w:val="28"/>
          <w:szCs w:val="28"/>
          <w:lang w:val="uk-UA"/>
        </w:rPr>
        <w:t>КСA ТП</w:t>
      </w:r>
      <w:r w:rsidRPr="00E5052F">
        <w:rPr>
          <w:sz w:val="28"/>
          <w:szCs w:val="28"/>
          <w:lang w:val="uk-UA"/>
        </w:rPr>
        <w:t>, а в розділі «</w:t>
      </w:r>
      <w:r w:rsidRPr="00E5052F">
        <w:rPr>
          <w:bCs/>
          <w:sz w:val="28"/>
          <w:szCs w:val="28"/>
          <w:lang w:val="uk-UA"/>
        </w:rPr>
        <w:t>Об'єкт</w:t>
      </w:r>
      <w:r w:rsidRPr="00E5052F">
        <w:rPr>
          <w:sz w:val="28"/>
          <w:szCs w:val="28"/>
          <w:lang w:val="uk-UA"/>
        </w:rPr>
        <w:t xml:space="preserve">» - ієрархічна структура технологічного об'єкта, властивості та документи кожного об'єкта. </w:t>
      </w:r>
    </w:p>
    <w:p w14:paraId="74986EA2" w14:textId="77777777" w:rsidR="005E2F54" w:rsidRPr="00392121" w:rsidRDefault="005E2F54" w:rsidP="00392121">
      <w:pPr>
        <w:spacing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bCs/>
          <w:sz w:val="28"/>
          <w:szCs w:val="28"/>
          <w:lang w:val="uk-UA"/>
        </w:rPr>
        <w:t xml:space="preserve">До найбільш розповсюджених КСА-ТП азотного комплексу хімічних виробництв відносяться: </w:t>
      </w:r>
    </w:p>
    <w:p w14:paraId="16D92EE5" w14:textId="77777777" w:rsidR="005E2F54" w:rsidRPr="00392121" w:rsidRDefault="005E2F54" w:rsidP="00392121">
      <w:pPr>
        <w:spacing w:after="0"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sz w:val="28"/>
          <w:szCs w:val="28"/>
          <w:lang w:val="uk-UA"/>
        </w:rPr>
        <w:t>1. Genesis 32.</w:t>
      </w:r>
      <w:r w:rsidRPr="00392121">
        <w:rPr>
          <w:rFonts w:ascii="Times New Roman" w:hAnsi="Times New Roman" w:cs="Times New Roman"/>
          <w:bCs/>
          <w:sz w:val="28"/>
          <w:szCs w:val="28"/>
          <w:lang w:val="uk-UA"/>
        </w:rPr>
        <w:t xml:space="preserve"> Виробник «Iconics». Основна особливість: частина контролерів на рівні мікроядра забезпечує зв'язок з «Genesis</w:t>
      </w:r>
      <w:r w:rsidRPr="00392121">
        <w:rPr>
          <w:rFonts w:ascii="Times New Roman" w:hAnsi="Times New Roman" w:cs="Times New Roman"/>
          <w:b/>
          <w:sz w:val="28"/>
          <w:szCs w:val="28"/>
          <w:lang w:val="uk-UA"/>
        </w:rPr>
        <w:t>»</w:t>
      </w:r>
      <w:r w:rsidRPr="00392121">
        <w:rPr>
          <w:rFonts w:ascii="Times New Roman" w:hAnsi="Times New Roman" w:cs="Times New Roman"/>
          <w:bCs/>
          <w:sz w:val="28"/>
          <w:szCs w:val="28"/>
          <w:lang w:val="uk-UA"/>
        </w:rPr>
        <w:t>. Основним елементом системи є мікроядро.</w:t>
      </w:r>
    </w:p>
    <w:p w14:paraId="24E8CC5A" w14:textId="77777777" w:rsidR="005E2F54" w:rsidRPr="00392121" w:rsidRDefault="005E2F54" w:rsidP="00392121">
      <w:pPr>
        <w:spacing w:after="0" w:line="360" w:lineRule="auto"/>
        <w:ind w:firstLine="709"/>
        <w:jc w:val="both"/>
        <w:rPr>
          <w:rFonts w:ascii="Times New Roman" w:hAnsi="Times New Roman" w:cs="Times New Roman"/>
          <w:b/>
          <w:bCs/>
          <w:i/>
          <w:sz w:val="28"/>
          <w:szCs w:val="28"/>
          <w:lang w:val="uk-UA"/>
        </w:rPr>
      </w:pPr>
      <w:bookmarkStart w:id="6" w:name="citect"/>
      <w:bookmarkStart w:id="7" w:name="_Toc66908046"/>
      <w:bookmarkStart w:id="8" w:name="_Toc66908382"/>
      <w:bookmarkStart w:id="9" w:name="_Toc66908486"/>
      <w:r w:rsidRPr="00392121">
        <w:rPr>
          <w:rFonts w:ascii="Times New Roman" w:hAnsi="Times New Roman" w:cs="Times New Roman"/>
          <w:sz w:val="28"/>
          <w:szCs w:val="28"/>
          <w:lang w:val="uk-UA"/>
        </w:rPr>
        <w:lastRenderedPageBreak/>
        <w:t>2. Citect</w:t>
      </w:r>
      <w:bookmarkStart w:id="10" w:name="intouch"/>
      <w:bookmarkEnd w:id="6"/>
      <w:r w:rsidRPr="00392121">
        <w:rPr>
          <w:rFonts w:ascii="Times New Roman" w:hAnsi="Times New Roman" w:cs="Times New Roman"/>
          <w:sz w:val="28"/>
          <w:szCs w:val="28"/>
          <w:lang w:val="uk-UA"/>
        </w:rPr>
        <w:t>. Для створення інтерфейсу оператора необхідно використати віртуальний зовнішній пристрій (Generic, або OPC). Для створення проекту в «Citect» використовуються три програмних компоненти:</w:t>
      </w:r>
      <w:bookmarkEnd w:id="7"/>
      <w:bookmarkEnd w:id="8"/>
      <w:bookmarkEnd w:id="9"/>
    </w:p>
    <w:p w14:paraId="11F46546" w14:textId="77777777" w:rsidR="005E2F54" w:rsidRPr="00392121" w:rsidRDefault="005E2F54" w:rsidP="00392121">
      <w:pPr>
        <w:tabs>
          <w:tab w:val="num" w:pos="720"/>
        </w:tabs>
        <w:spacing w:after="0"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sz w:val="28"/>
          <w:szCs w:val="28"/>
          <w:lang w:val="uk-UA"/>
        </w:rPr>
        <w:t>- «</w:t>
      </w:r>
      <w:r w:rsidRPr="00392121">
        <w:rPr>
          <w:rFonts w:ascii="Times New Roman" w:hAnsi="Times New Roman" w:cs="Times New Roman"/>
          <w:bCs/>
          <w:sz w:val="28"/>
          <w:szCs w:val="28"/>
          <w:lang w:val="uk-UA"/>
        </w:rPr>
        <w:t>Citect Explorer» – створення сторінок проекту, вибір компонентів системи (пристрої, змінні, (теги), сервері, плати уведення/виведення) - основний засіб управління проектом;</w:t>
      </w:r>
    </w:p>
    <w:p w14:paraId="67DDFA54" w14:textId="77777777" w:rsidR="005E2F54" w:rsidRPr="00392121" w:rsidRDefault="005E2F54" w:rsidP="00392121">
      <w:pPr>
        <w:tabs>
          <w:tab w:val="num" w:pos="720"/>
        </w:tabs>
        <w:spacing w:after="0"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bCs/>
          <w:sz w:val="28"/>
          <w:szCs w:val="28"/>
          <w:lang w:val="uk-UA"/>
        </w:rPr>
        <w:t>- «Citect Builder» – для перегляду і створення елементів системи, а також помилок компіляції;</w:t>
      </w:r>
    </w:p>
    <w:p w14:paraId="49D968CB" w14:textId="77777777" w:rsidR="005E2F54" w:rsidRPr="00392121" w:rsidRDefault="005E2F54" w:rsidP="00392121">
      <w:pPr>
        <w:tabs>
          <w:tab w:val="num" w:pos="720"/>
        </w:tabs>
        <w:spacing w:after="0"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bCs/>
          <w:sz w:val="28"/>
          <w:szCs w:val="28"/>
          <w:lang w:val="uk-UA"/>
        </w:rPr>
        <w:t>- «Citect Runtime» – система запуску додатку, розробленого в SCADA та її перевірка функціонування в режимі реального часу та режимі емуляції.</w:t>
      </w:r>
    </w:p>
    <w:p w14:paraId="34960C63" w14:textId="77777777" w:rsidR="005E2F54" w:rsidRPr="00392121" w:rsidRDefault="005E2F54" w:rsidP="00392121">
      <w:pPr>
        <w:tabs>
          <w:tab w:val="num" w:pos="720"/>
        </w:tabs>
        <w:spacing w:after="0" w:line="360" w:lineRule="auto"/>
        <w:ind w:firstLine="709"/>
        <w:jc w:val="both"/>
        <w:rPr>
          <w:rFonts w:ascii="Times New Roman" w:hAnsi="Times New Roman" w:cs="Times New Roman"/>
          <w:bCs/>
          <w:sz w:val="28"/>
          <w:szCs w:val="28"/>
          <w:lang w:val="uk-UA"/>
        </w:rPr>
      </w:pPr>
      <w:r w:rsidRPr="00392121">
        <w:rPr>
          <w:rFonts w:ascii="Times New Roman" w:hAnsi="Times New Roman" w:cs="Times New Roman"/>
          <w:bCs/>
          <w:sz w:val="28"/>
          <w:szCs w:val="28"/>
          <w:lang w:val="uk-UA"/>
        </w:rPr>
        <w:t xml:space="preserve">При використанні нетривіальних функцій управління здійснюється програмування проекту. Програмування функцій виконується на вбудованій мові – «Cicode», а виклик редактора здійснюється з «Citect Explorer». </w:t>
      </w:r>
    </w:p>
    <w:p w14:paraId="7B66073B"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3. InTouch має широке використання в металургійній, машинобудівній, харчовій, фармацевтичній, хімічній, енергетичній та інших галузях промисловості. Входить до комплексу «FactorySuite». Комплекс «FactorySuite» компанії Wonderware призначений для розробки систем автоматизації промислових виробництв, які охоплюють усі напрямки виробництва – від управління технологічними процесами до управління виробництвом. </w:t>
      </w:r>
      <w:bookmarkEnd w:id="10"/>
    </w:p>
    <w:p w14:paraId="14305766"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4. TRACE MODE 6 – це програмний комплекс, який призначений для розробки та запуску в реальному часі розподілених автоматизованих систем управління технологічними процесами і вирішення низки задач управління підприємствами.</w:t>
      </w:r>
    </w:p>
    <w:p w14:paraId="1D95AC5D" w14:textId="77777777" w:rsidR="005E2F54" w:rsidRPr="00E5052F" w:rsidRDefault="005E2F54" w:rsidP="005E2F54">
      <w:pPr>
        <w:spacing w:after="0"/>
        <w:rPr>
          <w:lang w:val="uk-UA"/>
        </w:rPr>
      </w:pPr>
      <w:r w:rsidRPr="00E5052F">
        <w:rPr>
          <w:lang w:val="uk-UA"/>
        </w:rPr>
        <w:br w:type="page"/>
      </w:r>
    </w:p>
    <w:p w14:paraId="12022A21" w14:textId="4D0C9838" w:rsidR="005E2F54" w:rsidRPr="00E5052F" w:rsidRDefault="00392121" w:rsidP="005E2F54">
      <w:pPr>
        <w:pStyle w:val="1"/>
        <w:spacing w:line="360" w:lineRule="auto"/>
      </w:pPr>
      <w:bookmarkStart w:id="11" w:name="_Toc75270444"/>
      <w:r>
        <w:lastRenderedPageBreak/>
        <w:t>Частина</w:t>
      </w:r>
      <w:r w:rsidR="005E2F54" w:rsidRPr="00E5052F">
        <w:t xml:space="preserve"> 2</w:t>
      </w:r>
      <w:r>
        <w:br/>
      </w:r>
      <w:r w:rsidRPr="00E5052F">
        <w:t>аналіз технологічного процессу випарювача рідкого аміаку у виробництві аміачної селітри</w:t>
      </w:r>
      <w:bookmarkEnd w:id="11"/>
    </w:p>
    <w:p w14:paraId="7816EC42" w14:textId="77777777" w:rsidR="005E2F54" w:rsidRPr="00E5052F" w:rsidRDefault="005E2F54" w:rsidP="005E2F54">
      <w:pPr>
        <w:rPr>
          <w:lang w:val="uk-UA"/>
        </w:rPr>
      </w:pPr>
    </w:p>
    <w:p w14:paraId="227289A1" w14:textId="3B8EFCFA" w:rsidR="005E2F54" w:rsidRPr="00E5052F" w:rsidRDefault="005E2F54" w:rsidP="00392121">
      <w:pPr>
        <w:pStyle w:val="ac"/>
        <w:jc w:val="left"/>
        <w:outlineLvl w:val="1"/>
        <w:rPr>
          <w:lang w:val="uk-UA"/>
        </w:rPr>
      </w:pPr>
      <w:bookmarkStart w:id="12" w:name="_Toc66908488"/>
      <w:bookmarkStart w:id="13" w:name="_Toc75270445"/>
      <w:r w:rsidRPr="00E5052F">
        <w:rPr>
          <w:lang w:val="uk-UA"/>
        </w:rPr>
        <w:t>2.1 Фізико-хімічні основи виробництва аміачної селітри</w:t>
      </w:r>
      <w:bookmarkEnd w:id="12"/>
      <w:bookmarkEnd w:id="13"/>
    </w:p>
    <w:p w14:paraId="1F169D76" w14:textId="77777777" w:rsidR="005E2F54" w:rsidRPr="00E5052F" w:rsidRDefault="005E2F54" w:rsidP="005E2F54">
      <w:pPr>
        <w:pStyle w:val="aa"/>
        <w:spacing w:line="360" w:lineRule="auto"/>
        <w:ind w:left="0"/>
        <w:outlineLvl w:val="1"/>
        <w:rPr>
          <w:b/>
          <w:bCs/>
          <w:sz w:val="28"/>
          <w:szCs w:val="28"/>
          <w:lang w:val="uk-UA"/>
        </w:rPr>
      </w:pPr>
    </w:p>
    <w:p w14:paraId="41A385A5"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Метод виробництва полягає в отриманні розчину аміачної селітри шляхом нейтралізації неконцентрованої азотної кислоти (НАК) газоподібним аміаком (ГПА) в апаратах ВТН (використання тепла нейтралізації) з наступним випаровуванням розчину у випарних апаратах і гранулюванням плаву в грануляційних башнях. Гігроскопічність аміачної селітри є однією з основних негативних властивостей і однією з причин її злежуваності. Аміачна селітра випускається двох марок: А – для промисловості та Б – для сільського господарства. Виробництво аміачної селітри (гранульованої) складається з одного технологічного потоку та має такі технологічні стадії:</w:t>
      </w:r>
    </w:p>
    <w:p w14:paraId="394AD33F" w14:textId="77777777" w:rsidR="005E2F54" w:rsidRPr="00392121" w:rsidRDefault="005E2F54" w:rsidP="00392121">
      <w:pPr>
        <w:pStyle w:val="ae"/>
        <w:spacing w:line="360" w:lineRule="auto"/>
        <w:ind w:firstLine="709"/>
        <w:jc w:val="both"/>
        <w:rPr>
          <w:b w:val="0"/>
          <w:sz w:val="28"/>
          <w:szCs w:val="28"/>
          <w:lang w:val="uk-UA"/>
        </w:rPr>
      </w:pPr>
      <w:r w:rsidRPr="00392121">
        <w:rPr>
          <w:b w:val="0"/>
          <w:sz w:val="28"/>
          <w:szCs w:val="28"/>
          <w:lang w:val="uk-UA"/>
        </w:rPr>
        <w:t>1. Нейтралізація неконцентрованої азотної кислоти аміаком і газами дистиляції в апаратах ВТН.</w:t>
      </w:r>
    </w:p>
    <w:p w14:paraId="0696FC98"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2. Приготування магнезитової витяжки.</w:t>
      </w:r>
    </w:p>
    <w:p w14:paraId="69650B7D" w14:textId="77777777" w:rsidR="005E2F54" w:rsidRPr="00392121" w:rsidRDefault="005E2F54" w:rsidP="00392121">
      <w:pPr>
        <w:pStyle w:val="ae"/>
        <w:spacing w:line="360" w:lineRule="auto"/>
        <w:ind w:firstLine="709"/>
        <w:jc w:val="both"/>
        <w:rPr>
          <w:b w:val="0"/>
          <w:sz w:val="28"/>
          <w:szCs w:val="28"/>
          <w:lang w:val="uk-UA"/>
        </w:rPr>
      </w:pPr>
      <w:r w:rsidRPr="00392121">
        <w:rPr>
          <w:b w:val="0"/>
          <w:sz w:val="28"/>
          <w:szCs w:val="28"/>
          <w:lang w:val="uk-UA"/>
        </w:rPr>
        <w:t>3. Донейтралізація азотної кислоти аміаком та уведення магнезитової витяжки.</w:t>
      </w:r>
    </w:p>
    <w:p w14:paraId="6476A40F" w14:textId="77777777" w:rsidR="005E2F54" w:rsidRPr="00392121" w:rsidRDefault="005E2F54" w:rsidP="00392121">
      <w:pPr>
        <w:pStyle w:val="ae"/>
        <w:spacing w:line="360" w:lineRule="auto"/>
        <w:ind w:firstLine="709"/>
        <w:jc w:val="both"/>
        <w:rPr>
          <w:b w:val="0"/>
          <w:sz w:val="28"/>
          <w:szCs w:val="28"/>
          <w:lang w:val="uk-UA"/>
        </w:rPr>
      </w:pPr>
      <w:r w:rsidRPr="00392121">
        <w:rPr>
          <w:b w:val="0"/>
          <w:sz w:val="28"/>
          <w:szCs w:val="28"/>
          <w:lang w:val="uk-UA"/>
        </w:rPr>
        <w:t>4. Концентрування слабких розчинів аміачної селітри.</w:t>
      </w:r>
    </w:p>
    <w:p w14:paraId="3680B1A3"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5. Випаровування розчину аміачної селітри та гранулювання.</w:t>
      </w:r>
    </w:p>
    <w:p w14:paraId="022B7A0F" w14:textId="77777777" w:rsidR="005E2F54" w:rsidRPr="00392121" w:rsidRDefault="005E2F54" w:rsidP="00392121">
      <w:pPr>
        <w:pStyle w:val="ae"/>
        <w:spacing w:line="360" w:lineRule="auto"/>
        <w:ind w:firstLine="709"/>
        <w:jc w:val="both"/>
        <w:rPr>
          <w:b w:val="0"/>
          <w:sz w:val="28"/>
          <w:szCs w:val="28"/>
          <w:lang w:val="uk-UA"/>
        </w:rPr>
      </w:pPr>
      <w:r w:rsidRPr="00392121">
        <w:rPr>
          <w:b w:val="0"/>
          <w:sz w:val="28"/>
          <w:szCs w:val="28"/>
          <w:lang w:val="uk-UA"/>
        </w:rPr>
        <w:t>6. Нанесення антизлежуючої добавки та пакування аміачної селітри.</w:t>
      </w:r>
    </w:p>
    <w:p w14:paraId="58F63BA2"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У результаті хімічної реакції НАК з ГПА, створюється розчин аміачної селітри :</w:t>
      </w:r>
    </w:p>
    <w:p w14:paraId="795A99CE"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NH</w:t>
      </w:r>
      <w:r w:rsidRPr="00392121">
        <w:rPr>
          <w:rFonts w:ascii="Times New Roman" w:hAnsi="Times New Roman" w:cs="Times New Roman"/>
          <w:sz w:val="28"/>
          <w:szCs w:val="28"/>
          <w:vertAlign w:val="subscript"/>
          <w:lang w:val="uk-UA"/>
        </w:rPr>
        <w:t>3</w:t>
      </w:r>
      <w:r w:rsidRPr="00392121">
        <w:rPr>
          <w:rFonts w:ascii="Times New Roman" w:hAnsi="Times New Roman" w:cs="Times New Roman"/>
          <w:sz w:val="28"/>
          <w:szCs w:val="28"/>
          <w:lang w:val="uk-UA"/>
        </w:rPr>
        <w:t>+HNO</w:t>
      </w:r>
      <w:r w:rsidRPr="00392121">
        <w:rPr>
          <w:rFonts w:ascii="Times New Roman" w:hAnsi="Times New Roman" w:cs="Times New Roman"/>
          <w:sz w:val="28"/>
          <w:szCs w:val="28"/>
          <w:vertAlign w:val="subscript"/>
          <w:lang w:val="uk-UA"/>
        </w:rPr>
        <w:t>3</w:t>
      </w:r>
      <w:r w:rsidRPr="00392121">
        <w:rPr>
          <w:rFonts w:ascii="Times New Roman" w:hAnsi="Times New Roman" w:cs="Times New Roman"/>
          <w:sz w:val="28"/>
          <w:szCs w:val="28"/>
          <w:lang w:val="uk-UA"/>
        </w:rPr>
        <w:t>=NH</w:t>
      </w:r>
      <w:r w:rsidRPr="00392121">
        <w:rPr>
          <w:rFonts w:ascii="Times New Roman" w:hAnsi="Times New Roman" w:cs="Times New Roman"/>
          <w:sz w:val="28"/>
          <w:szCs w:val="28"/>
          <w:vertAlign w:val="subscript"/>
          <w:lang w:val="uk-UA"/>
        </w:rPr>
        <w:t>4</w:t>
      </w:r>
      <w:r w:rsidRPr="00392121">
        <w:rPr>
          <w:rFonts w:ascii="Times New Roman" w:hAnsi="Times New Roman" w:cs="Times New Roman"/>
          <w:sz w:val="28"/>
          <w:szCs w:val="28"/>
          <w:lang w:val="uk-UA"/>
        </w:rPr>
        <w:t>NO</w:t>
      </w:r>
      <w:r w:rsidRPr="00392121">
        <w:rPr>
          <w:rFonts w:ascii="Times New Roman" w:hAnsi="Times New Roman" w:cs="Times New Roman"/>
          <w:sz w:val="28"/>
          <w:szCs w:val="28"/>
          <w:vertAlign w:val="subscript"/>
          <w:lang w:val="uk-UA"/>
        </w:rPr>
        <w:t>3</w:t>
      </w:r>
      <w:r w:rsidRPr="00392121">
        <w:rPr>
          <w:rFonts w:ascii="Times New Roman" w:hAnsi="Times New Roman" w:cs="Times New Roman"/>
          <w:sz w:val="28"/>
          <w:szCs w:val="28"/>
          <w:lang w:val="uk-UA"/>
        </w:rPr>
        <w:t>+Q,</w:t>
      </w:r>
    </w:p>
    <w:p w14:paraId="23CB7085"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p>
    <w:p w14:paraId="4EA85B62"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де Q=144936 Дж/моль. - кількість виділеної теплоти.</w:t>
      </w:r>
    </w:p>
    <w:p w14:paraId="2BC699DE"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p>
    <w:p w14:paraId="7D099643"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lastRenderedPageBreak/>
        <w:t>При виробництві аміачної селітри утворюються тверді частинки, аміак і азотна кислота. Викиди аміаку і азотної кислоти відбуваються перш за все при їх утворенні розчинів (нейтралізаторів і концентраторів), а також при їх використанні в грануляторах. Тверді частинки є найбільшим джерелом і виділяються протягом усього процесу утворення твердих частинок. Приллові вежі і гранулятори є найбільшими джерелами твердих частинок. Мікроприли можуть утворювати і засмічувати отвори, збільшуючи навантаження дрібнодисперсного пилу і викиди.</w:t>
      </w:r>
    </w:p>
    <w:p w14:paraId="73D68684"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Викиди відбуваються в результаті операцій грохочення твердих частинок аміачної селітри один об одного і про гуркоти. Більшість цих операцій скринінгу закриті або мають часткові покриття для зниження викидів. Покриття продуктів може також створювати деякі викиди твердих частинок під час змішування в обертових барабанах. Цей пил зазвичай вловлюється і переробляється для зберігання покриття. </w:t>
      </w:r>
    </w:p>
    <w:p w14:paraId="07F371AA"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Іншим джерелом пилу є упаковка в мішки і Насипне завантаження, в основному під час остаточного наповнення, коли наповнений пилом повітря витісняється з мішків. Заводи, що виробляють азотну кислоту і аміачну селітру, виробляють стічні води, що містять ці сполуки і аміак. Стічні води, що містять аміак і азотну кислоту, повинні бути нейтралізовані для отримання аміачної селітри.</w:t>
      </w:r>
    </w:p>
    <w:p w14:paraId="215C360A" w14:textId="77777777" w:rsidR="005E2F54" w:rsidRPr="00392121" w:rsidRDefault="005E2F54" w:rsidP="005E2F54">
      <w:pPr>
        <w:spacing w:after="0" w:line="360" w:lineRule="auto"/>
        <w:ind w:firstLine="709"/>
        <w:jc w:val="center"/>
        <w:rPr>
          <w:rFonts w:ascii="Times New Roman" w:hAnsi="Times New Roman" w:cs="Times New Roman"/>
          <w:b/>
          <w:bCs/>
          <w:sz w:val="28"/>
          <w:szCs w:val="28"/>
          <w:lang w:val="uk-UA"/>
        </w:rPr>
      </w:pPr>
      <w:r w:rsidRPr="00392121">
        <w:rPr>
          <w:rFonts w:ascii="Times New Roman" w:hAnsi="Times New Roman" w:cs="Times New Roman"/>
          <w:b/>
          <w:bCs/>
          <w:sz w:val="28"/>
          <w:szCs w:val="28"/>
          <w:lang w:val="uk-UA"/>
        </w:rPr>
        <w:t>Фізико-хімічні властивості</w:t>
      </w:r>
    </w:p>
    <w:p w14:paraId="6991E8B5"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Гігроскопічність аміачної селітри відноситься до однієї з основних негативних властивостей та є однією з причин її злежуваності. </w:t>
      </w:r>
      <w:r w:rsidRPr="00392121">
        <w:rPr>
          <w:rFonts w:ascii="Times New Roman" w:hAnsi="Times New Roman" w:cs="Times New Roman"/>
          <w:sz w:val="28"/>
          <w:szCs w:val="28"/>
          <w:lang w:val="uk-UA"/>
        </w:rPr>
        <w:tab/>
        <w:t>Злежуваність аміачної селітри зумовлена багатьма причинами, до основних з котрих відносяться:</w:t>
      </w:r>
    </w:p>
    <w:p w14:paraId="1D99681C"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підвищення вологи в готовому продукті;</w:t>
      </w:r>
    </w:p>
    <w:p w14:paraId="213BB36B"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механічна хрупкість гранул,</w:t>
      </w:r>
    </w:p>
    <w:p w14:paraId="0A5EE106"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зміна кристалічних модифікацій солі,</w:t>
      </w:r>
    </w:p>
    <w:p w14:paraId="74EB4BCA"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гігроскопічність.</w:t>
      </w:r>
    </w:p>
    <w:p w14:paraId="01C76F76" w14:textId="77777777" w:rsidR="005E2F54" w:rsidRPr="00E5052F" w:rsidRDefault="005E2F54" w:rsidP="00392121">
      <w:pPr>
        <w:pStyle w:val="af0"/>
        <w:spacing w:after="0" w:line="360" w:lineRule="auto"/>
        <w:ind w:left="0" w:firstLine="709"/>
        <w:rPr>
          <w:szCs w:val="28"/>
          <w:lang w:val="uk-UA"/>
        </w:rPr>
      </w:pPr>
      <w:r w:rsidRPr="00E5052F">
        <w:rPr>
          <w:szCs w:val="28"/>
          <w:lang w:val="uk-UA"/>
        </w:rPr>
        <w:t xml:space="preserve">Для зменшення впливу гігроскопічності аміачної селітри на злежуваність її упаковують у поліетиленову тару. Крім того, для зменшенняя злежуваності в аміачну селітру додають магнезитову домішку, приготовлену в лужньому </w:t>
      </w:r>
      <w:r w:rsidRPr="00E5052F">
        <w:rPr>
          <w:szCs w:val="28"/>
          <w:lang w:val="uk-UA"/>
        </w:rPr>
        <w:lastRenderedPageBreak/>
        <w:t>середовищі з рН 7,02-8,0. Аміачна селітра випускається двох марок: А – для промисловості, Б – для сільського господарства.</w:t>
      </w:r>
    </w:p>
    <w:p w14:paraId="5B0BA4B5" w14:textId="77777777" w:rsidR="005E2F54" w:rsidRPr="00E5052F" w:rsidRDefault="005E2F54" w:rsidP="00392121">
      <w:pPr>
        <w:pStyle w:val="af0"/>
        <w:spacing w:after="0" w:line="360" w:lineRule="auto"/>
        <w:ind w:left="0" w:firstLine="708"/>
        <w:rPr>
          <w:szCs w:val="28"/>
          <w:lang w:val="uk-UA"/>
        </w:rPr>
      </w:pPr>
      <w:r w:rsidRPr="00E5052F">
        <w:rPr>
          <w:szCs w:val="28"/>
          <w:lang w:val="uk-UA"/>
        </w:rPr>
        <w:t>Аміак без водню - це газ, відомий як безводний аміак. У цій формі безводний аміак легший за повітря і має дуже різкий запах. Газоподібний аміак також легкозаймистий і горючий. Закон про чисте повітря вимагає, щоб компанії, які зберігають більше 4535 кілограмів безводного аміаку, представили план управління ризиками. При зверненні з безводним аміаком обов'язково використовуйте захисне спорядження, таке як рукавички, захисні окуляри і респіратор для особи або щиток.</w:t>
      </w:r>
    </w:p>
    <w:p w14:paraId="68BA9F5A" w14:textId="77777777" w:rsidR="005E2F54" w:rsidRPr="00E5052F" w:rsidRDefault="005E2F54" w:rsidP="00392121">
      <w:pPr>
        <w:pStyle w:val="af0"/>
        <w:spacing w:after="0" w:line="360" w:lineRule="auto"/>
        <w:ind w:left="0" w:firstLine="708"/>
        <w:rPr>
          <w:szCs w:val="28"/>
          <w:lang w:val="uk-UA"/>
        </w:rPr>
      </w:pPr>
      <w:r w:rsidRPr="00E5052F">
        <w:rPr>
          <w:szCs w:val="28"/>
          <w:lang w:val="uk-UA"/>
        </w:rPr>
        <w:t>Побутові аміачні продукти, такі як Windex, містять тільки близько 10% рідкого аміаку, що набагато менш небезпечно, ніж безводний аміак. Як і більшість миючих засобів, продукти з аміаком рекомендується зберігати в недоступному для дітей і домашніх тварин місці.</w:t>
      </w:r>
    </w:p>
    <w:p w14:paraId="5A802A3E" w14:textId="77777777" w:rsidR="005E2F54" w:rsidRPr="00E5052F" w:rsidRDefault="005E2F54" w:rsidP="00392121">
      <w:pPr>
        <w:pStyle w:val="af0"/>
        <w:spacing w:after="0" w:line="360" w:lineRule="auto"/>
        <w:ind w:left="0" w:firstLine="708"/>
        <w:rPr>
          <w:szCs w:val="28"/>
          <w:lang w:val="uk-UA"/>
        </w:rPr>
      </w:pPr>
      <w:r w:rsidRPr="00E5052F">
        <w:rPr>
          <w:szCs w:val="28"/>
          <w:lang w:val="uk-UA"/>
        </w:rPr>
        <w:t>У будь-якому стані аміак надзвичайно розчинний у воді і вологи.</w:t>
      </w:r>
    </w:p>
    <w:p w14:paraId="01E1719B" w14:textId="77777777" w:rsidR="005E2F54" w:rsidRPr="00E5052F" w:rsidRDefault="005E2F54" w:rsidP="00392121">
      <w:pPr>
        <w:pStyle w:val="af0"/>
        <w:spacing w:after="0" w:line="360" w:lineRule="auto"/>
        <w:ind w:left="0"/>
        <w:rPr>
          <w:szCs w:val="28"/>
          <w:lang w:val="uk-UA"/>
        </w:rPr>
      </w:pPr>
      <w:r w:rsidRPr="00E5052F">
        <w:rPr>
          <w:szCs w:val="28"/>
          <w:lang w:val="uk-UA"/>
        </w:rPr>
        <w:t>Сліди аміаку можуть потрапити в легені, очі, горло і шкіру людини. Це може викликати роздратування, печіння, а іноді і привести до серйозних ускладнень в залежності від концентрації аміаку.</w:t>
      </w:r>
    </w:p>
    <w:p w14:paraId="40CFFC0F" w14:textId="77777777" w:rsidR="005E2F54" w:rsidRPr="00E5052F" w:rsidRDefault="005E2F54" w:rsidP="00392121">
      <w:pPr>
        <w:jc w:val="both"/>
        <w:rPr>
          <w:lang w:val="uk-UA"/>
        </w:rPr>
      </w:pPr>
      <w:r w:rsidRPr="00E5052F">
        <w:rPr>
          <w:lang w:val="uk-UA"/>
        </w:rPr>
        <w:br w:type="page"/>
      </w:r>
    </w:p>
    <w:p w14:paraId="0605A080" w14:textId="2DEB1DFC" w:rsidR="005E2F54" w:rsidRPr="00E5052F" w:rsidRDefault="005E2F54" w:rsidP="00392121">
      <w:pPr>
        <w:pStyle w:val="ac"/>
        <w:spacing w:after="0" w:line="360" w:lineRule="auto"/>
        <w:jc w:val="left"/>
        <w:outlineLvl w:val="1"/>
        <w:rPr>
          <w:lang w:val="uk-UA"/>
        </w:rPr>
      </w:pPr>
      <w:bookmarkStart w:id="14" w:name="_Toc66908489"/>
      <w:bookmarkStart w:id="15" w:name="_Toc75270446"/>
      <w:r w:rsidRPr="00E5052F">
        <w:rPr>
          <w:lang w:val="uk-UA"/>
        </w:rPr>
        <w:lastRenderedPageBreak/>
        <w:t>2.2 Аналіз технологічного процесу стадії нейтралізації азотної кислоти аміком і газами дистиляції в апаратах ВТН</w:t>
      </w:r>
      <w:bookmarkEnd w:id="14"/>
      <w:bookmarkEnd w:id="15"/>
    </w:p>
    <w:p w14:paraId="20EAF8D6" w14:textId="77777777" w:rsidR="005E2F54" w:rsidRPr="00E5052F" w:rsidRDefault="005E2F54" w:rsidP="005E2F54">
      <w:pPr>
        <w:rPr>
          <w:lang w:val="uk-UA"/>
        </w:rPr>
      </w:pPr>
    </w:p>
    <w:p w14:paraId="7158F544"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Мій апарат - це випарювач рідкого аміаку - випарна установка, його позиція </w:t>
      </w:r>
      <w:r w:rsidRPr="00392121">
        <w:rPr>
          <w:rFonts w:ascii="Times New Roman" w:hAnsi="Times New Roman" w:cs="Times New Roman"/>
          <w:bCs/>
          <w:sz w:val="28"/>
          <w:szCs w:val="28"/>
          <w:lang w:val="uk-UA"/>
        </w:rPr>
        <w:t>25</w:t>
      </w:r>
      <w:r w:rsidRPr="00392121">
        <w:rPr>
          <w:rFonts w:ascii="Times New Roman" w:hAnsi="Times New Roman" w:cs="Times New Roman"/>
          <w:sz w:val="28"/>
          <w:szCs w:val="28"/>
          <w:lang w:val="uk-UA"/>
        </w:rPr>
        <w:t>, він знаходиться в стадії нейтралізації.</w:t>
      </w:r>
    </w:p>
    <w:p w14:paraId="7CC63580"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Випарювач рідкого аміаку являє собою посудину, в нижній частині котрої ззовні установлено змієвик, котрий обігрівається парою під тиском не більшим 0,55 МПа (5,5 кгс/см</w:t>
      </w:r>
      <w:r w:rsidRPr="00392121">
        <w:rPr>
          <w:rFonts w:ascii="Times New Roman" w:hAnsi="Times New Roman" w:cs="Times New Roman"/>
          <w:sz w:val="28"/>
          <w:szCs w:val="28"/>
          <w:vertAlign w:val="superscript"/>
          <w:lang w:val="uk-UA"/>
        </w:rPr>
        <w:t>2</w:t>
      </w:r>
      <w:r w:rsidRPr="00392121">
        <w:rPr>
          <w:rFonts w:ascii="Times New Roman" w:hAnsi="Times New Roman" w:cs="Times New Roman"/>
          <w:sz w:val="28"/>
          <w:szCs w:val="28"/>
          <w:lang w:val="uk-UA"/>
        </w:rPr>
        <w:t>) (PI-81). Випаровувач аміаку має запобіжні клапани, котрі спрацьовують при підвищенні тиску понад 0,28 МПа (2,8 кгс/см</w:t>
      </w:r>
      <w:r w:rsidRPr="00392121">
        <w:rPr>
          <w:rFonts w:ascii="Times New Roman" w:hAnsi="Times New Roman" w:cs="Times New Roman"/>
          <w:sz w:val="28"/>
          <w:szCs w:val="28"/>
          <w:vertAlign w:val="superscript"/>
          <w:lang w:val="uk-UA"/>
        </w:rPr>
        <w:t>2</w:t>
      </w:r>
      <w:r w:rsidRPr="00392121">
        <w:rPr>
          <w:rFonts w:ascii="Times New Roman" w:hAnsi="Times New Roman" w:cs="Times New Roman"/>
          <w:sz w:val="28"/>
          <w:szCs w:val="28"/>
          <w:lang w:val="uk-UA"/>
        </w:rPr>
        <w:t>). З метою запобігання попадання рідкого аміаку в лінію подачі ГПА в апарати ВТН 22/1-5 передбачена видача рідкого аміаку з випаровувача 25 у сховище аміачної води. Температура Т19 ГПА стабілізується регулятором температури ТС19 за рахунок зміни витрати парового конденсату, який подається в теплообмінник 26 (трубопроводи світлокоричневого кольору). Рівень аміаку у випаровувачі 25 вимірюється рівнемірами LIRАН25.1-3 і підтримується від 400 до 700 мм.</w:t>
      </w:r>
    </w:p>
    <w:p w14:paraId="5AFF5CD2"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Випарна установка містить корпус, розділений на верхню і нижню випарні камери, забезпечені двома пучками гріють труб, встановленими соосно один над іншим і закріпленими в трубних решітках. Випарні камери з'єднані перетічними трубою. На верхній трубної решітці нижньої випарної камери встановлено з зазором щодо нижньої трубної решітки верхньої випарної камери циліндричний стакан, забезпечений поперечною перегородкою, що розділяє його на порожнину збору конденсату з верхнього пучка труб і порожнину для відводу газів, з нижнього пучка труб.</w:t>
      </w:r>
    </w:p>
    <w:p w14:paraId="1198BEBB"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 Гріючий пар надходить в труби нижній випарної камери, а пари, що виділяються з розчину в міжтрубномупросторі нижньої камери, надходять всередину труб верхньої випарної камери.</w:t>
      </w:r>
    </w:p>
    <w:p w14:paraId="2BD9C8A1" w14:textId="77777777" w:rsidR="005E2F54" w:rsidRPr="00E5052F" w:rsidRDefault="005E2F54" w:rsidP="005E2F54">
      <w:pPr>
        <w:spacing w:after="0"/>
        <w:rPr>
          <w:lang w:val="uk-UA"/>
        </w:rPr>
      </w:pPr>
    </w:p>
    <w:p w14:paraId="5CF280E8" w14:textId="77777777" w:rsidR="005E2F54" w:rsidRPr="00E5052F" w:rsidRDefault="005E2F54" w:rsidP="005E2F54">
      <w:pPr>
        <w:rPr>
          <w:lang w:val="uk-UA"/>
        </w:rPr>
      </w:pPr>
      <w:r w:rsidRPr="00E5052F">
        <w:rPr>
          <w:lang w:val="uk-UA"/>
        </w:rPr>
        <w:br w:type="page"/>
      </w:r>
    </w:p>
    <w:p w14:paraId="5E483BDE" w14:textId="612CD73F" w:rsidR="005E2F54" w:rsidRPr="00E5052F" w:rsidRDefault="005E2F54" w:rsidP="00392121">
      <w:pPr>
        <w:pStyle w:val="ac"/>
        <w:jc w:val="left"/>
        <w:outlineLvl w:val="1"/>
        <w:rPr>
          <w:lang w:val="uk-UA"/>
        </w:rPr>
      </w:pPr>
      <w:bookmarkStart w:id="16" w:name="_Toc60160341"/>
      <w:bookmarkStart w:id="17" w:name="_Toc75270447"/>
      <w:r w:rsidRPr="00E5052F">
        <w:rPr>
          <w:lang w:val="uk-UA"/>
        </w:rPr>
        <w:lastRenderedPageBreak/>
        <w:t>2.3 Аналіз апарату нейтралізації ВТН як об’єкта керування</w:t>
      </w:r>
      <w:bookmarkEnd w:id="16"/>
      <w:bookmarkEnd w:id="17"/>
    </w:p>
    <w:p w14:paraId="142D8998" w14:textId="77777777" w:rsidR="005E2F54" w:rsidRPr="00E5052F" w:rsidRDefault="005E2F54" w:rsidP="005E2F54">
      <w:pPr>
        <w:pStyle w:val="aa"/>
        <w:tabs>
          <w:tab w:val="left" w:pos="142"/>
        </w:tabs>
        <w:spacing w:line="360" w:lineRule="auto"/>
        <w:ind w:left="1287"/>
        <w:outlineLvl w:val="1"/>
        <w:rPr>
          <w:b/>
          <w:bCs/>
          <w:sz w:val="28"/>
          <w:szCs w:val="28"/>
          <w:lang w:val="uk-UA"/>
        </w:rPr>
      </w:pPr>
    </w:p>
    <w:p w14:paraId="32044CCF" w14:textId="77777777" w:rsidR="005E2F54" w:rsidRPr="00392121" w:rsidRDefault="005E2F54" w:rsidP="00392121">
      <w:pPr>
        <w:spacing w:after="0" w:line="360" w:lineRule="auto"/>
        <w:ind w:firstLine="567"/>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Технологічний об'єкт керування (ТОК) - це сукупність технологічного балансування та реалізованого на ньому за відповідним фрагментом технологічного процесу. Технологічні процеси будь-якої галузі промисловості характеризуються великою кількістю різних параметрів, високою складністю масообміну та хімічних процесів. Усі технологічні параметри, що характеризують процес, поділяються на 3 групи: вхідні, вихідні та збурюючі. Вхідні - за допомогою яких можна керувати процесом, вихідні - за допомогою яких можна керувати технологічними процесами, збурюючі - впливають на технологічний процес, на виходи параметрів об'єкта, але не можуть бути використані для керування.</w:t>
      </w:r>
    </w:p>
    <w:p w14:paraId="6A036AB4" w14:textId="77777777" w:rsidR="005E2F54" w:rsidRPr="00392121" w:rsidRDefault="005E2F54" w:rsidP="00392121">
      <w:pPr>
        <w:spacing w:after="0" w:line="360" w:lineRule="auto"/>
        <w:ind w:firstLine="567"/>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Випарювання - це процес концентрування розчинів твердих нелетких речовин шляхом часткового випарювання розчинника при кипінні рідини, тобто коли тиск пари над розчином дорівнює тиску в робочому об'ємі апарата. Випарювання використовують для збільшення концентрацій розчинів нелетких речовин, виділення з розчину чистого розчинника (дистиляція) і кристалізація розчинених речовин, тобто виділення нелетких речовин у твердому вигляді.</w:t>
      </w:r>
    </w:p>
    <w:p w14:paraId="20215C80"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Для нагрівання випарюючого розчину (свіжого розчину) до кипіння використовують топкові гази, електронагрів і високотемпературні теплоносії, але найбільше використання знаходить водяна пара, яка характеризується високою питомою тепловою конденсацією і високим коефіцієнтом тепловіддачі. Пара, яка використовується для нагріва випарного апарату, називається первинною, а пара, яка створюється при кипінні розчину – вторинною. Випарювання ведуть під вакуумом, при атмосферному та надлишковому тиску. </w:t>
      </w:r>
    </w:p>
    <w:p w14:paraId="3AE65D90"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Процес випарювання проходить у випарних апаратах. При роботі з невеликими кількостями розчинів при атмосферному тиску, а іноді і під вакуумом використовують одинарні випарні апарати, які називаються однокорпусними випарними установками. Для економії гріючої пари використовують багатокорпусні випарні установки, які складаються з декількох випарних апаратів, де вторинна пра, яка виходить з попереднього корпусу, є гріючою парою для </w:t>
      </w:r>
      <w:r w:rsidRPr="00392121">
        <w:rPr>
          <w:rFonts w:ascii="Times New Roman" w:hAnsi="Times New Roman" w:cs="Times New Roman"/>
          <w:sz w:val="28"/>
          <w:szCs w:val="28"/>
          <w:lang w:val="uk-UA"/>
        </w:rPr>
        <w:lastRenderedPageBreak/>
        <w:t xml:space="preserve">наступного. При цьому тиск у послідовно зєднаних корпусах понижується так, щоби зберегти достатню різницю температур між кипячим розчином і гріючою парою в кожному корпусі. За принципом роботи випарні апарата розділяються на періодичної та неперервної дії. </w:t>
      </w:r>
    </w:p>
    <w:p w14:paraId="32A02698"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Періодичний процес випарювання використовується при малій продуктивності установки або для одержання високих концентрацій цільового продукту в упареному розчині. В установках неперервної дії свіжий розчин неперервно подається в апарат, а упарений розчин неперервно виводиться з нього. У хімічній промисловості в основному використовуються неперервнодіючі випарні установки з високою продуктивністю.</w:t>
      </w:r>
    </w:p>
    <w:p w14:paraId="44F5616C" w14:textId="77777777" w:rsidR="005E2F54" w:rsidRPr="00392121" w:rsidRDefault="005E2F54" w:rsidP="00392121">
      <w:pPr>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br w:type="page"/>
      </w:r>
    </w:p>
    <w:p w14:paraId="5E73CB94" w14:textId="77777777" w:rsidR="00392121" w:rsidRDefault="00392121" w:rsidP="005E2F54">
      <w:pPr>
        <w:pStyle w:val="1"/>
        <w:spacing w:line="360" w:lineRule="auto"/>
      </w:pPr>
      <w:bookmarkStart w:id="18" w:name="_Toc75270448"/>
      <w:r>
        <w:lastRenderedPageBreak/>
        <w:t>Частина 4</w:t>
      </w:r>
    </w:p>
    <w:p w14:paraId="14A73BA9" w14:textId="7D07B10A" w:rsidR="005E2F54" w:rsidRPr="00E5052F" w:rsidRDefault="00392121" w:rsidP="005E2F54">
      <w:pPr>
        <w:pStyle w:val="1"/>
        <w:spacing w:line="360" w:lineRule="auto"/>
      </w:pPr>
      <w:r w:rsidRPr="00E5052F">
        <w:t>Розробка технічного проєкту комп`ютерної системи автоматизації випарювача рідкого</w:t>
      </w:r>
      <w:r w:rsidR="005E2F54" w:rsidRPr="00E5052F">
        <w:t xml:space="preserve"> </w:t>
      </w:r>
      <w:r w:rsidRPr="00E5052F">
        <w:t>аміаку у виробництві аміачної селітри в статичному та динамічному режимі роботи</w:t>
      </w:r>
      <w:bookmarkEnd w:id="18"/>
    </w:p>
    <w:p w14:paraId="6EA88A8C" w14:textId="77777777" w:rsidR="005E2F54" w:rsidRPr="00E5052F" w:rsidRDefault="005E2F54" w:rsidP="005E2F54">
      <w:pPr>
        <w:pStyle w:val="aa"/>
        <w:spacing w:line="360" w:lineRule="auto"/>
        <w:ind w:left="0" w:firstLine="708"/>
        <w:jc w:val="center"/>
        <w:rPr>
          <w:sz w:val="28"/>
          <w:szCs w:val="28"/>
          <w:lang w:val="uk-UA"/>
        </w:rPr>
      </w:pPr>
    </w:p>
    <w:p w14:paraId="52D819FD" w14:textId="2B1FD06F" w:rsidR="005E2F54" w:rsidRPr="00E5052F" w:rsidRDefault="005E2F54" w:rsidP="00392121">
      <w:pPr>
        <w:pStyle w:val="ac"/>
        <w:spacing w:after="0" w:line="360" w:lineRule="auto"/>
        <w:jc w:val="left"/>
        <w:outlineLvl w:val="1"/>
        <w:rPr>
          <w:lang w:val="uk-UA"/>
        </w:rPr>
      </w:pPr>
      <w:bookmarkStart w:id="19" w:name="_Toc75270449"/>
      <w:r w:rsidRPr="00E5052F">
        <w:rPr>
          <w:lang w:val="uk-UA"/>
        </w:rPr>
        <w:t>3.1 Розробка функціональної схеми автоматизації випарювача рідкого аміаку</w:t>
      </w:r>
      <w:bookmarkEnd w:id="19"/>
    </w:p>
    <w:p w14:paraId="4769E5F0" w14:textId="77777777" w:rsidR="005E2F54" w:rsidRPr="00E5052F" w:rsidRDefault="005E2F54" w:rsidP="005E2F54">
      <w:pPr>
        <w:rPr>
          <w:lang w:val="uk-UA"/>
        </w:rPr>
      </w:pPr>
    </w:p>
    <w:p w14:paraId="44A6F8A9" w14:textId="77777777" w:rsidR="005E2F54" w:rsidRPr="00392121" w:rsidRDefault="005E2F54" w:rsidP="005E2F54">
      <w:pPr>
        <w:spacing w:line="360" w:lineRule="auto"/>
        <w:ind w:firstLine="709"/>
        <w:rPr>
          <w:rFonts w:ascii="Times New Roman" w:hAnsi="Times New Roman" w:cs="Times New Roman"/>
          <w:sz w:val="28"/>
          <w:szCs w:val="28"/>
          <w:lang w:val="uk-UA"/>
        </w:rPr>
      </w:pPr>
      <w:r w:rsidRPr="00392121">
        <w:rPr>
          <w:rFonts w:ascii="Times New Roman" w:hAnsi="Times New Roman" w:cs="Times New Roman"/>
          <w:sz w:val="28"/>
          <w:szCs w:val="28"/>
          <w:lang w:val="uk-UA"/>
        </w:rPr>
        <w:t>Функціональна схема автоматизації (ФСА) показує вимірювальні, виконавчі та обчислювальні пристрої, що використовуються для побудови системи управління. Вимірювальні пристрої - це датчики технологічних величин - температури, тиску, рівня тощо. Виконавчі - це пристрої, що змінюють потоки матеріалу - клапани, клапани, насоси тощо. Обчислення - це пристрої, в яких реалізовані алгоритми управління, наприклад, програмований логічний контролер. На рис. 3.1. показана функціональна схема автоматизації технологічного апарату.</w:t>
      </w:r>
    </w:p>
    <w:p w14:paraId="549E4861" w14:textId="77777777" w:rsidR="005E2F54" w:rsidRPr="00E5052F" w:rsidRDefault="005E2F54" w:rsidP="005E2F54">
      <w:pPr>
        <w:spacing w:line="360" w:lineRule="auto"/>
        <w:jc w:val="center"/>
        <w:rPr>
          <w:szCs w:val="28"/>
          <w:lang w:val="uk-UA"/>
        </w:rPr>
      </w:pPr>
      <w:r w:rsidRPr="00E5052F">
        <w:rPr>
          <w:noProof/>
          <w:szCs w:val="28"/>
          <w:lang w:val="uk-UA" w:eastAsia="uk-UA"/>
        </w:rPr>
        <w:drawing>
          <wp:inline distT="0" distB="0" distL="0" distR="0" wp14:anchorId="70F1029C" wp14:editId="68FE049E">
            <wp:extent cx="5063490" cy="3257457"/>
            <wp:effectExtent l="19050" t="0" r="3810" b="0"/>
            <wp:docPr id="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63490" cy="3257457"/>
                    </a:xfrm>
                    <a:prstGeom prst="rect">
                      <a:avLst/>
                    </a:prstGeom>
                    <a:noFill/>
                    <a:ln w="9525">
                      <a:noFill/>
                      <a:miter lim="800000"/>
                      <a:headEnd/>
                      <a:tailEnd/>
                    </a:ln>
                  </pic:spPr>
                </pic:pic>
              </a:graphicData>
            </a:graphic>
          </wp:inline>
        </w:drawing>
      </w:r>
    </w:p>
    <w:p w14:paraId="574B9B09" w14:textId="7F8589B0" w:rsidR="005E2F54" w:rsidRPr="00392121" w:rsidRDefault="005E2F54" w:rsidP="005E2F54">
      <w:pPr>
        <w:spacing w:after="0" w:line="360" w:lineRule="auto"/>
        <w:jc w:val="center"/>
        <w:rPr>
          <w:rFonts w:ascii="Times New Roman" w:hAnsi="Times New Roman" w:cs="Times New Roman"/>
          <w:sz w:val="28"/>
          <w:szCs w:val="28"/>
          <w:lang w:val="uk-UA"/>
        </w:rPr>
      </w:pPr>
      <w:r w:rsidRPr="00392121">
        <w:rPr>
          <w:rFonts w:ascii="Times New Roman" w:hAnsi="Times New Roman" w:cs="Times New Roman"/>
          <w:sz w:val="28"/>
          <w:szCs w:val="28"/>
          <w:lang w:val="uk-UA"/>
        </w:rPr>
        <w:t>Рис</w:t>
      </w:r>
      <w:r w:rsidR="00392121" w:rsidRPr="00392121">
        <w:rPr>
          <w:rFonts w:ascii="Times New Roman" w:hAnsi="Times New Roman" w:cs="Times New Roman"/>
          <w:sz w:val="28"/>
          <w:szCs w:val="28"/>
          <w:lang w:val="uk-UA"/>
        </w:rPr>
        <w:t>унок</w:t>
      </w:r>
      <w:r w:rsidRPr="00392121">
        <w:rPr>
          <w:rFonts w:ascii="Times New Roman" w:hAnsi="Times New Roman" w:cs="Times New Roman"/>
          <w:sz w:val="28"/>
          <w:szCs w:val="28"/>
          <w:lang w:val="uk-UA"/>
        </w:rPr>
        <w:t xml:space="preserve">. 3.1. </w:t>
      </w:r>
      <w:r w:rsidRPr="00392121">
        <w:rPr>
          <w:rFonts w:ascii="Times New Roman" w:hAnsi="Times New Roman" w:cs="Times New Roman"/>
          <w:noProof/>
          <w:sz w:val="28"/>
          <w:szCs w:val="28"/>
          <w:lang w:val="uk-UA"/>
        </w:rPr>
        <w:t xml:space="preserve">Функціональна схема автоматизації </w:t>
      </w:r>
      <w:r w:rsidRPr="00392121">
        <w:rPr>
          <w:rFonts w:ascii="Times New Roman" w:hAnsi="Times New Roman" w:cs="Times New Roman"/>
          <w:sz w:val="28"/>
          <w:szCs w:val="28"/>
          <w:lang w:val="uk-UA"/>
        </w:rPr>
        <w:t>випарювача рідкого аміаку</w:t>
      </w:r>
      <w:r w:rsidRPr="00392121">
        <w:rPr>
          <w:rFonts w:ascii="Times New Roman" w:hAnsi="Times New Roman" w:cs="Times New Roman"/>
          <w:noProof/>
          <w:sz w:val="28"/>
          <w:szCs w:val="28"/>
          <w:lang w:val="uk-UA"/>
        </w:rPr>
        <w:t xml:space="preserve"> </w:t>
      </w:r>
      <w:r w:rsidRPr="00392121">
        <w:rPr>
          <w:rFonts w:ascii="Times New Roman" w:hAnsi="Times New Roman" w:cs="Times New Roman"/>
          <w:sz w:val="28"/>
          <w:szCs w:val="28"/>
          <w:lang w:val="uk-UA"/>
        </w:rPr>
        <w:t>одноконтурними АСР</w:t>
      </w:r>
    </w:p>
    <w:p w14:paraId="41002F55" w14:textId="77777777" w:rsidR="00392121" w:rsidRPr="00E5052F" w:rsidRDefault="00392121" w:rsidP="005E2F54">
      <w:pPr>
        <w:spacing w:after="0" w:line="360" w:lineRule="auto"/>
        <w:jc w:val="center"/>
        <w:rPr>
          <w:szCs w:val="28"/>
          <w:lang w:val="uk-UA"/>
        </w:rPr>
      </w:pPr>
    </w:p>
    <w:p w14:paraId="0A879465"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lastRenderedPageBreak/>
        <w:t>На функціональній схемі показано вимірювальні, виконавчі та обчислювальні пристрої, які використовуються для побудови системи керування. Вимірювальними пристроями є датчики технологічних величин - температури, тиску, рівня тощо. Виконавчими є пристрої, які змінюють матеріальні потоки, - клапани, засувки, насоси тощо. Обчислювальними є пристрої, в яких реалізовано алгоритми керування, наприклад, програмований логічний контролер. Алгоритм керування - це послідовність команд, які виконуються, щоб привести технологічний процес до заданого стану. В загальному випадку, контролер зчитує значення з датчиків, оброблює їх і формує сигнали керування виконавчим обладнанням.</w:t>
      </w:r>
    </w:p>
    <w:p w14:paraId="0E549E4B"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На ФСА зображено також лінії, якими сигнали заходять у контролер, і виходять з нього. Також на схемі показуються допоміжні пристрої, наприклад, перетворювачі сигналів від датчиків або пускачі двигунів, оскільки є ситуації, коли датчики або виконавче обладнання може бути підключено напряму до контролера.</w:t>
      </w:r>
    </w:p>
    <w:p w14:paraId="5F494E2E"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У більшості випадків центром системи автоматичного керування є щит автоматики, де розміщені контролери, пуско-регулююча апаратура та допоміжні засоби.</w:t>
      </w:r>
    </w:p>
    <w:p w14:paraId="1A4917A0" w14:textId="77777777" w:rsidR="005E2F54" w:rsidRPr="00E5052F" w:rsidRDefault="005E2F54" w:rsidP="005E2F54">
      <w:pPr>
        <w:spacing w:after="0" w:line="360" w:lineRule="auto"/>
        <w:rPr>
          <w:lang w:val="uk-UA"/>
        </w:rPr>
      </w:pPr>
    </w:p>
    <w:p w14:paraId="41A7EEE2" w14:textId="77777777" w:rsidR="00392121" w:rsidRDefault="00392121" w:rsidP="005E2F54">
      <w:pPr>
        <w:pStyle w:val="ac"/>
        <w:spacing w:after="0" w:line="360" w:lineRule="auto"/>
        <w:outlineLvl w:val="1"/>
        <w:rPr>
          <w:lang w:val="uk-UA"/>
        </w:rPr>
      </w:pPr>
      <w:bookmarkStart w:id="20" w:name="_Toc75270450"/>
    </w:p>
    <w:p w14:paraId="0644ACCF" w14:textId="77777777" w:rsidR="00392121" w:rsidRDefault="00392121" w:rsidP="005E2F54">
      <w:pPr>
        <w:pStyle w:val="ac"/>
        <w:spacing w:after="0" w:line="360" w:lineRule="auto"/>
        <w:outlineLvl w:val="1"/>
        <w:rPr>
          <w:lang w:val="uk-UA"/>
        </w:rPr>
      </w:pPr>
    </w:p>
    <w:p w14:paraId="6B7BD44B" w14:textId="77777777" w:rsidR="00392121" w:rsidRDefault="00392121" w:rsidP="005E2F54">
      <w:pPr>
        <w:pStyle w:val="ac"/>
        <w:spacing w:after="0" w:line="360" w:lineRule="auto"/>
        <w:outlineLvl w:val="1"/>
        <w:rPr>
          <w:lang w:val="uk-UA"/>
        </w:rPr>
      </w:pPr>
    </w:p>
    <w:p w14:paraId="02F4E15D" w14:textId="77777777" w:rsidR="00392121" w:rsidRDefault="00392121" w:rsidP="005E2F54">
      <w:pPr>
        <w:pStyle w:val="ac"/>
        <w:spacing w:after="0" w:line="360" w:lineRule="auto"/>
        <w:outlineLvl w:val="1"/>
        <w:rPr>
          <w:lang w:val="uk-UA"/>
        </w:rPr>
      </w:pPr>
    </w:p>
    <w:p w14:paraId="61B6EEC4" w14:textId="77777777" w:rsidR="00392121" w:rsidRDefault="00392121" w:rsidP="005E2F54">
      <w:pPr>
        <w:pStyle w:val="ac"/>
        <w:spacing w:after="0" w:line="360" w:lineRule="auto"/>
        <w:outlineLvl w:val="1"/>
        <w:rPr>
          <w:lang w:val="uk-UA"/>
        </w:rPr>
      </w:pPr>
    </w:p>
    <w:p w14:paraId="172323CC" w14:textId="77777777" w:rsidR="00392121" w:rsidRDefault="00392121" w:rsidP="005E2F54">
      <w:pPr>
        <w:pStyle w:val="ac"/>
        <w:spacing w:after="0" w:line="360" w:lineRule="auto"/>
        <w:outlineLvl w:val="1"/>
        <w:rPr>
          <w:lang w:val="uk-UA"/>
        </w:rPr>
      </w:pPr>
    </w:p>
    <w:p w14:paraId="1E029E1E" w14:textId="77777777" w:rsidR="00392121" w:rsidRDefault="00392121" w:rsidP="005E2F54">
      <w:pPr>
        <w:pStyle w:val="ac"/>
        <w:spacing w:after="0" w:line="360" w:lineRule="auto"/>
        <w:outlineLvl w:val="1"/>
        <w:rPr>
          <w:lang w:val="uk-UA"/>
        </w:rPr>
      </w:pPr>
    </w:p>
    <w:p w14:paraId="7DB0FA6F" w14:textId="77777777" w:rsidR="00392121" w:rsidRDefault="00392121" w:rsidP="005E2F54">
      <w:pPr>
        <w:pStyle w:val="ac"/>
        <w:spacing w:after="0" w:line="360" w:lineRule="auto"/>
        <w:outlineLvl w:val="1"/>
        <w:rPr>
          <w:lang w:val="uk-UA"/>
        </w:rPr>
      </w:pPr>
    </w:p>
    <w:p w14:paraId="374989E1" w14:textId="77777777" w:rsidR="00392121" w:rsidRDefault="00392121" w:rsidP="005E2F54">
      <w:pPr>
        <w:pStyle w:val="ac"/>
        <w:spacing w:after="0" w:line="360" w:lineRule="auto"/>
        <w:outlineLvl w:val="1"/>
        <w:rPr>
          <w:lang w:val="uk-UA"/>
        </w:rPr>
      </w:pPr>
    </w:p>
    <w:p w14:paraId="4E839CCA" w14:textId="77777777" w:rsidR="00392121" w:rsidRDefault="00392121" w:rsidP="005E2F54">
      <w:pPr>
        <w:pStyle w:val="ac"/>
        <w:spacing w:after="0" w:line="360" w:lineRule="auto"/>
        <w:outlineLvl w:val="1"/>
        <w:rPr>
          <w:lang w:val="uk-UA"/>
        </w:rPr>
      </w:pPr>
    </w:p>
    <w:p w14:paraId="011C1199" w14:textId="2A22DC88" w:rsidR="005E2F54" w:rsidRPr="00E5052F" w:rsidRDefault="005E2F54" w:rsidP="00392121">
      <w:pPr>
        <w:pStyle w:val="ac"/>
        <w:spacing w:after="0" w:line="360" w:lineRule="auto"/>
        <w:jc w:val="left"/>
        <w:outlineLvl w:val="1"/>
        <w:rPr>
          <w:lang w:val="uk-UA"/>
        </w:rPr>
      </w:pPr>
      <w:r w:rsidRPr="00E5052F">
        <w:rPr>
          <w:lang w:val="uk-UA"/>
        </w:rPr>
        <w:lastRenderedPageBreak/>
        <w:t>3.2 Розробка технічного проекту комп'ютерної системи автоматизації випарювача рідкого аміаку у виробництві аміачної селітри в статичному режимі роботи</w:t>
      </w:r>
      <w:bookmarkEnd w:id="20"/>
    </w:p>
    <w:p w14:paraId="2CDBBE19" w14:textId="77777777" w:rsidR="005E2F54" w:rsidRPr="00E5052F" w:rsidRDefault="005E2F54" w:rsidP="005E2F54">
      <w:pPr>
        <w:spacing w:line="360" w:lineRule="auto"/>
        <w:ind w:firstLine="709"/>
        <w:rPr>
          <w:szCs w:val="28"/>
          <w:lang w:val="uk-UA"/>
        </w:rPr>
      </w:pPr>
    </w:p>
    <w:p w14:paraId="7C74DE90" w14:textId="64A4F9BA" w:rsidR="005E2F54" w:rsidRPr="00392121" w:rsidRDefault="00392121" w:rsidP="00392121">
      <w:pPr>
        <w:spacing w:line="360" w:lineRule="auto"/>
        <w:ind w:firstLine="708"/>
        <w:rPr>
          <w:rFonts w:ascii="Times New Roman" w:hAnsi="Times New Roman" w:cs="Times New Roman"/>
          <w:sz w:val="28"/>
          <w:szCs w:val="28"/>
          <w:lang w:val="uk-UA"/>
        </w:rPr>
      </w:pPr>
      <w:r w:rsidRPr="00392121">
        <w:rPr>
          <w:rFonts w:ascii="Times New Roman" w:hAnsi="Times New Roman" w:cs="Times New Roman"/>
          <w:noProof/>
          <w:sz w:val="28"/>
          <w:szCs w:val="28"/>
          <w:lang w:val="uk-UA" w:eastAsia="uk-UA"/>
        </w:rPr>
        <w:drawing>
          <wp:anchor distT="0" distB="0" distL="114300" distR="114300" simplePos="0" relativeHeight="251659264" behindDoc="1" locked="0" layoutInCell="1" allowOverlap="1" wp14:anchorId="74041B9B" wp14:editId="280D3514">
            <wp:simplePos x="0" y="0"/>
            <wp:positionH relativeFrom="margin">
              <wp:align>center</wp:align>
            </wp:positionH>
            <wp:positionV relativeFrom="paragraph">
              <wp:posOffset>2960370</wp:posOffset>
            </wp:positionV>
            <wp:extent cx="5940425" cy="3336925"/>
            <wp:effectExtent l="0" t="0" r="3175" b="0"/>
            <wp:wrapTight wrapText="bothSides">
              <wp:wrapPolygon edited="0">
                <wp:start x="0" y="0"/>
                <wp:lineTo x="0" y="21456"/>
                <wp:lineTo x="21542" y="21456"/>
                <wp:lineTo x="21542" y="0"/>
                <wp:lineTo x="0" y="0"/>
              </wp:wrapPolygon>
            </wp:wrapTight>
            <wp:docPr id="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336925"/>
                    </a:xfrm>
                    <a:prstGeom prst="rect">
                      <a:avLst/>
                    </a:prstGeom>
                    <a:noFill/>
                    <a:ln w="9525">
                      <a:noFill/>
                      <a:miter lim="800000"/>
                      <a:headEnd/>
                      <a:tailEnd/>
                    </a:ln>
                  </pic:spPr>
                </pic:pic>
              </a:graphicData>
            </a:graphic>
          </wp:anchor>
        </w:drawing>
      </w:r>
      <w:r w:rsidR="005E2F54" w:rsidRPr="00392121">
        <w:rPr>
          <w:rFonts w:ascii="Times New Roman" w:hAnsi="Times New Roman" w:cs="Times New Roman"/>
          <w:sz w:val="28"/>
          <w:szCs w:val="28"/>
          <w:lang w:val="uk-UA"/>
        </w:rPr>
        <w:t>Мнемосхему контролю технологічного процесу розробимо за допомогою SCADA-системи Trace Mode.</w:t>
      </w:r>
      <w:r w:rsidRPr="00392121">
        <w:rPr>
          <w:rFonts w:ascii="Times New Roman" w:hAnsi="Times New Roman" w:cs="Times New Roman"/>
          <w:sz w:val="28"/>
          <w:szCs w:val="28"/>
          <w:lang w:val="uk-UA"/>
        </w:rPr>
        <w:br/>
      </w:r>
      <w:r w:rsidR="005E2F54" w:rsidRPr="00392121">
        <w:rPr>
          <w:rFonts w:ascii="Times New Roman" w:hAnsi="Times New Roman" w:cs="Times New Roman"/>
          <w:sz w:val="28"/>
          <w:szCs w:val="28"/>
          <w:lang w:val="uk-UA"/>
        </w:rPr>
        <w:t>Створений графічний екран є наглядним відображенням технологічного процесу, для якого створюється комп’ютерно-інтегрована система управління. Під час створення необхідно показати апарати стадії, системи регулювання та стабілізації. Для індикації параметрів на робочому екрані використовуються текстові блоки, які дають змогу виводити значення з програми на екран. Графічні елементи, такі як труби, корпуси апаратів, клапани, тощо створюються за допомогою вбудованих графічних бібліотек.</w:t>
      </w:r>
    </w:p>
    <w:p w14:paraId="04C99673" w14:textId="02C7CF56" w:rsidR="00392121" w:rsidRPr="00392121" w:rsidRDefault="00392121" w:rsidP="00392121">
      <w:pPr>
        <w:spacing w:line="360" w:lineRule="auto"/>
        <w:jc w:val="center"/>
        <w:rPr>
          <w:rFonts w:ascii="Times New Roman" w:hAnsi="Times New Roman" w:cs="Times New Roman"/>
          <w:sz w:val="28"/>
          <w:szCs w:val="28"/>
          <w:lang w:val="uk-UA"/>
        </w:rPr>
      </w:pPr>
      <w:r w:rsidRPr="00392121">
        <w:rPr>
          <w:rFonts w:ascii="Times New Roman" w:hAnsi="Times New Roman" w:cs="Times New Roman"/>
          <w:color w:val="000000"/>
          <w:sz w:val="28"/>
          <w:szCs w:val="28"/>
          <w:lang w:val="uk-UA"/>
        </w:rPr>
        <w:t>Рисунок. 3.2.</w:t>
      </w:r>
      <w:r w:rsidRPr="00392121">
        <w:rPr>
          <w:rFonts w:ascii="Times New Roman" w:hAnsi="Times New Roman" w:cs="Times New Roman"/>
          <w:sz w:val="28"/>
          <w:szCs w:val="28"/>
          <w:lang w:val="uk-UA"/>
        </w:rPr>
        <w:t xml:space="preserve"> Мнемосхема контролю випарювача рідкого аміаку</w:t>
      </w:r>
    </w:p>
    <w:p w14:paraId="2A8B28E9" w14:textId="3CC40DB3" w:rsidR="00392121" w:rsidRDefault="00392121" w:rsidP="005E2F54">
      <w:pPr>
        <w:spacing w:after="0" w:line="360" w:lineRule="auto"/>
        <w:ind w:firstLine="709"/>
        <w:rPr>
          <w:rFonts w:ascii="Times New Roman" w:hAnsi="Times New Roman" w:cs="Times New Roman"/>
          <w:sz w:val="28"/>
          <w:szCs w:val="28"/>
          <w:lang w:val="uk-UA"/>
        </w:rPr>
      </w:pPr>
      <w:r w:rsidRPr="00392121">
        <w:rPr>
          <w:rFonts w:ascii="Times New Roman" w:hAnsi="Times New Roman" w:cs="Times New Roman"/>
          <w:sz w:val="28"/>
          <w:szCs w:val="28"/>
          <w:lang w:val="uk-UA"/>
        </w:rPr>
        <w:br/>
      </w:r>
      <w:r w:rsidR="005E2F54" w:rsidRPr="00392121">
        <w:rPr>
          <w:rFonts w:ascii="Times New Roman" w:hAnsi="Times New Roman" w:cs="Times New Roman"/>
          <w:sz w:val="28"/>
          <w:szCs w:val="28"/>
          <w:lang w:val="uk-UA"/>
        </w:rPr>
        <w:t xml:space="preserve">Випарювач рідкого аміаку являє собою посудину, в нижній частині котрої ззовні установлено змієвик, котрий обігрівається парою під тиском не більшим 0,55 МПа. Випаровувач аміаку має запобіжні клапани, котрі спрацьовують при </w:t>
      </w:r>
      <w:r w:rsidR="005E2F54" w:rsidRPr="00392121">
        <w:rPr>
          <w:rFonts w:ascii="Times New Roman" w:hAnsi="Times New Roman" w:cs="Times New Roman"/>
          <w:sz w:val="28"/>
          <w:szCs w:val="28"/>
          <w:lang w:val="uk-UA"/>
        </w:rPr>
        <w:lastRenderedPageBreak/>
        <w:t>підвищенні тиску понад 0,28 МПа. З метою запобігання попадання рідкого аміаку в лінію подачі ГПА в апарати ВТН передбачена видача рідкого аміаку з випаровувача у сховище аміачної води. Температура Т19 ГПА стабілізується регулятором температури ТС19 за рахунок зміни витрати парового конденсату, який подається в теплообмінник.</w:t>
      </w:r>
    </w:p>
    <w:p w14:paraId="484E5143" w14:textId="77777777" w:rsidR="00392121" w:rsidRDefault="00392121">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37AD2A04" w14:textId="11E390DC" w:rsidR="005E2F54" w:rsidRPr="00E5052F" w:rsidRDefault="005E2F54" w:rsidP="00392121">
      <w:pPr>
        <w:pStyle w:val="ac"/>
        <w:spacing w:after="0" w:line="360" w:lineRule="auto"/>
        <w:jc w:val="left"/>
        <w:outlineLvl w:val="1"/>
        <w:rPr>
          <w:lang w:val="uk-UA"/>
        </w:rPr>
      </w:pPr>
      <w:bookmarkStart w:id="21" w:name="_Toc75270451"/>
      <w:r w:rsidRPr="00E5052F">
        <w:rPr>
          <w:lang w:val="uk-UA"/>
        </w:rPr>
        <w:lastRenderedPageBreak/>
        <w:t>3.3 Розробка технічного проєкту комп'ютерної системи автоматизації випарювача рідкого аміаку у виробництві аміачної селітри в динамічному режимі роботи</w:t>
      </w:r>
      <w:bookmarkEnd w:id="21"/>
      <w:r w:rsidR="00392121">
        <w:rPr>
          <w:lang w:val="uk-UA"/>
        </w:rPr>
        <w:t>.</w:t>
      </w:r>
    </w:p>
    <w:p w14:paraId="0931BE36" w14:textId="77777777" w:rsidR="005E2F54" w:rsidRPr="00E5052F" w:rsidRDefault="005E2F54" w:rsidP="005E2F54">
      <w:pPr>
        <w:pStyle w:val="ae"/>
        <w:tabs>
          <w:tab w:val="left" w:pos="1418"/>
        </w:tabs>
        <w:spacing w:line="360" w:lineRule="auto"/>
        <w:jc w:val="both"/>
        <w:rPr>
          <w:b w:val="0"/>
          <w:color w:val="000000"/>
          <w:sz w:val="28"/>
          <w:szCs w:val="28"/>
          <w:lang w:val="uk-UA"/>
        </w:rPr>
      </w:pPr>
    </w:p>
    <w:p w14:paraId="545AE087" w14:textId="6238F780" w:rsidR="005E2F54" w:rsidRPr="00E5052F" w:rsidRDefault="005E2F54" w:rsidP="00392121">
      <w:pPr>
        <w:pStyle w:val="ac"/>
        <w:jc w:val="left"/>
        <w:rPr>
          <w:lang w:val="uk-UA"/>
        </w:rPr>
      </w:pPr>
      <w:r w:rsidRPr="00E5052F">
        <w:rPr>
          <w:lang w:val="uk-UA"/>
        </w:rPr>
        <w:t>3.3.1 Створення графічного екрану управління апаратом</w:t>
      </w:r>
      <w:r w:rsidR="00392121">
        <w:rPr>
          <w:lang w:val="uk-UA"/>
        </w:rPr>
        <w:t>.</w:t>
      </w:r>
    </w:p>
    <w:p w14:paraId="3D647CC0" w14:textId="77777777" w:rsidR="005E2F54" w:rsidRPr="00E5052F" w:rsidRDefault="005E2F54" w:rsidP="005E2F54">
      <w:pPr>
        <w:rPr>
          <w:lang w:val="uk-UA"/>
        </w:rPr>
      </w:pPr>
    </w:p>
    <w:p w14:paraId="5312A631" w14:textId="77777777" w:rsidR="005E2F54" w:rsidRPr="00E5052F" w:rsidRDefault="005E2F54" w:rsidP="005E2F54">
      <w:pPr>
        <w:pStyle w:val="ac"/>
        <w:rPr>
          <w:lang w:val="uk-UA"/>
        </w:rPr>
      </w:pPr>
      <w:r w:rsidRPr="00E5052F">
        <w:rPr>
          <w:noProof/>
          <w:lang w:val="uk-UA" w:eastAsia="uk-UA"/>
        </w:rPr>
        <w:drawing>
          <wp:inline distT="0" distB="0" distL="0" distR="0" wp14:anchorId="17C689B0" wp14:editId="369CE321">
            <wp:extent cx="5940425" cy="4487545"/>
            <wp:effectExtent l="0" t="0" r="3175" b="825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4487545"/>
                    </a:xfrm>
                    <a:prstGeom prst="rect">
                      <a:avLst/>
                    </a:prstGeom>
                  </pic:spPr>
                </pic:pic>
              </a:graphicData>
            </a:graphic>
          </wp:inline>
        </w:drawing>
      </w:r>
    </w:p>
    <w:p w14:paraId="0D7E9AD8" w14:textId="1513D7C9" w:rsidR="005E2F54" w:rsidRPr="00392121" w:rsidRDefault="005E2F54" w:rsidP="005E2F54">
      <w:pPr>
        <w:jc w:val="center"/>
        <w:rPr>
          <w:rFonts w:ascii="Times New Roman" w:hAnsi="Times New Roman" w:cs="Times New Roman"/>
          <w:sz w:val="28"/>
          <w:szCs w:val="28"/>
          <w:lang w:val="uk-UA"/>
        </w:rPr>
      </w:pPr>
      <w:r w:rsidRPr="00392121">
        <w:rPr>
          <w:rFonts w:ascii="Times New Roman" w:hAnsi="Times New Roman" w:cs="Times New Roman"/>
          <w:sz w:val="28"/>
          <w:szCs w:val="28"/>
          <w:lang w:val="uk-UA"/>
        </w:rPr>
        <w:t>Рис</w:t>
      </w:r>
      <w:r w:rsidR="00392121" w:rsidRPr="00392121">
        <w:rPr>
          <w:rFonts w:ascii="Times New Roman" w:hAnsi="Times New Roman" w:cs="Times New Roman"/>
          <w:sz w:val="28"/>
          <w:szCs w:val="28"/>
          <w:lang w:val="uk-UA"/>
        </w:rPr>
        <w:t>унок</w:t>
      </w:r>
      <w:r w:rsidRPr="00392121">
        <w:rPr>
          <w:rFonts w:ascii="Times New Roman" w:hAnsi="Times New Roman" w:cs="Times New Roman"/>
          <w:sz w:val="28"/>
          <w:szCs w:val="28"/>
          <w:lang w:val="uk-UA"/>
        </w:rPr>
        <w:t>. 3.3. Створення графічного екрану КІСУ</w:t>
      </w:r>
    </w:p>
    <w:p w14:paraId="4D06F94E" w14:textId="77777777" w:rsidR="005E2F54" w:rsidRPr="00E5052F" w:rsidRDefault="005E2F54" w:rsidP="005E2F54">
      <w:pPr>
        <w:pStyle w:val="ac"/>
        <w:jc w:val="both"/>
        <w:rPr>
          <w:lang w:val="uk-UA"/>
        </w:rPr>
      </w:pPr>
    </w:p>
    <w:p w14:paraId="1F96FEF4" w14:textId="77777777" w:rsidR="005E2F54" w:rsidRPr="00E5052F" w:rsidRDefault="005E2F54" w:rsidP="005E2F54">
      <w:pPr>
        <w:spacing w:after="0"/>
        <w:ind w:firstLine="708"/>
        <w:rPr>
          <w:lang w:val="uk-UA"/>
        </w:rPr>
      </w:pPr>
    </w:p>
    <w:p w14:paraId="7EBF9367" w14:textId="77777777" w:rsidR="005E2F54" w:rsidRPr="00E5052F" w:rsidRDefault="005E2F54" w:rsidP="005E2F54">
      <w:pPr>
        <w:rPr>
          <w:rFonts w:cs="Times New Roman"/>
          <w:szCs w:val="28"/>
          <w:lang w:val="uk-UA"/>
        </w:rPr>
      </w:pPr>
    </w:p>
    <w:p w14:paraId="1686E289" w14:textId="77777777" w:rsidR="005E2F54" w:rsidRPr="00E5052F" w:rsidRDefault="005E2F54" w:rsidP="005E2F54">
      <w:pPr>
        <w:jc w:val="center"/>
        <w:rPr>
          <w:rFonts w:cs="Times New Roman"/>
          <w:szCs w:val="28"/>
          <w:lang w:val="uk-UA"/>
        </w:rPr>
      </w:pPr>
    </w:p>
    <w:p w14:paraId="4FAD6F05" w14:textId="77777777" w:rsidR="005E2F54" w:rsidRPr="00E5052F" w:rsidRDefault="005E2F54" w:rsidP="005E2F54">
      <w:pPr>
        <w:jc w:val="center"/>
        <w:rPr>
          <w:rFonts w:cs="Times New Roman"/>
          <w:szCs w:val="28"/>
          <w:lang w:val="uk-UA"/>
        </w:rPr>
      </w:pPr>
    </w:p>
    <w:p w14:paraId="4B88F712" w14:textId="77777777" w:rsidR="005E2F54" w:rsidRPr="00E5052F" w:rsidRDefault="005E2F54" w:rsidP="005E2F54">
      <w:pPr>
        <w:rPr>
          <w:rFonts w:cs="Times New Roman"/>
          <w:szCs w:val="28"/>
          <w:lang w:val="uk-UA"/>
        </w:rPr>
      </w:pPr>
    </w:p>
    <w:p w14:paraId="607B48BA" w14:textId="77777777" w:rsidR="005E2F54" w:rsidRPr="00E5052F" w:rsidRDefault="005E2F54" w:rsidP="005E2F54">
      <w:pPr>
        <w:spacing w:after="0"/>
        <w:rPr>
          <w:lang w:val="uk-UA"/>
        </w:rPr>
      </w:pPr>
      <w:r w:rsidRPr="00E5052F">
        <w:rPr>
          <w:lang w:val="uk-UA"/>
        </w:rPr>
        <w:br w:type="page"/>
      </w:r>
    </w:p>
    <w:p w14:paraId="59E4AFBC" w14:textId="77777777" w:rsidR="00392121" w:rsidRDefault="00392121" w:rsidP="005E2F54">
      <w:pPr>
        <w:pStyle w:val="1"/>
        <w:spacing w:line="360" w:lineRule="auto"/>
      </w:pPr>
      <w:bookmarkStart w:id="22" w:name="_Toc74865361"/>
      <w:bookmarkStart w:id="23" w:name="_Toc75270452"/>
      <w:r>
        <w:lastRenderedPageBreak/>
        <w:t>Частина 4</w:t>
      </w:r>
    </w:p>
    <w:p w14:paraId="74A1E394" w14:textId="49318486" w:rsidR="005E2F54" w:rsidRPr="00E5052F" w:rsidRDefault="00392121" w:rsidP="005E2F54">
      <w:pPr>
        <w:pStyle w:val="1"/>
        <w:spacing w:line="360" w:lineRule="auto"/>
      </w:pPr>
      <w:r w:rsidRPr="00E5052F">
        <w:t xml:space="preserve">Розробка математичних моделей </w:t>
      </w:r>
      <w:bookmarkEnd w:id="22"/>
      <w:r w:rsidRPr="00E5052F">
        <w:t>випарювача рідкого аміаку</w:t>
      </w:r>
      <w:bookmarkEnd w:id="23"/>
    </w:p>
    <w:p w14:paraId="01A4A712" w14:textId="77777777" w:rsidR="005E2F54" w:rsidRPr="00E5052F" w:rsidRDefault="005E2F54" w:rsidP="005E2F54">
      <w:pPr>
        <w:rPr>
          <w:lang w:val="uk-UA"/>
        </w:rPr>
      </w:pPr>
    </w:p>
    <w:p w14:paraId="24AA0C39" w14:textId="0BB5F4A8" w:rsidR="005E2F54" w:rsidRPr="002B68D9" w:rsidRDefault="005E2F54" w:rsidP="00392121">
      <w:pPr>
        <w:pStyle w:val="2"/>
        <w:rPr>
          <w:rFonts w:ascii="Times New Roman" w:hAnsi="Times New Roman" w:cs="Times New Roman"/>
          <w:b w:val="0"/>
          <w:color w:val="000000" w:themeColor="text1"/>
          <w:sz w:val="28"/>
          <w:szCs w:val="28"/>
          <w:lang w:val="uk-UA"/>
        </w:rPr>
      </w:pPr>
      <w:bookmarkStart w:id="24" w:name="_Toc75270453"/>
      <w:r w:rsidRPr="002B68D9">
        <w:rPr>
          <w:rFonts w:ascii="Times New Roman" w:hAnsi="Times New Roman" w:cs="Times New Roman"/>
          <w:color w:val="000000" w:themeColor="text1"/>
          <w:sz w:val="28"/>
          <w:szCs w:val="28"/>
          <w:lang w:val="uk-UA"/>
        </w:rPr>
        <w:t>4.1 Структурно-логічний аналіз випарювача рідкого аміаку</w:t>
      </w:r>
      <w:bookmarkEnd w:id="24"/>
    </w:p>
    <w:p w14:paraId="2AA3A068" w14:textId="77777777" w:rsidR="005E2F54" w:rsidRPr="00E5052F" w:rsidRDefault="005E2F54" w:rsidP="005E2F54">
      <w:pPr>
        <w:rPr>
          <w:lang w:val="uk-UA"/>
        </w:rPr>
      </w:pPr>
    </w:p>
    <w:p w14:paraId="624D6F83"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Технологічний об'єкт керування (ТОК) - це сукупність технологічного балансування та реалізованого на ньому за відповідним фрагментом технологічного процесу. Технологічні процеси будь-якої галузі промисловості характеризуються великою кількістю різних параметрів, високою складністю масообміну та хімічних процесів. Усі технологічні параметри, що характеризують процес, поділяються на 3 групи: вхідні, вихідні та збурюючі. Вхідні - за допомогою яких можна керувати процесом, вихідні - за допомогою яких можна керувати технологічними процесами, збурюючі - впливають на технологічний процес, на виходи параметрів об'єкта, але не можуть бути використані для керування.</w:t>
      </w:r>
    </w:p>
    <w:p w14:paraId="4FBBDFD9"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Випарювач рідкого аміаку являє собою вертикальний апарат зі сферичними днищами. Призначений для відділення рідкого аміаку від газоподібного з подальшим випаровуванням рідкого аміаку. </w:t>
      </w:r>
    </w:p>
    <w:p w14:paraId="75877586" w14:textId="77777777" w:rsidR="005E2F54" w:rsidRPr="00392121" w:rsidRDefault="005E2F54" w:rsidP="00392121">
      <w:pPr>
        <w:spacing w:after="0" w:line="360" w:lineRule="auto"/>
        <w:ind w:firstLine="709"/>
        <w:jc w:val="both"/>
        <w:rPr>
          <w:rFonts w:ascii="Times New Roman" w:hAnsi="Times New Roman" w:cs="Times New Roman"/>
          <w:color w:val="000000"/>
          <w:sz w:val="28"/>
          <w:szCs w:val="28"/>
          <w:lang w:val="uk-UA"/>
        </w:rPr>
      </w:pPr>
      <w:r w:rsidRPr="00392121">
        <w:rPr>
          <w:rFonts w:ascii="Times New Roman" w:hAnsi="Times New Roman" w:cs="Times New Roman"/>
          <w:color w:val="000000"/>
          <w:sz w:val="28"/>
          <w:szCs w:val="28"/>
          <w:lang w:val="uk-UA"/>
        </w:rPr>
        <w:t>Вхідною координатою є витрата упареного розчину F</w:t>
      </w:r>
      <w:r w:rsidRPr="00392121">
        <w:rPr>
          <w:rFonts w:ascii="Times New Roman" w:hAnsi="Times New Roman" w:cs="Times New Roman"/>
          <w:color w:val="000000"/>
          <w:sz w:val="28"/>
          <w:szCs w:val="28"/>
          <w:vertAlign w:val="subscript"/>
          <w:lang w:val="uk-UA"/>
        </w:rPr>
        <w:t>k</w:t>
      </w:r>
      <w:r w:rsidRPr="00392121">
        <w:rPr>
          <w:rFonts w:ascii="Times New Roman" w:hAnsi="Times New Roman" w:cs="Times New Roman"/>
          <w:color w:val="000000"/>
          <w:sz w:val="28"/>
          <w:szCs w:val="28"/>
          <w:lang w:val="uk-UA"/>
        </w:rPr>
        <w:t xml:space="preserve"> , збурюючіми – витрата свіжого розчину </w:t>
      </w:r>
      <m:oMath>
        <m:sSub>
          <m:sSubPr>
            <m:ctrlPr>
              <w:rPr>
                <w:rFonts w:ascii="Cambria Math" w:hAnsi="Cambria Math" w:cs="Times New Roman"/>
                <w:i/>
                <w:color w:val="000000"/>
                <w:sz w:val="28"/>
                <w:szCs w:val="28"/>
                <w:lang w:val="uk-UA"/>
              </w:rPr>
            </m:ctrlPr>
          </m:sSubPr>
          <m:e>
            <m:r>
              <w:rPr>
                <w:rFonts w:ascii="Cambria Math" w:hAnsi="Cambria Math" w:cs="Times New Roman"/>
                <w:color w:val="000000"/>
                <w:sz w:val="28"/>
                <w:szCs w:val="28"/>
                <w:lang w:val="uk-UA"/>
              </w:rPr>
              <m:t>F</m:t>
            </m:r>
          </m:e>
          <m:sub>
            <m:r>
              <w:rPr>
                <w:rFonts w:ascii="Cambria Math" w:hAnsi="Cambria Math" w:cs="Times New Roman"/>
                <w:color w:val="000000"/>
                <w:sz w:val="28"/>
                <w:szCs w:val="28"/>
                <w:lang w:val="uk-UA"/>
              </w:rPr>
              <m:t>p</m:t>
            </m:r>
          </m:sub>
        </m:sSub>
      </m:oMath>
      <w:r w:rsidRPr="00392121">
        <w:rPr>
          <w:rFonts w:ascii="Times New Roman" w:hAnsi="Times New Roman" w:cs="Times New Roman"/>
          <w:color w:val="000000"/>
          <w:sz w:val="28"/>
          <w:szCs w:val="28"/>
          <w:lang w:val="uk-UA"/>
        </w:rPr>
        <w:t xml:space="preserve"> та температура теплоносія </w:t>
      </w:r>
      <m:oMath>
        <m:sSub>
          <m:sSubPr>
            <m:ctrlPr>
              <w:rPr>
                <w:rFonts w:ascii="Cambria Math" w:hAnsi="Cambria Math" w:cs="Times New Roman"/>
                <w:i/>
                <w:color w:val="000000"/>
                <w:sz w:val="28"/>
                <w:szCs w:val="28"/>
                <w:lang w:val="uk-UA"/>
              </w:rPr>
            </m:ctrlPr>
          </m:sSubPr>
          <m:e>
            <m:r>
              <w:rPr>
                <w:rFonts w:ascii="Cambria Math" w:hAnsi="Cambria Math" w:cs="Times New Roman"/>
                <w:color w:val="000000"/>
                <w:sz w:val="28"/>
                <w:szCs w:val="28"/>
                <w:lang w:val="uk-UA"/>
              </w:rPr>
              <m:t>T</m:t>
            </m:r>
          </m:e>
          <m:sub>
            <m:r>
              <w:rPr>
                <w:rFonts w:ascii="Cambria Math" w:hAnsi="Cambria Math" w:cs="Times New Roman"/>
                <w:color w:val="000000"/>
                <w:sz w:val="28"/>
                <w:szCs w:val="28"/>
                <w:lang w:val="uk-UA"/>
              </w:rPr>
              <m:t>T</m:t>
            </m:r>
          </m:sub>
        </m:sSub>
      </m:oMath>
      <w:r w:rsidRPr="00392121">
        <w:rPr>
          <w:rFonts w:ascii="Times New Roman" w:hAnsi="Times New Roman" w:cs="Times New Roman"/>
          <w:color w:val="000000"/>
          <w:sz w:val="28"/>
          <w:szCs w:val="28"/>
          <w:lang w:val="uk-UA"/>
        </w:rPr>
        <w:t>, а вихідною – рівень L.</w:t>
      </w:r>
    </w:p>
    <w:p w14:paraId="68B492E2" w14:textId="65CE10F4" w:rsidR="005E2F54" w:rsidRPr="00392121" w:rsidRDefault="005E2F54" w:rsidP="00392121">
      <w:pPr>
        <w:shd w:val="clear" w:color="auto" w:fill="FFFFFF"/>
        <w:spacing w:after="0" w:line="360" w:lineRule="auto"/>
        <w:ind w:firstLine="708"/>
        <w:jc w:val="both"/>
        <w:rPr>
          <w:rFonts w:ascii="Times New Roman" w:hAnsi="Times New Roman" w:cs="Times New Roman"/>
          <w:color w:val="000000"/>
          <w:sz w:val="28"/>
          <w:szCs w:val="28"/>
          <w:lang w:val="uk-UA"/>
        </w:rPr>
      </w:pPr>
      <w:r w:rsidRPr="00392121">
        <w:rPr>
          <w:rFonts w:ascii="Times New Roman" w:hAnsi="Times New Roman" w:cs="Times New Roman"/>
          <w:color w:val="000000"/>
          <w:sz w:val="28"/>
          <w:szCs w:val="28"/>
          <w:lang w:val="uk-UA"/>
        </w:rPr>
        <w:t>Структурно-логічна</w:t>
      </w:r>
      <w:r w:rsidRPr="00392121">
        <w:rPr>
          <w:rFonts w:ascii="Times New Roman" w:hAnsi="Times New Roman" w:cs="Times New Roman"/>
          <w:sz w:val="28"/>
          <w:szCs w:val="28"/>
          <w:lang w:val="uk-UA"/>
        </w:rPr>
        <w:t xml:space="preserve"> </w:t>
      </w:r>
      <w:r w:rsidRPr="00392121">
        <w:rPr>
          <w:rFonts w:ascii="Times New Roman" w:hAnsi="Times New Roman" w:cs="Times New Roman"/>
          <w:color w:val="000000"/>
          <w:sz w:val="28"/>
          <w:szCs w:val="28"/>
          <w:lang w:val="uk-UA"/>
        </w:rPr>
        <w:t xml:space="preserve">схема об’єкта зображена на рис. 4.1. </w:t>
      </w:r>
    </w:p>
    <w:p w14:paraId="7273D605" w14:textId="77036C73" w:rsidR="005E2F54" w:rsidRDefault="00392121" w:rsidP="005E2F54">
      <w:pPr>
        <w:spacing w:after="0" w:line="360" w:lineRule="auto"/>
        <w:rPr>
          <w:lang w:val="uk-UA"/>
        </w:rPr>
      </w:pPr>
      <w:r>
        <w:rPr>
          <w:noProof/>
          <w:lang w:val="uk-UA" w:eastAsia="uk-UA"/>
        </w:rPr>
        <mc:AlternateContent>
          <mc:Choice Requires="wpg">
            <w:drawing>
              <wp:anchor distT="0" distB="0" distL="114300" distR="114300" simplePos="0" relativeHeight="251671552" behindDoc="0" locked="0" layoutInCell="1" allowOverlap="1" wp14:anchorId="3BC239B0" wp14:editId="59647E33">
                <wp:simplePos x="0" y="0"/>
                <wp:positionH relativeFrom="page">
                  <wp:align>center</wp:align>
                </wp:positionH>
                <wp:positionV relativeFrom="paragraph">
                  <wp:posOffset>78740</wp:posOffset>
                </wp:positionV>
                <wp:extent cx="4597400" cy="2373630"/>
                <wp:effectExtent l="0" t="0" r="0" b="26670"/>
                <wp:wrapNone/>
                <wp:docPr id="7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7400" cy="2373630"/>
                          <a:chOff x="2712" y="507"/>
                          <a:chExt cx="7240" cy="3738"/>
                        </a:xfrm>
                      </wpg:grpSpPr>
                      <wpg:grpSp>
                        <wpg:cNvPr id="82" name="Группа 23"/>
                        <wpg:cNvGrpSpPr>
                          <a:grpSpLocks/>
                        </wpg:cNvGrpSpPr>
                        <wpg:grpSpPr bwMode="auto">
                          <a:xfrm>
                            <a:off x="2985" y="507"/>
                            <a:ext cx="6967" cy="3738"/>
                            <a:chOff x="2775" y="10823"/>
                            <a:chExt cx="7165" cy="3810"/>
                          </a:xfrm>
                        </wpg:grpSpPr>
                        <wps:wsp>
                          <wps:cNvPr id="83" name="Rectangle 244"/>
                          <wps:cNvSpPr>
                            <a:spLocks noChangeArrowheads="1"/>
                          </wps:cNvSpPr>
                          <wps:spPr bwMode="auto">
                            <a:xfrm>
                              <a:off x="2775" y="12864"/>
                              <a:ext cx="636" cy="721"/>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B4112" w14:textId="77777777" w:rsidR="005E2F54" w:rsidRPr="00F64E9C" w:rsidRDefault="00D6461C" w:rsidP="005E2F54">
                                <w:pPr>
                                  <w:rPr>
                                    <w:b/>
                                    <w:sz w:val="32"/>
                                    <w:szCs w:val="32"/>
                                    <w:lang w:val="en-GB"/>
                                  </w:rPr>
                                </w:pPr>
                                <m:oMathPara>
                                  <m:oMath>
                                    <m:sSub>
                                      <m:sSubPr>
                                        <m:ctrlPr>
                                          <w:rPr>
                                            <w:rFonts w:ascii="Cambria Math" w:hAnsi="Cambria Math"/>
                                            <w:b/>
                                            <w:i/>
                                            <w:sz w:val="32"/>
                                            <w:szCs w:val="32"/>
                                            <w:lang w:val="en-GB"/>
                                          </w:rPr>
                                        </m:ctrlPr>
                                      </m:sSubPr>
                                      <m:e>
                                        <m:r>
                                          <m:rPr>
                                            <m:sty m:val="bi"/>
                                          </m:rPr>
                                          <w:rPr>
                                            <w:rFonts w:ascii="Cambria Math" w:hAnsi="Cambria Math"/>
                                            <w:sz w:val="32"/>
                                            <w:szCs w:val="32"/>
                                            <w:lang w:val="en-GB"/>
                                          </w:rPr>
                                          <m:t>F</m:t>
                                        </m:r>
                                      </m:e>
                                      <m:sub>
                                        <m:r>
                                          <m:rPr>
                                            <m:sty m:val="bi"/>
                                          </m:rPr>
                                          <w:rPr>
                                            <w:rFonts w:ascii="Cambria Math" w:hAnsi="Cambria Math"/>
                                            <w:sz w:val="32"/>
                                            <w:szCs w:val="32"/>
                                            <w:lang w:val="en-GB"/>
                                          </w:rPr>
                                          <m:t>k</m:t>
                                        </m:r>
                                      </m:sub>
                                    </m:sSub>
                                  </m:oMath>
                                </m:oMathPara>
                              </w:p>
                            </w:txbxContent>
                          </wps:txbx>
                          <wps:bodyPr rot="0" vert="horz" wrap="square" lIns="91440" tIns="45720" rIns="91440" bIns="45720" anchor="t" anchorCtr="0" upright="1">
                            <a:noAutofit/>
                          </wps:bodyPr>
                        </wps:wsp>
                        <wps:wsp>
                          <wps:cNvPr id="84" name="Rectangle 253"/>
                          <wps:cNvSpPr>
                            <a:spLocks noChangeArrowheads="1"/>
                          </wps:cNvSpPr>
                          <wps:spPr bwMode="auto">
                            <a:xfrm>
                              <a:off x="5555" y="10823"/>
                              <a:ext cx="805"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30F1D" w14:textId="77777777" w:rsidR="005E2F54" w:rsidRPr="00B64A61" w:rsidRDefault="005E2F54" w:rsidP="005E2F54">
                                <w:pPr>
                                  <w:rPr>
                                    <w:b/>
                                    <w:noProof/>
                                    <w:sz w:val="32"/>
                                    <w:szCs w:val="32"/>
                                    <w:vertAlign w:val="subscript"/>
                                  </w:rPr>
                                </w:pPr>
                                <w:r>
                                  <w:rPr>
                                    <w:b/>
                                    <w:noProof/>
                                    <w:sz w:val="32"/>
                                    <w:szCs w:val="32"/>
                                    <w:lang w:val="en-US"/>
                                  </w:rPr>
                                  <w:t>F</w:t>
                                </w:r>
                                <w:r>
                                  <w:rPr>
                                    <w:b/>
                                    <w:noProof/>
                                    <w:sz w:val="32"/>
                                    <w:szCs w:val="32"/>
                                    <w:vertAlign w:val="subscript"/>
                                    <w:lang w:val="en-US"/>
                                  </w:rPr>
                                  <w:t>p</w:t>
                                </w:r>
                              </w:p>
                            </w:txbxContent>
                          </wps:txbx>
                          <wps:bodyPr rot="0" vert="horz" wrap="square" lIns="91440" tIns="45720" rIns="91440" bIns="45720" anchor="t" anchorCtr="0" upright="1">
                            <a:noAutofit/>
                          </wps:bodyPr>
                        </wps:wsp>
                        <wps:wsp>
                          <wps:cNvPr id="85" name="Rectangle 254"/>
                          <wps:cNvSpPr>
                            <a:spLocks noChangeArrowheads="1"/>
                          </wps:cNvSpPr>
                          <wps:spPr bwMode="auto">
                            <a:xfrm>
                              <a:off x="6713" y="10823"/>
                              <a:ext cx="80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5585C" w14:textId="77777777" w:rsidR="005E2F54" w:rsidRPr="00B64A61" w:rsidRDefault="005E2F54" w:rsidP="005E2F54">
                                <w:pPr>
                                  <w:rPr>
                                    <w:b/>
                                    <w:sz w:val="32"/>
                                    <w:szCs w:val="32"/>
                                    <w:vertAlign w:val="subscript"/>
                                    <w:lang w:val="en-US"/>
                                  </w:rPr>
                                </w:pPr>
                                <w:r>
                                  <w:rPr>
                                    <w:b/>
                                    <w:sz w:val="32"/>
                                    <w:szCs w:val="32"/>
                                    <w:lang w:val="en-US"/>
                                  </w:rPr>
                                  <w:t>T</w:t>
                                </w:r>
                                <w:r>
                                  <w:rPr>
                                    <w:b/>
                                    <w:sz w:val="32"/>
                                    <w:szCs w:val="32"/>
                                    <w:vertAlign w:val="subscript"/>
                                    <w:lang w:val="en-US"/>
                                  </w:rPr>
                                  <w:t>T</w:t>
                                </w:r>
                              </w:p>
                            </w:txbxContent>
                          </wps:txbx>
                          <wps:bodyPr rot="0" vert="horz" wrap="square" lIns="91440" tIns="45720" rIns="91440" bIns="45720" anchor="t" anchorCtr="0" upright="1">
                            <a:noAutofit/>
                          </wps:bodyPr>
                        </wps:wsp>
                        <wps:wsp>
                          <wps:cNvPr id="88" name="Rectangle 257"/>
                          <wps:cNvSpPr>
                            <a:spLocks noChangeArrowheads="1"/>
                          </wps:cNvSpPr>
                          <wps:spPr bwMode="auto">
                            <a:xfrm>
                              <a:off x="8961" y="12864"/>
                              <a:ext cx="979"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E6B28" w14:textId="77777777" w:rsidR="005E2F54" w:rsidRPr="00F64E9C" w:rsidRDefault="005E2F54" w:rsidP="005E2F54">
                                <w:pPr>
                                  <w:rPr>
                                    <w:b/>
                                    <w:sz w:val="32"/>
                                    <w:szCs w:val="32"/>
                                    <w:vertAlign w:val="subscript"/>
                                    <w:lang w:val="en-US"/>
                                  </w:rPr>
                                </w:pPr>
                                <w:r w:rsidRPr="00F64E9C">
                                  <w:rPr>
                                    <w:b/>
                                    <w:sz w:val="32"/>
                                    <w:szCs w:val="32"/>
                                    <w:lang w:val="en-US"/>
                                  </w:rPr>
                                  <w:t>L</w:t>
                                </w:r>
                              </w:p>
                            </w:txbxContent>
                          </wps:txbx>
                          <wps:bodyPr rot="0" vert="horz" wrap="square" lIns="91440" tIns="45720" rIns="91440" bIns="45720" anchor="t" anchorCtr="0" upright="1">
                            <a:noAutofit/>
                          </wps:bodyPr>
                        </wps:wsp>
                        <wpg:grpSp>
                          <wpg:cNvPr id="89" name="Group 7"/>
                          <wpg:cNvGrpSpPr>
                            <a:grpSpLocks/>
                          </wpg:cNvGrpSpPr>
                          <wpg:grpSpPr bwMode="auto">
                            <a:xfrm>
                              <a:off x="3769" y="11021"/>
                              <a:ext cx="5998" cy="3612"/>
                              <a:chOff x="3769" y="11021"/>
                              <a:chExt cx="5998" cy="3612"/>
                            </a:xfrm>
                          </wpg:grpSpPr>
                          <wps:wsp>
                            <wps:cNvPr id="91" name="AutoShape 245"/>
                            <wps:cNvCnPr>
                              <a:cxnSpLocks noChangeShapeType="1"/>
                            </wps:cNvCnPr>
                            <wps:spPr bwMode="auto">
                              <a:xfrm>
                                <a:off x="3769" y="12335"/>
                                <a:ext cx="0" cy="22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246"/>
                            <wps:cNvCnPr>
                              <a:cxnSpLocks noChangeShapeType="1"/>
                            </wps:cNvCnPr>
                            <wps:spPr bwMode="auto">
                              <a:xfrm>
                                <a:off x="3769" y="12335"/>
                                <a:ext cx="507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4" name="AutoShape 247"/>
                            <wps:cNvCnPr>
                              <a:cxnSpLocks noChangeShapeType="1"/>
                            </wps:cNvCnPr>
                            <wps:spPr bwMode="auto">
                              <a:xfrm>
                                <a:off x="3769" y="14633"/>
                                <a:ext cx="507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248"/>
                            <wps:cNvCnPr>
                              <a:cxnSpLocks noChangeShapeType="1"/>
                            </wps:cNvCnPr>
                            <wps:spPr bwMode="auto">
                              <a:xfrm flipV="1">
                                <a:off x="8841" y="12335"/>
                                <a:ext cx="0" cy="22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 name="AutoShape 250"/>
                            <wps:cNvCnPr>
                              <a:cxnSpLocks noChangeShapeType="1"/>
                            </wps:cNvCnPr>
                            <wps:spPr bwMode="auto">
                              <a:xfrm>
                                <a:off x="5460" y="11021"/>
                                <a:ext cx="0" cy="13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51"/>
                            <wps:cNvCnPr>
                              <a:cxnSpLocks noChangeShapeType="1"/>
                            </wps:cNvCnPr>
                            <wps:spPr bwMode="auto">
                              <a:xfrm>
                                <a:off x="6713" y="11021"/>
                                <a:ext cx="0" cy="13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256"/>
                            <wps:cNvCnPr>
                              <a:cxnSpLocks noChangeShapeType="1"/>
                            </wps:cNvCnPr>
                            <wps:spPr bwMode="auto">
                              <a:xfrm>
                                <a:off x="3769" y="13454"/>
                                <a:ext cx="599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260"/>
                            <wps:cNvCnPr>
                              <a:cxnSpLocks noChangeShapeType="1"/>
                            </wps:cNvCnPr>
                            <wps:spPr bwMode="auto">
                              <a:xfrm>
                                <a:off x="6713" y="12335"/>
                                <a:ext cx="2123" cy="11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16"/>
                            <wps:cNvCnPr>
                              <a:cxnSpLocks noChangeShapeType="1"/>
                            </wps:cNvCnPr>
                            <wps:spPr bwMode="auto">
                              <a:xfrm>
                                <a:off x="5460" y="12346"/>
                                <a:ext cx="3376" cy="110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5" name="AutoShape 42"/>
                        <wps:cNvCnPr>
                          <a:cxnSpLocks noChangeShapeType="1"/>
                        </wps:cNvCnPr>
                        <wps:spPr bwMode="auto">
                          <a:xfrm>
                            <a:off x="2712" y="3088"/>
                            <a:ext cx="12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C239B0" id="Group 43" o:spid="_x0000_s1026" style="position:absolute;margin-left:0;margin-top:6.2pt;width:362pt;height:186.9pt;z-index:251671552;mso-position-horizontal:center;mso-position-horizontal-relative:page" coordorigin="2712,507" coordsize="7240,3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">
                <v:group id="Группа 23" o:spid="_x0000_s1027" style="position:absolute;left:2985;top:507;width:6967;height:3738" coordorigin="2775,10823" coordsize="716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ect id="Rectangle 244" o:spid="_x0000_s1028" style="position:absolute;left:2775;top:12864;width:636;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" filled="f" fillcolor="white [3212]" stroked="f">
                    <v:textbox>
                      <w:txbxContent>
                        <w:p w14:paraId="218B4112" w14:textId="77777777" w:rsidR="005E2F54" w:rsidRPr="00F64E9C" w:rsidRDefault="005E2F54" w:rsidP="005E2F54">
                          <w:pPr>
                            <w:rPr>
                              <w:b/>
                              <w:sz w:val="32"/>
                              <w:szCs w:val="32"/>
                              <w:lang w:val="en-GB"/>
                            </w:rPr>
                          </w:pPr>
                          <m:oMathPara>
                            <m:oMath>
                              <m:sSub>
                                <m:sSubPr>
                                  <m:ctrlPr>
                                    <w:rPr>
                                      <w:rFonts w:ascii="Cambria Math" w:hAnsi="Cambria Math"/>
                                      <w:b/>
                                      <w:i/>
                                      <w:sz w:val="32"/>
                                      <w:szCs w:val="32"/>
                                      <w:lang w:val="en-GB"/>
                                    </w:rPr>
                                  </m:ctrlPr>
                                </m:sSubPr>
                                <m:e>
                                  <m:r>
                                    <m:rPr>
                                      <m:sty m:val="bi"/>
                                    </m:rPr>
                                    <w:rPr>
                                      <w:rFonts w:ascii="Cambria Math" w:hAnsi="Cambria Math"/>
                                      <w:sz w:val="32"/>
                                      <w:szCs w:val="32"/>
                                      <w:lang w:val="en-GB"/>
                                    </w:rPr>
                                    <m:t>F</m:t>
                                  </m:r>
                                </m:e>
                                <m:sub>
                                  <m:r>
                                    <m:rPr>
                                      <m:sty m:val="bi"/>
                                    </m:rPr>
                                    <w:rPr>
                                      <w:rFonts w:ascii="Cambria Math" w:hAnsi="Cambria Math"/>
                                      <w:sz w:val="32"/>
                                      <w:szCs w:val="32"/>
                                      <w:lang w:val="en-GB"/>
                                    </w:rPr>
                                    <m:t>k</m:t>
                                  </m:r>
                                </m:sub>
                              </m:sSub>
                            </m:oMath>
                          </m:oMathPara>
                        </w:p>
                      </w:txbxContent>
                    </v:textbox>
                  </v:rect>
                  <v:rect id="Rectangle 253" o:spid="_x0000_s1029" style="position:absolute;left:5555;top:10823;width:805;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" filled="f" stroked="f">
                    <v:textbox>
                      <w:txbxContent>
                        <w:p w14:paraId="5EC30F1D" w14:textId="77777777" w:rsidR="005E2F54" w:rsidRPr="00B64A61" w:rsidRDefault="005E2F54" w:rsidP="005E2F54">
                          <w:pPr>
                            <w:rPr>
                              <w:b/>
                              <w:noProof/>
                              <w:sz w:val="32"/>
                              <w:szCs w:val="32"/>
                              <w:vertAlign w:val="subscript"/>
                            </w:rPr>
                          </w:pPr>
                          <w:r>
                            <w:rPr>
                              <w:b/>
                              <w:noProof/>
                              <w:sz w:val="32"/>
                              <w:szCs w:val="32"/>
                              <w:lang w:val="en-US"/>
                            </w:rPr>
                            <w:t>F</w:t>
                          </w:r>
                          <w:r>
                            <w:rPr>
                              <w:b/>
                              <w:noProof/>
                              <w:sz w:val="32"/>
                              <w:szCs w:val="32"/>
                              <w:vertAlign w:val="subscript"/>
                              <w:lang w:val="en-US"/>
                            </w:rPr>
                            <w:t>p</w:t>
                          </w:r>
                        </w:p>
                      </w:txbxContent>
                    </v:textbox>
                  </v:rect>
                  <v:rect id="Rectangle 254" o:spid="_x0000_s1030" style="position:absolute;left:6713;top:10823;width:804;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" filled="f" stroked="f">
                    <v:textbox>
                      <w:txbxContent>
                        <w:p w14:paraId="1925585C" w14:textId="77777777" w:rsidR="005E2F54" w:rsidRPr="00B64A61" w:rsidRDefault="005E2F54" w:rsidP="005E2F54">
                          <w:pPr>
                            <w:rPr>
                              <w:b/>
                              <w:sz w:val="32"/>
                              <w:szCs w:val="32"/>
                              <w:vertAlign w:val="subscript"/>
                              <w:lang w:val="en-US"/>
                            </w:rPr>
                          </w:pPr>
                          <w:r>
                            <w:rPr>
                              <w:b/>
                              <w:sz w:val="32"/>
                              <w:szCs w:val="32"/>
                              <w:lang w:val="en-US"/>
                            </w:rPr>
                            <w:t>T</w:t>
                          </w:r>
                          <w:r>
                            <w:rPr>
                              <w:b/>
                              <w:sz w:val="32"/>
                              <w:szCs w:val="32"/>
                              <w:vertAlign w:val="subscript"/>
                              <w:lang w:val="en-US"/>
                            </w:rPr>
                            <w:t>T</w:t>
                          </w:r>
                        </w:p>
                      </w:txbxContent>
                    </v:textbox>
                  </v:rect>
                  <v:rect id="Rectangle 257" o:spid="_x0000_s1031" style="position:absolute;left:8961;top:12864;width:979;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" filled="f" stroked="f">
                    <v:textbox>
                      <w:txbxContent>
                        <w:p w14:paraId="5AAE6B28" w14:textId="77777777" w:rsidR="005E2F54" w:rsidRPr="00F64E9C" w:rsidRDefault="005E2F54" w:rsidP="005E2F54">
                          <w:pPr>
                            <w:rPr>
                              <w:b/>
                              <w:sz w:val="32"/>
                              <w:szCs w:val="32"/>
                              <w:vertAlign w:val="subscript"/>
                              <w:lang w:val="en-US"/>
                            </w:rPr>
                          </w:pPr>
                          <w:r w:rsidRPr="00F64E9C">
                            <w:rPr>
                              <w:b/>
                              <w:sz w:val="32"/>
                              <w:szCs w:val="32"/>
                              <w:lang w:val="en-US"/>
                            </w:rPr>
                            <w:t>L</w:t>
                          </w:r>
                        </w:p>
                      </w:txbxContent>
                    </v:textbox>
                  </v:rect>
                  <v:group id="Group 7" o:spid="_x0000_s1032" style="position:absolute;left:3769;top:11021;width:5998;height:3612" coordorigin="3769,11021" coordsize="5998,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type id="_x0000_t32" coordsize="21600,21600" o:spt="32" o:oned="t" path="m,l21600,21600e" filled="f">
                      <v:path arrowok="t" fillok="f" o:connecttype="none"/>
                      <o:lock v:ext="edit" shapetype="t"/>
                    </v:shapetype>
                    <v:shape id="AutoShape 245" o:spid="_x0000_s1033" type="#_x0000_t32" style="position:absolute;left:3769;top:12335;width:0;height:22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" strokeweight="1.5pt"/>
                    <v:shape id="AutoShape 246" o:spid="_x0000_s1034" type="#_x0000_t32" style="position:absolute;left:3769;top:12335;width:50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" strokeweight="1.5pt"/>
                    <v:shape id="AutoShape 247" o:spid="_x0000_s1035" type="#_x0000_t32" style="position:absolute;left:3769;top:14633;width:50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" strokeweight="1.5pt"/>
                    <v:shape id="AutoShape 248" o:spid="_x0000_s1036" type="#_x0000_t32" style="position:absolute;left:8841;top:12335;width:0;height:22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" strokeweight="1.5pt"/>
                    <v:shape id="AutoShape 250" o:spid="_x0000_s1037" type="#_x0000_t32" style="position:absolute;left:5460;top:11021;width:0;height:1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" strokeweight="1.5pt">
                      <v:stroke endarrow="block"/>
                    </v:shape>
                    <v:shape id="AutoShape 251" o:spid="_x0000_s1038" type="#_x0000_t32" style="position:absolute;left:6713;top:11021;width:0;height:1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" strokeweight="1.5pt">
                      <v:stroke endarrow="block"/>
                    </v:shape>
                    <v:shape id="AutoShape 256" o:spid="_x0000_s1039" type="#_x0000_t32" style="position:absolute;left:3769;top:13454;width:59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" strokeweight="1.5pt">
                      <v:stroke endarrow="block"/>
                    </v:shape>
                    <v:shape id="AutoShape 260" o:spid="_x0000_s1040" type="#_x0000_t32" style="position:absolute;left:6713;top:12335;width:2123;height:11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" strokeweight="1.5pt"/>
                    <v:shape id="AutoShape 16" o:spid="_x0000_s1041" type="#_x0000_t32" style="position:absolute;left:5460;top:12346;width:3376;height:1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" strokeweight="1.5pt"/>
                  </v:group>
                </v:group>
                <v:shape id="AutoShape 42" o:spid="_x0000_s1042" type="#_x0000_t32" style="position:absolute;left:2712;top:3088;width:1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">
                  <v:stroke endarrow="block"/>
                </v:shape>
                <w10:wrap anchorx="page"/>
              </v:group>
            </w:pict>
          </mc:Fallback>
        </mc:AlternateContent>
      </w:r>
    </w:p>
    <w:p w14:paraId="60E66990" w14:textId="1F8FB95A" w:rsidR="005E2F54" w:rsidRDefault="005E2F54" w:rsidP="005E2F54">
      <w:pPr>
        <w:spacing w:after="0" w:line="360" w:lineRule="auto"/>
        <w:rPr>
          <w:lang w:val="uk-UA"/>
        </w:rPr>
      </w:pPr>
    </w:p>
    <w:p w14:paraId="026C9AF3" w14:textId="203E7DD5" w:rsidR="005E2F54" w:rsidRDefault="005E2F54" w:rsidP="005E2F54">
      <w:pPr>
        <w:spacing w:after="0" w:line="360" w:lineRule="auto"/>
        <w:rPr>
          <w:lang w:val="uk-UA"/>
        </w:rPr>
      </w:pPr>
    </w:p>
    <w:p w14:paraId="1B810364" w14:textId="35DDD91A" w:rsidR="005E2F54" w:rsidRDefault="005E2F54" w:rsidP="005E2F54">
      <w:pPr>
        <w:spacing w:after="0" w:line="360" w:lineRule="auto"/>
        <w:rPr>
          <w:lang w:val="uk-UA"/>
        </w:rPr>
      </w:pPr>
    </w:p>
    <w:p w14:paraId="3F6BE620" w14:textId="77777777" w:rsidR="005E2F54" w:rsidRDefault="005E2F54" w:rsidP="005E2F54">
      <w:pPr>
        <w:spacing w:after="0" w:line="360" w:lineRule="auto"/>
        <w:rPr>
          <w:lang w:val="uk-UA"/>
        </w:rPr>
      </w:pPr>
    </w:p>
    <w:p w14:paraId="29683F74" w14:textId="01FD8C7E" w:rsidR="005E2F54" w:rsidRDefault="005E2F54" w:rsidP="005E2F54">
      <w:pPr>
        <w:spacing w:after="0" w:line="360" w:lineRule="auto"/>
        <w:rPr>
          <w:lang w:val="uk-UA"/>
        </w:rPr>
      </w:pPr>
    </w:p>
    <w:p w14:paraId="1F571936" w14:textId="4C6BA1F0" w:rsidR="005E2F54" w:rsidRDefault="005E2F54" w:rsidP="005E2F54">
      <w:pPr>
        <w:spacing w:after="0" w:line="360" w:lineRule="auto"/>
        <w:rPr>
          <w:lang w:val="uk-UA"/>
        </w:rPr>
      </w:pPr>
    </w:p>
    <w:p w14:paraId="6B6EFED0" w14:textId="77777777" w:rsidR="005E2F54" w:rsidRPr="00E5052F" w:rsidRDefault="005E2F54" w:rsidP="005E2F54">
      <w:pPr>
        <w:spacing w:after="0" w:line="360" w:lineRule="auto"/>
        <w:rPr>
          <w:lang w:val="uk-UA"/>
        </w:rPr>
      </w:pPr>
    </w:p>
    <w:p w14:paraId="1C32555F" w14:textId="518E48B2" w:rsidR="005E2F54" w:rsidRPr="00E5052F" w:rsidRDefault="005E2F54" w:rsidP="005E2F54">
      <w:pPr>
        <w:spacing w:after="0" w:line="360" w:lineRule="auto"/>
        <w:rPr>
          <w:lang w:val="uk-UA"/>
        </w:rPr>
      </w:pPr>
    </w:p>
    <w:p w14:paraId="5201CEE4" w14:textId="77777777" w:rsidR="005E2F54" w:rsidRPr="00E5052F" w:rsidRDefault="005E2F54" w:rsidP="005E2F54">
      <w:pPr>
        <w:shd w:val="clear" w:color="auto" w:fill="FFFFFF"/>
        <w:spacing w:after="0" w:line="360" w:lineRule="auto"/>
        <w:jc w:val="center"/>
        <w:outlineLvl w:val="0"/>
        <w:rPr>
          <w:color w:val="000000"/>
          <w:lang w:val="uk-UA"/>
        </w:rPr>
      </w:pPr>
      <w:bookmarkStart w:id="25" w:name="_Toc60095367"/>
      <w:bookmarkStart w:id="26" w:name="_Toc60095441"/>
      <w:bookmarkStart w:id="27" w:name="_Toc60132777"/>
      <w:bookmarkStart w:id="28" w:name="_Toc60246285"/>
      <w:bookmarkStart w:id="29" w:name="_Toc66908491"/>
    </w:p>
    <w:p w14:paraId="60F9FCC7" w14:textId="2A7691B2" w:rsidR="005E2F54" w:rsidRPr="00392121" w:rsidRDefault="005E2F54" w:rsidP="00392121">
      <w:pPr>
        <w:shd w:val="clear" w:color="auto" w:fill="FFFFFF"/>
        <w:spacing w:after="0" w:line="360" w:lineRule="auto"/>
        <w:jc w:val="center"/>
        <w:outlineLvl w:val="0"/>
        <w:rPr>
          <w:rFonts w:ascii="Times New Roman" w:hAnsi="Times New Roman" w:cs="Times New Roman"/>
          <w:color w:val="000000"/>
          <w:sz w:val="28"/>
          <w:szCs w:val="28"/>
          <w:lang w:val="uk-UA"/>
        </w:rPr>
      </w:pPr>
      <w:bookmarkStart w:id="30" w:name="_Toc75239154"/>
      <w:bookmarkStart w:id="31" w:name="_Toc75270454"/>
      <w:r w:rsidRPr="00392121">
        <w:rPr>
          <w:rFonts w:ascii="Times New Roman" w:hAnsi="Times New Roman" w:cs="Times New Roman"/>
          <w:color w:val="000000"/>
          <w:sz w:val="28"/>
          <w:szCs w:val="28"/>
          <w:lang w:val="uk-UA"/>
        </w:rPr>
        <w:t>Рис</w:t>
      </w:r>
      <w:r w:rsidR="00392121" w:rsidRPr="00392121">
        <w:rPr>
          <w:rFonts w:ascii="Times New Roman" w:hAnsi="Times New Roman" w:cs="Times New Roman"/>
          <w:color w:val="000000"/>
          <w:sz w:val="28"/>
          <w:szCs w:val="28"/>
          <w:lang w:val="uk-UA"/>
        </w:rPr>
        <w:t>унок</w:t>
      </w:r>
      <w:r w:rsidRPr="00392121">
        <w:rPr>
          <w:rFonts w:ascii="Times New Roman" w:hAnsi="Times New Roman" w:cs="Times New Roman"/>
          <w:color w:val="000000"/>
          <w:sz w:val="28"/>
          <w:szCs w:val="28"/>
          <w:lang w:val="uk-UA"/>
        </w:rPr>
        <w:t xml:space="preserve">. 4.1. Структурно - логічна схема </w:t>
      </w:r>
      <w:bookmarkEnd w:id="25"/>
      <w:bookmarkEnd w:id="26"/>
      <w:bookmarkEnd w:id="27"/>
      <w:bookmarkEnd w:id="28"/>
      <w:bookmarkEnd w:id="29"/>
      <w:r w:rsidRPr="00392121">
        <w:rPr>
          <w:rFonts w:ascii="Times New Roman" w:hAnsi="Times New Roman" w:cs="Times New Roman"/>
          <w:color w:val="000000"/>
          <w:sz w:val="28"/>
          <w:szCs w:val="28"/>
          <w:lang w:val="uk-UA"/>
        </w:rPr>
        <w:t xml:space="preserve">одноконтурного </w:t>
      </w:r>
      <w:r w:rsidRPr="00392121">
        <w:rPr>
          <w:rFonts w:ascii="Times New Roman" w:hAnsi="Times New Roman" w:cs="Times New Roman"/>
          <w:sz w:val="28"/>
          <w:szCs w:val="28"/>
          <w:lang w:val="uk-UA"/>
        </w:rPr>
        <w:t>випарювача рідкого аміаку</w:t>
      </w:r>
      <w:bookmarkEnd w:id="30"/>
      <w:bookmarkEnd w:id="31"/>
    </w:p>
    <w:p w14:paraId="71633B20" w14:textId="77777777" w:rsidR="005E2F54" w:rsidRPr="00E5052F" w:rsidRDefault="005E2F54" w:rsidP="005E2F54">
      <w:pPr>
        <w:spacing w:after="0" w:line="360" w:lineRule="auto"/>
        <w:rPr>
          <w:lang w:val="uk-UA"/>
        </w:rPr>
      </w:pPr>
    </w:p>
    <w:p w14:paraId="06E03CDB"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Випарювання - це процес концентрування розчинів твердих нелетких речовин шляхом часткового випарювання розчинника при кипінні рідини, тобто коли тиск пари над розчином дорівнює тиску в робочому об'ємі апарата. Випарювання використовують для збільшення концентрацій розчинів нелетких речовин, виділення з розчину чистого розчинника (дистиляція) і кристалізація розчинених речовин, тобто виділення нелетких речовин у твердому вигляді.</w:t>
      </w:r>
    </w:p>
    <w:p w14:paraId="638B4558"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 xml:space="preserve">Для нагрівання випарюючого розчину (свіжого розчину) до кипіння використовують топкові гази, електронагрів і високотемпературні теплоносії, але найбільше використання знаходить водяна пара, яка характеризується високою питомою тепловою конденсацією і високим коефіцієнтом тепловіддачі. Пара, яка використовується для нагріва випарного апарату, називається первинною, а пара, яка створюється при кипінні розчину – вторинною. Випарювання ведуть під вакуумом, при атмосферному та надлишковому тиску. </w:t>
      </w:r>
    </w:p>
    <w:p w14:paraId="70F02C1D" w14:textId="77777777" w:rsidR="005E2F54" w:rsidRPr="00392121" w:rsidRDefault="005E2F54" w:rsidP="00392121">
      <w:pPr>
        <w:spacing w:after="0" w:line="360" w:lineRule="auto"/>
        <w:ind w:firstLine="709"/>
        <w:jc w:val="both"/>
        <w:rPr>
          <w:rFonts w:ascii="Times New Roman" w:hAnsi="Times New Roman" w:cs="Times New Roman"/>
          <w:sz w:val="28"/>
          <w:szCs w:val="28"/>
          <w:lang w:val="uk-UA"/>
        </w:rPr>
      </w:pPr>
      <w:r w:rsidRPr="00392121">
        <w:rPr>
          <w:rFonts w:ascii="Times New Roman" w:hAnsi="Times New Roman" w:cs="Times New Roman"/>
          <w:sz w:val="28"/>
          <w:szCs w:val="28"/>
          <w:lang w:val="uk-UA"/>
        </w:rPr>
        <w:t>Процес випарювання проходить у випарних апаратах. При роботі з невеликими кількостями розчинів при атмосферному тиску, а іноді і під вакуумом використовують одинарні випарні апарати, які називаються однокорпусними випарними установками. Для економії гріючої пари використовують багатокорпусні випарні установки, які складаються з декількох випарних апаратів, де вторинна пара, яка виходить з попереднього корпусу, є гріючою парою для наступного. При цьому тиск у послідовно з’єднаних корпусах понижується так, щоби зберегти достатню різницю температур між киплячим розчином і гріючою парою в кожному корпусі. За принципом роботи випарні апарата розділяються на періодичної та неперервної дії. Періодичний процес випарювання використовується при малій продуктивності установки або для одержання високих концентрацій цільового продукту в упареному розчині. В установках неперервної дії свіжий розчин неперервно подається в апарат, а упарений розчин неперервно виводиться з нього. У хімічній промисловості в основному використовуються неперервнодіючі випарні установки з високою продуктивністю.</w:t>
      </w:r>
    </w:p>
    <w:p w14:paraId="48D94AFF" w14:textId="77777777" w:rsidR="005E2F54" w:rsidRPr="00E5052F" w:rsidRDefault="005E2F54" w:rsidP="005E2F54">
      <w:pPr>
        <w:pStyle w:val="ac"/>
        <w:spacing w:after="0" w:line="360" w:lineRule="auto"/>
        <w:ind w:firstLine="709"/>
        <w:rPr>
          <w:lang w:val="uk-UA"/>
        </w:rPr>
      </w:pPr>
    </w:p>
    <w:p w14:paraId="531EF938" w14:textId="46D67188" w:rsidR="005E2F54" w:rsidRPr="00E5052F" w:rsidRDefault="005E2F54" w:rsidP="003D5C72">
      <w:pPr>
        <w:pStyle w:val="ac"/>
        <w:spacing w:after="0" w:line="360" w:lineRule="auto"/>
        <w:jc w:val="left"/>
        <w:outlineLvl w:val="1"/>
        <w:rPr>
          <w:lang w:val="uk-UA"/>
        </w:rPr>
      </w:pPr>
      <w:bookmarkStart w:id="32" w:name="_Toc75270455"/>
      <w:r w:rsidRPr="00E5052F">
        <w:rPr>
          <w:lang w:val="uk-UA"/>
        </w:rPr>
        <w:lastRenderedPageBreak/>
        <w:t>4.2 Розробка математичних моделей випарювача для рівня рідкого аміаку в динамічному режимі роботи</w:t>
      </w:r>
      <w:bookmarkEnd w:id="32"/>
    </w:p>
    <w:p w14:paraId="664BB85A" w14:textId="77777777" w:rsidR="005E2F54" w:rsidRPr="00E5052F" w:rsidRDefault="005E2F54" w:rsidP="005E2F54">
      <w:pPr>
        <w:rPr>
          <w:lang w:val="uk-UA"/>
        </w:rPr>
      </w:pPr>
    </w:p>
    <w:p w14:paraId="01EC3AD4" w14:textId="77777777" w:rsidR="005E2F54" w:rsidRPr="0090767A" w:rsidRDefault="005E2F54" w:rsidP="003D5C72">
      <w:pPr>
        <w:ind w:firstLine="708"/>
        <w:jc w:val="both"/>
        <w:rPr>
          <w:rFonts w:ascii="Times New Roman" w:hAnsi="Times New Roman" w:cs="Times New Roman"/>
          <w:sz w:val="28"/>
          <w:szCs w:val="28"/>
          <w:lang w:val="uk-UA"/>
        </w:rPr>
      </w:pPr>
      <w:r w:rsidRPr="0090767A">
        <w:rPr>
          <w:rFonts w:ascii="Times New Roman" w:hAnsi="Times New Roman" w:cs="Times New Roman"/>
          <w:sz w:val="28"/>
          <w:szCs w:val="28"/>
          <w:lang w:val="uk-UA"/>
        </w:rPr>
        <w:t>Матеріальний баланс для рівня має вигляд:</w:t>
      </w:r>
    </w:p>
    <w:p w14:paraId="5E997A3B" w14:textId="77777777" w:rsidR="005E2F54" w:rsidRPr="003D5C72" w:rsidRDefault="005E2F54" w:rsidP="003D5C72">
      <w:pPr>
        <w:ind w:firstLine="708"/>
        <w:jc w:val="both"/>
        <w:rPr>
          <w:rFonts w:ascii="Times New Roman" w:hAnsi="Times New Roman" w:cs="Times New Roman"/>
          <w:lang w:val="uk-UA"/>
        </w:rPr>
      </w:pPr>
    </w:p>
    <w:p w14:paraId="40F31183" w14:textId="77777777" w:rsidR="005E2F54" w:rsidRPr="0090767A" w:rsidRDefault="005E2F54" w:rsidP="0090767A">
      <w:pPr>
        <w:spacing w:after="0" w:line="360" w:lineRule="auto"/>
        <w:jc w:val="both"/>
        <w:rPr>
          <w:rFonts w:ascii="Times New Roman" w:hAnsi="Times New Roman" w:cs="Times New Roman"/>
          <w:bCs/>
          <w:sz w:val="28"/>
          <w:szCs w:val="28"/>
          <w:lang w:val="uk-UA"/>
        </w:rPr>
      </w:pPr>
      <m:oMath>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p</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v</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k</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n</m:t>
            </m:r>
          </m:sub>
        </m:sSub>
        <m:r>
          <w:rPr>
            <w:rFonts w:ascii="Cambria Math" w:hAnsi="Cambria Math" w:cs="Times New Roman"/>
            <w:sz w:val="28"/>
            <w:szCs w:val="28"/>
            <w:lang w:val="uk-UA"/>
          </w:rPr>
          <m:t>+d</m:t>
        </m:r>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в</m:t>
            </m:r>
          </m:sub>
        </m:sSub>
      </m:oMath>
      <w:r w:rsidRPr="0090767A">
        <w:rPr>
          <w:rFonts w:ascii="Times New Roman" w:hAnsi="Times New Roman" w:cs="Times New Roman"/>
          <w:bCs/>
          <w:sz w:val="28"/>
          <w:szCs w:val="28"/>
          <w:lang w:val="uk-UA"/>
        </w:rPr>
        <w:t xml:space="preserve">                             (4.1)</w:t>
      </w:r>
    </w:p>
    <w:p w14:paraId="47F3A488" w14:textId="77777777" w:rsidR="005E2F54" w:rsidRPr="0090767A" w:rsidRDefault="005E2F54" w:rsidP="0090767A">
      <w:pPr>
        <w:spacing w:after="0" w:line="360" w:lineRule="auto"/>
        <w:jc w:val="both"/>
        <w:rPr>
          <w:rFonts w:ascii="Times New Roman" w:hAnsi="Times New Roman" w:cs="Times New Roman"/>
          <w:bCs/>
          <w:sz w:val="28"/>
          <w:szCs w:val="28"/>
          <w:lang w:val="uk-UA"/>
        </w:rPr>
      </w:pPr>
    </w:p>
    <w:p w14:paraId="68FBDC5B" w14:textId="77777777" w:rsidR="005E2F54" w:rsidRPr="0090767A" w:rsidRDefault="005E2F54" w:rsidP="0090767A">
      <w:pPr>
        <w:shd w:val="clear" w:color="auto" w:fill="FFFFFF"/>
        <w:spacing w:after="0" w:line="360" w:lineRule="auto"/>
        <w:jc w:val="both"/>
        <w:rPr>
          <w:rFonts w:ascii="Times New Roman" w:hAnsi="Times New Roman" w:cs="Times New Roman"/>
          <w:sz w:val="28"/>
          <w:szCs w:val="28"/>
          <w:lang w:val="uk-UA"/>
        </w:rPr>
      </w:pPr>
      <w:r w:rsidRPr="0090767A">
        <w:rPr>
          <w:rFonts w:ascii="Times New Roman" w:hAnsi="Times New Roman" w:cs="Times New Roman"/>
          <w:sz w:val="28"/>
          <w:szCs w:val="28"/>
          <w:lang w:val="uk-UA"/>
        </w:rPr>
        <w:t>де</w:t>
      </w:r>
      <w:r w:rsidRPr="0090767A">
        <w:rPr>
          <w:rFonts w:ascii="Times New Roman" w:hAnsi="Times New Roman" w:cs="Times New Roman"/>
          <w:sz w:val="28"/>
          <w:szCs w:val="28"/>
          <w:lang w:val="uk-UA"/>
        </w:rPr>
        <w:tab/>
      </w: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p</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w:rPr>
            <w:rFonts w:ascii="Cambria Math" w:hAnsi="Cambria Math" w:cs="Times New Roman"/>
            <w:sz w:val="28"/>
            <w:szCs w:val="28"/>
            <w:lang w:val="uk-UA"/>
          </w:rPr>
          <m:t>dt</m:t>
        </m:r>
      </m:oMath>
      <w:r w:rsidRPr="0090767A">
        <w:rPr>
          <w:rFonts w:ascii="Times New Roman" w:hAnsi="Times New Roman" w:cs="Times New Roman"/>
          <w:i/>
          <w:sz w:val="28"/>
          <w:szCs w:val="28"/>
          <w:lang w:val="uk-UA"/>
        </w:rPr>
        <w:t xml:space="preserve"> </w:t>
      </w:r>
      <w:r w:rsidRPr="0090767A">
        <w:rPr>
          <w:rFonts w:ascii="Times New Roman" w:hAnsi="Times New Roman" w:cs="Times New Roman"/>
          <w:sz w:val="28"/>
          <w:szCs w:val="28"/>
          <w:lang w:val="uk-UA"/>
        </w:rPr>
        <w:t xml:space="preserve">- </w:t>
      </w:r>
      <w:r w:rsidRPr="0090767A">
        <w:rPr>
          <w:rFonts w:ascii="Times New Roman" w:hAnsi="Times New Roman" w:cs="Times New Roman"/>
          <w:color w:val="000000"/>
          <w:sz w:val="28"/>
          <w:szCs w:val="28"/>
          <w:lang w:val="uk-UA"/>
        </w:rPr>
        <w:t>м</w:t>
      </w:r>
      <w:r w:rsidRPr="0090767A">
        <w:rPr>
          <w:rFonts w:ascii="Times New Roman" w:hAnsi="Times New Roman" w:cs="Times New Roman"/>
          <w:color w:val="000000"/>
          <w:spacing w:val="-1"/>
          <w:sz w:val="28"/>
          <w:szCs w:val="28"/>
          <w:lang w:val="uk-UA"/>
        </w:rPr>
        <w:t>а</w:t>
      </w:r>
      <w:r w:rsidRPr="0090767A">
        <w:rPr>
          <w:rFonts w:ascii="Times New Roman" w:hAnsi="Times New Roman" w:cs="Times New Roman"/>
          <w:color w:val="000000"/>
          <w:sz w:val="28"/>
          <w:szCs w:val="28"/>
          <w:lang w:val="uk-UA"/>
        </w:rPr>
        <w:t>са</w:t>
      </w:r>
      <w:r w:rsidRPr="0090767A">
        <w:rPr>
          <w:rFonts w:ascii="Times New Roman" w:hAnsi="Times New Roman" w:cs="Times New Roman"/>
          <w:color w:val="000000"/>
          <w:spacing w:val="-1"/>
          <w:sz w:val="28"/>
          <w:szCs w:val="28"/>
          <w:lang w:val="uk-UA"/>
        </w:rPr>
        <w:t xml:space="preserve"> с</w:t>
      </w:r>
      <w:r w:rsidRPr="0090767A">
        <w:rPr>
          <w:rFonts w:ascii="Times New Roman" w:hAnsi="Times New Roman" w:cs="Times New Roman"/>
          <w:color w:val="000000"/>
          <w:spacing w:val="-2"/>
          <w:sz w:val="28"/>
          <w:szCs w:val="28"/>
          <w:lang w:val="uk-UA"/>
        </w:rPr>
        <w:t>в</w:t>
      </w:r>
      <w:r w:rsidRPr="0090767A">
        <w:rPr>
          <w:rFonts w:ascii="Times New Roman" w:hAnsi="Times New Roman" w:cs="Times New Roman"/>
          <w:color w:val="000000"/>
          <w:sz w:val="28"/>
          <w:szCs w:val="28"/>
          <w:lang w:val="uk-UA"/>
        </w:rPr>
        <w:t>іжого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w w:val="99"/>
          <w:sz w:val="28"/>
          <w:szCs w:val="28"/>
          <w:lang w:val="uk-UA"/>
        </w:rPr>
        <w:t>щ</w:t>
      </w:r>
      <w:r w:rsidRPr="0090767A">
        <w:rPr>
          <w:rFonts w:ascii="Times New Roman" w:hAnsi="Times New Roman" w:cs="Times New Roman"/>
          <w:color w:val="000000"/>
          <w:spacing w:val="2"/>
          <w:w w:val="99"/>
          <w:sz w:val="28"/>
          <w:szCs w:val="28"/>
          <w:lang w:val="uk-UA"/>
        </w:rPr>
        <w:t>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подаєтьс</w:t>
      </w:r>
      <w:r w:rsidRPr="0090767A">
        <w:rPr>
          <w:rFonts w:ascii="Times New Roman" w:hAnsi="Times New Roman" w:cs="Times New Roman"/>
          <w:color w:val="000000"/>
          <w:spacing w:val="1"/>
          <w:sz w:val="28"/>
          <w:szCs w:val="28"/>
          <w:lang w:val="uk-UA"/>
        </w:rPr>
        <w:t xml:space="preserve">я </w:t>
      </w:r>
      <w:r w:rsidRPr="0090767A">
        <w:rPr>
          <w:rFonts w:ascii="Times New Roman" w:hAnsi="Times New Roman" w:cs="Times New Roman"/>
          <w:color w:val="000000"/>
          <w:spacing w:val="-6"/>
          <w:sz w:val="28"/>
          <w:szCs w:val="28"/>
          <w:lang w:val="uk-UA"/>
        </w:rPr>
        <w:t>у</w:t>
      </w:r>
      <w:r w:rsidRPr="0090767A">
        <w:rPr>
          <w:rFonts w:ascii="Times New Roman" w:hAnsi="Times New Roman" w:cs="Times New Roman"/>
          <w:color w:val="000000"/>
          <w:spacing w:val="2"/>
          <w:sz w:val="28"/>
          <w:szCs w:val="28"/>
          <w:lang w:val="uk-UA"/>
        </w:rPr>
        <w:t xml:space="preserve"> </w:t>
      </w:r>
      <w:r w:rsidRPr="0090767A">
        <w:rPr>
          <w:rFonts w:ascii="Times New Roman" w:hAnsi="Times New Roman" w:cs="Times New Roman"/>
          <w:color w:val="000000"/>
          <w:sz w:val="28"/>
          <w:szCs w:val="28"/>
          <w:lang w:val="uk-UA"/>
        </w:rPr>
        <w:t>випарни</w:t>
      </w:r>
      <w:r w:rsidRPr="0090767A">
        <w:rPr>
          <w:rFonts w:ascii="Times New Roman" w:hAnsi="Times New Roman" w:cs="Times New Roman"/>
          <w:color w:val="000000"/>
          <w:spacing w:val="1"/>
          <w:sz w:val="28"/>
          <w:szCs w:val="28"/>
          <w:lang w:val="uk-UA"/>
        </w:rPr>
        <w:t>й</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ап</w:t>
      </w:r>
      <w:r w:rsidRPr="0090767A">
        <w:rPr>
          <w:rFonts w:ascii="Times New Roman" w:hAnsi="Times New Roman" w:cs="Times New Roman"/>
          <w:color w:val="000000"/>
          <w:spacing w:val="-1"/>
          <w:sz w:val="28"/>
          <w:szCs w:val="28"/>
          <w:lang w:val="uk-UA"/>
        </w:rPr>
        <w:t>а</w:t>
      </w:r>
      <w:r w:rsidRPr="0090767A">
        <w:rPr>
          <w:rFonts w:ascii="Times New Roman" w:hAnsi="Times New Roman" w:cs="Times New Roman"/>
          <w:color w:val="000000"/>
          <w:sz w:val="28"/>
          <w:szCs w:val="28"/>
          <w:lang w:val="uk-UA"/>
        </w:rPr>
        <w:t>р</w:t>
      </w:r>
      <w:r w:rsidRPr="0090767A">
        <w:rPr>
          <w:rFonts w:ascii="Times New Roman" w:hAnsi="Times New Roman" w:cs="Times New Roman"/>
          <w:color w:val="000000"/>
          <w:spacing w:val="-1"/>
          <w:sz w:val="28"/>
          <w:szCs w:val="28"/>
          <w:lang w:val="uk-UA"/>
        </w:rPr>
        <w:t>а</w:t>
      </w:r>
      <w:r w:rsidRPr="0090767A">
        <w:rPr>
          <w:rFonts w:ascii="Times New Roman" w:hAnsi="Times New Roman" w:cs="Times New Roman"/>
          <w:color w:val="000000"/>
          <w:sz w:val="28"/>
          <w:szCs w:val="28"/>
          <w:lang w:val="uk-UA"/>
        </w:rPr>
        <w:t>т</w:t>
      </w:r>
      <w:r w:rsidRPr="0090767A">
        <w:rPr>
          <w:rFonts w:ascii="Times New Roman" w:hAnsi="Times New Roman" w:cs="Times New Roman"/>
          <w:color w:val="000000"/>
          <w:w w:val="97"/>
          <w:sz w:val="28"/>
          <w:szCs w:val="28"/>
          <w:lang w:val="uk-UA"/>
        </w:rPr>
        <w:t>;</w:t>
      </w:r>
    </w:p>
    <w:p w14:paraId="21417EEE"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spacing w:val="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v</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r>
          <w:rPr>
            <w:rFonts w:ascii="Cambria Math" w:hAnsi="Cambria Math" w:cs="Times New Roman"/>
            <w:sz w:val="28"/>
            <w:szCs w:val="28"/>
            <w:lang w:val="uk-UA"/>
          </w:rPr>
          <m:t>dV=</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r>
          <w:rPr>
            <w:rFonts w:ascii="Cambria Math" w:hAnsi="Cambria Math" w:cs="Times New Roman"/>
            <w:sz w:val="28"/>
            <w:szCs w:val="28"/>
            <w:lang w:val="uk-UA"/>
          </w:rPr>
          <m:t>SdL</m:t>
        </m:r>
      </m:oMath>
      <w:r w:rsidRPr="0090767A">
        <w:rPr>
          <w:rFonts w:ascii="Times New Roman" w:hAnsi="Times New Roman" w:cs="Times New Roman"/>
          <w:sz w:val="28"/>
          <w:szCs w:val="28"/>
          <w:lang w:val="uk-UA"/>
        </w:rPr>
        <w:t xml:space="preserve"> - </w:t>
      </w:r>
      <w:r w:rsidRPr="0090767A">
        <w:rPr>
          <w:rFonts w:ascii="Times New Roman" w:hAnsi="Times New Roman" w:cs="Times New Roman"/>
          <w:color w:val="000000"/>
          <w:sz w:val="28"/>
          <w:szCs w:val="28"/>
          <w:lang w:val="uk-UA"/>
        </w:rPr>
        <w:t>ма</w:t>
      </w:r>
      <w:r w:rsidRPr="0090767A">
        <w:rPr>
          <w:rFonts w:ascii="Times New Roman" w:hAnsi="Times New Roman" w:cs="Times New Roman"/>
          <w:color w:val="000000"/>
          <w:spacing w:val="-2"/>
          <w:sz w:val="28"/>
          <w:szCs w:val="28"/>
          <w:lang w:val="uk-UA"/>
        </w:rPr>
        <w:t>са</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пареного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w w:val="99"/>
          <w:sz w:val="28"/>
          <w:szCs w:val="28"/>
          <w:lang w:val="uk-UA"/>
        </w:rPr>
        <w:t>щ</w:t>
      </w:r>
      <w:r w:rsidRPr="0090767A">
        <w:rPr>
          <w:rFonts w:ascii="Times New Roman" w:hAnsi="Times New Roman" w:cs="Times New Roman"/>
          <w:color w:val="000000"/>
          <w:spacing w:val="2"/>
          <w:w w:val="99"/>
          <w:sz w:val="28"/>
          <w:szCs w:val="28"/>
          <w:lang w:val="uk-UA"/>
        </w:rPr>
        <w:t>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накопи</w:t>
      </w:r>
      <w:r w:rsidRPr="0090767A">
        <w:rPr>
          <w:rFonts w:ascii="Times New Roman" w:hAnsi="Times New Roman" w:cs="Times New Roman"/>
          <w:color w:val="000000"/>
          <w:spacing w:val="1"/>
          <w:sz w:val="28"/>
          <w:szCs w:val="28"/>
          <w:lang w:val="uk-UA"/>
        </w:rPr>
        <w:t>ч</w:t>
      </w:r>
      <w:r w:rsidRPr="0090767A">
        <w:rPr>
          <w:rFonts w:ascii="Times New Roman" w:hAnsi="Times New Roman" w:cs="Times New Roman"/>
          <w:color w:val="000000"/>
          <w:sz w:val="28"/>
          <w:szCs w:val="28"/>
          <w:lang w:val="uk-UA"/>
        </w:rPr>
        <w:t>ується</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pacing w:val="-5"/>
          <w:sz w:val="28"/>
          <w:szCs w:val="28"/>
          <w:lang w:val="uk-UA"/>
        </w:rPr>
        <w:t>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випар</w:t>
      </w:r>
      <w:r w:rsidRPr="0090767A">
        <w:rPr>
          <w:rFonts w:ascii="Times New Roman" w:hAnsi="Times New Roman" w:cs="Times New Roman"/>
          <w:color w:val="000000"/>
          <w:spacing w:val="1"/>
          <w:sz w:val="28"/>
          <w:szCs w:val="28"/>
          <w:lang w:val="uk-UA"/>
        </w:rPr>
        <w:t>н</w:t>
      </w:r>
      <w:r w:rsidRPr="0090767A">
        <w:rPr>
          <w:rFonts w:ascii="Times New Roman" w:hAnsi="Times New Roman" w:cs="Times New Roman"/>
          <w:color w:val="000000"/>
          <w:sz w:val="28"/>
          <w:szCs w:val="28"/>
          <w:lang w:val="uk-UA"/>
        </w:rPr>
        <w:t>о</w:t>
      </w:r>
      <w:r w:rsidRPr="0090767A">
        <w:rPr>
          <w:rFonts w:ascii="Times New Roman" w:hAnsi="Times New Roman" w:cs="Times New Roman"/>
          <w:color w:val="000000"/>
          <w:spacing w:val="2"/>
          <w:sz w:val="28"/>
          <w:szCs w:val="28"/>
          <w:lang w:val="uk-UA"/>
        </w:rPr>
        <w:t>м</w:t>
      </w:r>
      <w:r w:rsidRPr="0090767A">
        <w:rPr>
          <w:rFonts w:ascii="Times New Roman" w:hAnsi="Times New Roman" w:cs="Times New Roman"/>
          <w:color w:val="000000"/>
          <w:sz w:val="28"/>
          <w:szCs w:val="28"/>
          <w:lang w:val="uk-UA"/>
        </w:rPr>
        <w:t>у ап</w:t>
      </w:r>
      <w:r w:rsidRPr="0090767A">
        <w:rPr>
          <w:rFonts w:ascii="Times New Roman" w:hAnsi="Times New Roman" w:cs="Times New Roman"/>
          <w:color w:val="000000"/>
          <w:spacing w:val="-2"/>
          <w:sz w:val="28"/>
          <w:szCs w:val="28"/>
          <w:lang w:val="uk-UA"/>
        </w:rPr>
        <w:t>а</w:t>
      </w:r>
      <w:r w:rsidRPr="0090767A">
        <w:rPr>
          <w:rFonts w:ascii="Times New Roman" w:hAnsi="Times New Roman" w:cs="Times New Roman"/>
          <w:color w:val="000000"/>
          <w:sz w:val="28"/>
          <w:szCs w:val="28"/>
          <w:lang w:val="uk-UA"/>
        </w:rPr>
        <w:t>раті</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w:t>
      </w:r>
      <w:r w:rsidRPr="0090767A">
        <w:rPr>
          <w:rFonts w:ascii="Times New Roman" w:hAnsi="Times New Roman" w:cs="Times New Roman"/>
          <w:i/>
          <w:iCs/>
          <w:color w:val="000000"/>
          <w:spacing w:val="-11"/>
          <w:sz w:val="28"/>
          <w:szCs w:val="28"/>
          <w:lang w:val="uk-UA"/>
        </w:rPr>
        <w:t xml:space="preserve"> </w:t>
      </w:r>
      <w:r w:rsidRPr="0090767A">
        <w:rPr>
          <w:rFonts w:ascii="Times New Roman" w:hAnsi="Times New Roman" w:cs="Times New Roman"/>
          <w:i/>
          <w:iCs/>
          <w:color w:val="000000"/>
          <w:sz w:val="28"/>
          <w:szCs w:val="28"/>
          <w:lang w:val="uk-UA"/>
        </w:rPr>
        <w:t>dV</w:t>
      </w:r>
      <w:r w:rsidRPr="0090767A">
        <w:rPr>
          <w:rFonts w:ascii="Times New Roman" w:hAnsi="Times New Roman" w:cs="Times New Roman"/>
          <w:color w:val="000000"/>
          <w:spacing w:val="77"/>
          <w:sz w:val="28"/>
          <w:szCs w:val="28"/>
          <w:lang w:val="uk-UA"/>
        </w:rPr>
        <w:t xml:space="preserve"> </w:t>
      </w:r>
      <w:r w:rsidRPr="0090767A">
        <w:rPr>
          <w:rFonts w:ascii="Times New Roman" w:hAnsi="Times New Roman" w:cs="Times New Roman"/>
          <w:color w:val="000000"/>
          <w:sz w:val="28"/>
          <w:szCs w:val="28"/>
          <w:lang w:val="uk-UA"/>
        </w:rPr>
        <w:t>- зм</w:t>
      </w:r>
      <w:r w:rsidRPr="0090767A">
        <w:rPr>
          <w:rFonts w:ascii="Times New Roman" w:hAnsi="Times New Roman" w:cs="Times New Roman"/>
          <w:color w:val="000000"/>
          <w:spacing w:val="-1"/>
          <w:sz w:val="28"/>
          <w:szCs w:val="28"/>
          <w:lang w:val="uk-UA"/>
        </w:rPr>
        <w:t>і</w:t>
      </w:r>
      <w:r w:rsidRPr="0090767A">
        <w:rPr>
          <w:rFonts w:ascii="Times New Roman" w:hAnsi="Times New Roman" w:cs="Times New Roman"/>
          <w:color w:val="000000"/>
          <w:sz w:val="28"/>
          <w:szCs w:val="28"/>
          <w:lang w:val="uk-UA"/>
        </w:rPr>
        <w:t>н</w:t>
      </w:r>
      <w:r w:rsidRPr="0090767A">
        <w:rPr>
          <w:rFonts w:ascii="Times New Roman" w:hAnsi="Times New Roman" w:cs="Times New Roman"/>
          <w:color w:val="000000"/>
          <w:spacing w:val="-1"/>
          <w:sz w:val="28"/>
          <w:szCs w:val="28"/>
          <w:lang w:val="uk-UA"/>
        </w:rPr>
        <w:t xml:space="preserve">а </w:t>
      </w:r>
      <w:r w:rsidRPr="0090767A">
        <w:rPr>
          <w:rFonts w:ascii="Times New Roman" w:hAnsi="Times New Roman" w:cs="Times New Roman"/>
          <w:color w:val="000000"/>
          <w:sz w:val="28"/>
          <w:szCs w:val="28"/>
          <w:lang w:val="uk-UA"/>
        </w:rPr>
        <w:t>об</w:t>
      </w:r>
      <w:r w:rsidRPr="0090767A">
        <w:rPr>
          <w:rFonts w:ascii="Times New Roman" w:hAnsi="Times New Roman" w:cs="Times New Roman"/>
          <w:color w:val="000000"/>
          <w:spacing w:val="-2"/>
          <w:sz w:val="28"/>
          <w:szCs w:val="28"/>
          <w:lang w:val="uk-UA"/>
        </w:rPr>
        <w:t>’</w:t>
      </w:r>
      <w:r w:rsidRPr="0090767A">
        <w:rPr>
          <w:rFonts w:ascii="Times New Roman" w:hAnsi="Times New Roman" w:cs="Times New Roman"/>
          <w:color w:val="000000"/>
          <w:sz w:val="28"/>
          <w:szCs w:val="28"/>
          <w:lang w:val="uk-UA"/>
        </w:rPr>
        <w:t>єм</w:t>
      </w:r>
      <w:r w:rsidRPr="0090767A">
        <w:rPr>
          <w:rFonts w:ascii="Times New Roman" w:hAnsi="Times New Roman" w:cs="Times New Roman"/>
          <w:color w:val="000000"/>
          <w:spacing w:val="-4"/>
          <w:sz w:val="28"/>
          <w:szCs w:val="28"/>
          <w:lang w:val="uk-UA"/>
        </w:rPr>
        <w:t>у</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пареного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pacing w:val="-6"/>
          <w:sz w:val="28"/>
          <w:szCs w:val="28"/>
          <w:lang w:val="uk-UA"/>
        </w:rPr>
        <w:t>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випарном</w:t>
      </w:r>
      <w:r w:rsidRPr="0090767A">
        <w:rPr>
          <w:rFonts w:ascii="Times New Roman" w:hAnsi="Times New Roman" w:cs="Times New Roman"/>
          <w:color w:val="000000"/>
          <w:spacing w:val="-2"/>
          <w:sz w:val="28"/>
          <w:szCs w:val="28"/>
          <w:lang w:val="uk-UA"/>
        </w:rPr>
        <w:t>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апараті</w:t>
      </w:r>
      <w:r w:rsidRPr="0090767A">
        <w:rPr>
          <w:rFonts w:ascii="Times New Roman" w:hAnsi="Times New Roman" w:cs="Times New Roman"/>
          <w:color w:val="000000"/>
          <w:w w:val="98"/>
          <w:sz w:val="28"/>
          <w:szCs w:val="28"/>
          <w:lang w:val="uk-UA"/>
        </w:rPr>
        <w:t>;</w:t>
      </w:r>
      <w:r w:rsidRPr="0090767A">
        <w:rPr>
          <w:rFonts w:ascii="Times New Roman" w:hAnsi="Times New Roman" w:cs="Times New Roman"/>
          <w:color w:val="000000"/>
          <w:sz w:val="28"/>
          <w:szCs w:val="28"/>
          <w:lang w:val="uk-UA"/>
        </w:rPr>
        <w:t xml:space="preserve">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k</m:t>
            </m:r>
          </m:sub>
        </m:sSub>
      </m:oMath>
      <w:r w:rsidRPr="0090767A">
        <w:rPr>
          <w:rFonts w:ascii="Times New Roman" w:hAnsi="Times New Roman" w:cs="Times New Roman"/>
          <w:sz w:val="28"/>
          <w:szCs w:val="28"/>
          <w:lang w:val="uk-UA"/>
        </w:rPr>
        <w:t xml:space="preserve"> - </w:t>
      </w:r>
      <w:r w:rsidRPr="0090767A">
        <w:rPr>
          <w:rFonts w:ascii="Times New Roman" w:hAnsi="Times New Roman" w:cs="Times New Roman"/>
          <w:color w:val="000000"/>
          <w:position w:val="2"/>
          <w:sz w:val="28"/>
          <w:szCs w:val="28"/>
          <w:lang w:val="uk-UA"/>
        </w:rPr>
        <w:t xml:space="preserve"> г</w:t>
      </w:r>
      <w:r w:rsidRPr="0090767A">
        <w:rPr>
          <w:rFonts w:ascii="Times New Roman" w:hAnsi="Times New Roman" w:cs="Times New Roman"/>
          <w:color w:val="000000"/>
          <w:spacing w:val="-2"/>
          <w:position w:val="2"/>
          <w:sz w:val="28"/>
          <w:szCs w:val="28"/>
          <w:lang w:val="uk-UA"/>
        </w:rPr>
        <w:t>у</w:t>
      </w:r>
      <w:r w:rsidRPr="0090767A">
        <w:rPr>
          <w:rFonts w:ascii="Times New Roman" w:hAnsi="Times New Roman" w:cs="Times New Roman"/>
          <w:color w:val="000000"/>
          <w:position w:val="2"/>
          <w:sz w:val="28"/>
          <w:szCs w:val="28"/>
          <w:lang w:val="uk-UA"/>
        </w:rPr>
        <w:t>стина</w:t>
      </w:r>
      <w:r w:rsidRPr="0090767A">
        <w:rPr>
          <w:rFonts w:ascii="Times New Roman" w:hAnsi="Times New Roman" w:cs="Times New Roman"/>
          <w:color w:val="000000"/>
          <w:spacing w:val="-1"/>
          <w:position w:val="2"/>
          <w:sz w:val="28"/>
          <w:szCs w:val="28"/>
          <w:lang w:val="uk-UA"/>
        </w:rPr>
        <w:t xml:space="preserve"> </w:t>
      </w:r>
      <w:r w:rsidRPr="0090767A">
        <w:rPr>
          <w:rFonts w:ascii="Times New Roman" w:hAnsi="Times New Roman" w:cs="Times New Roman"/>
          <w:color w:val="000000"/>
          <w:position w:val="2"/>
          <w:sz w:val="28"/>
          <w:szCs w:val="28"/>
          <w:lang w:val="uk-UA"/>
        </w:rPr>
        <w:t>р</w:t>
      </w:r>
      <w:r w:rsidRPr="0090767A">
        <w:rPr>
          <w:rFonts w:ascii="Times New Roman" w:hAnsi="Times New Roman" w:cs="Times New Roman"/>
          <w:color w:val="000000"/>
          <w:spacing w:val="1"/>
          <w:position w:val="2"/>
          <w:sz w:val="28"/>
          <w:szCs w:val="28"/>
          <w:lang w:val="uk-UA"/>
        </w:rPr>
        <w:t>і</w:t>
      </w:r>
      <w:r w:rsidRPr="0090767A">
        <w:rPr>
          <w:rFonts w:ascii="Times New Roman" w:hAnsi="Times New Roman" w:cs="Times New Roman"/>
          <w:color w:val="000000"/>
          <w:position w:val="2"/>
          <w:sz w:val="28"/>
          <w:szCs w:val="28"/>
          <w:lang w:val="uk-UA"/>
        </w:rPr>
        <w:t>д</w:t>
      </w:r>
      <w:r w:rsidRPr="0090767A">
        <w:rPr>
          <w:rFonts w:ascii="Times New Roman" w:hAnsi="Times New Roman" w:cs="Times New Roman"/>
          <w:color w:val="000000"/>
          <w:spacing w:val="1"/>
          <w:position w:val="2"/>
          <w:sz w:val="28"/>
          <w:szCs w:val="28"/>
          <w:lang w:val="uk-UA"/>
        </w:rPr>
        <w:t xml:space="preserve">ини </w:t>
      </w:r>
      <w:r w:rsidRPr="0090767A">
        <w:rPr>
          <w:rFonts w:ascii="Times New Roman" w:hAnsi="Times New Roman" w:cs="Times New Roman"/>
          <w:color w:val="000000"/>
          <w:spacing w:val="-6"/>
          <w:position w:val="2"/>
          <w:sz w:val="28"/>
          <w:szCs w:val="28"/>
          <w:lang w:val="uk-UA"/>
        </w:rPr>
        <w:t>у</w:t>
      </w:r>
      <w:r w:rsidRPr="0090767A">
        <w:rPr>
          <w:rFonts w:ascii="Times New Roman" w:hAnsi="Times New Roman" w:cs="Times New Roman"/>
          <w:color w:val="000000"/>
          <w:position w:val="2"/>
          <w:sz w:val="28"/>
          <w:szCs w:val="28"/>
          <w:lang w:val="uk-UA"/>
        </w:rPr>
        <w:t>пар</w:t>
      </w:r>
      <w:r w:rsidRPr="0090767A">
        <w:rPr>
          <w:rFonts w:ascii="Times New Roman" w:hAnsi="Times New Roman" w:cs="Times New Roman"/>
          <w:color w:val="000000"/>
          <w:spacing w:val="-1"/>
          <w:position w:val="2"/>
          <w:sz w:val="28"/>
          <w:szCs w:val="28"/>
          <w:lang w:val="uk-UA"/>
        </w:rPr>
        <w:t>е</w:t>
      </w:r>
      <w:r w:rsidRPr="0090767A">
        <w:rPr>
          <w:rFonts w:ascii="Times New Roman" w:hAnsi="Times New Roman" w:cs="Times New Roman"/>
          <w:color w:val="000000"/>
          <w:position w:val="2"/>
          <w:sz w:val="28"/>
          <w:szCs w:val="28"/>
          <w:lang w:val="uk-UA"/>
        </w:rPr>
        <w:t>ного</w:t>
      </w:r>
      <w:r w:rsidRPr="0090767A">
        <w:rPr>
          <w:rFonts w:ascii="Times New Roman" w:hAnsi="Times New Roman" w:cs="Times New Roman"/>
          <w:color w:val="000000"/>
          <w:spacing w:val="-1"/>
          <w:position w:val="2"/>
          <w:sz w:val="28"/>
          <w:szCs w:val="28"/>
          <w:lang w:val="uk-UA"/>
        </w:rPr>
        <w:t xml:space="preserve"> </w:t>
      </w:r>
      <w:r w:rsidRPr="0090767A">
        <w:rPr>
          <w:rFonts w:ascii="Times New Roman" w:hAnsi="Times New Roman" w:cs="Times New Roman"/>
          <w:color w:val="000000"/>
          <w:position w:val="2"/>
          <w:sz w:val="28"/>
          <w:szCs w:val="28"/>
          <w:lang w:val="uk-UA"/>
        </w:rPr>
        <w:t>розчин</w:t>
      </w:r>
      <w:r w:rsidRPr="0090767A">
        <w:rPr>
          <w:rFonts w:ascii="Times New Roman" w:hAnsi="Times New Roman" w:cs="Times New Roman"/>
          <w:color w:val="000000"/>
          <w:spacing w:val="-3"/>
          <w:position w:val="2"/>
          <w:sz w:val="28"/>
          <w:szCs w:val="28"/>
          <w:lang w:val="uk-UA"/>
        </w:rPr>
        <w:t>у</w:t>
      </w:r>
      <w:r w:rsidRPr="0090767A">
        <w:rPr>
          <w:rFonts w:ascii="Times New Roman" w:hAnsi="Times New Roman" w:cs="Times New Roman"/>
          <w:color w:val="000000"/>
          <w:spacing w:val="3"/>
          <w:position w:val="2"/>
          <w:sz w:val="28"/>
          <w:szCs w:val="28"/>
          <w:lang w:val="uk-UA"/>
        </w:rPr>
        <w:t>;</w:t>
      </w:r>
      <w:r w:rsidRPr="0090767A">
        <w:rPr>
          <w:rFonts w:ascii="Times New Roman" w:hAnsi="Times New Roman" w:cs="Times New Roman"/>
          <w:color w:val="000000"/>
          <w:sz w:val="28"/>
          <w:szCs w:val="28"/>
          <w:lang w:val="uk-UA"/>
        </w:rPr>
        <w:t xml:space="preserve"> </w:t>
      </w:r>
      <w:r w:rsidRPr="0090767A">
        <w:rPr>
          <w:rFonts w:ascii="Times New Roman" w:hAnsi="Times New Roman" w:cs="Times New Roman"/>
          <w:i/>
          <w:iCs/>
          <w:color w:val="000000"/>
          <w:position w:val="2"/>
          <w:sz w:val="28"/>
          <w:szCs w:val="28"/>
          <w:lang w:val="uk-UA"/>
        </w:rPr>
        <w:t>L</w:t>
      </w:r>
      <w:r w:rsidRPr="0090767A">
        <w:rPr>
          <w:rFonts w:ascii="Times New Roman" w:hAnsi="Times New Roman" w:cs="Times New Roman"/>
          <w:i/>
          <w:iCs/>
          <w:color w:val="000000"/>
          <w:spacing w:val="-8"/>
          <w:position w:val="2"/>
          <w:sz w:val="28"/>
          <w:szCs w:val="28"/>
          <w:lang w:val="uk-UA"/>
        </w:rPr>
        <w:t xml:space="preserve"> </w:t>
      </w:r>
      <w:r w:rsidRPr="0090767A">
        <w:rPr>
          <w:rFonts w:ascii="Times New Roman" w:hAnsi="Times New Roman" w:cs="Times New Roman"/>
          <w:color w:val="000000"/>
          <w:position w:val="2"/>
          <w:sz w:val="28"/>
          <w:szCs w:val="28"/>
          <w:lang w:val="uk-UA"/>
        </w:rPr>
        <w:t>–</w:t>
      </w:r>
      <w:r w:rsidRPr="0090767A">
        <w:rPr>
          <w:rFonts w:ascii="Times New Roman" w:hAnsi="Times New Roman" w:cs="Times New Roman"/>
          <w:color w:val="000000"/>
          <w:spacing w:val="-1"/>
          <w:position w:val="2"/>
          <w:sz w:val="28"/>
          <w:szCs w:val="28"/>
          <w:lang w:val="uk-UA"/>
        </w:rPr>
        <w:t xml:space="preserve"> </w:t>
      </w:r>
      <w:r w:rsidRPr="0090767A">
        <w:rPr>
          <w:rFonts w:ascii="Times New Roman" w:hAnsi="Times New Roman" w:cs="Times New Roman"/>
          <w:color w:val="000000"/>
          <w:position w:val="2"/>
          <w:sz w:val="28"/>
          <w:szCs w:val="28"/>
          <w:lang w:val="uk-UA"/>
        </w:rPr>
        <w:t>рівень</w:t>
      </w:r>
      <w:r w:rsidRPr="0090767A">
        <w:rPr>
          <w:rFonts w:ascii="Times New Roman" w:hAnsi="Times New Roman" w:cs="Times New Roman"/>
          <w:color w:val="000000"/>
          <w:spacing w:val="2"/>
          <w:position w:val="2"/>
          <w:sz w:val="28"/>
          <w:szCs w:val="28"/>
          <w:lang w:val="uk-UA"/>
        </w:rPr>
        <w:t xml:space="preserve"> </w:t>
      </w:r>
      <w:r w:rsidRPr="0090767A">
        <w:rPr>
          <w:rFonts w:ascii="Times New Roman" w:hAnsi="Times New Roman" w:cs="Times New Roman"/>
          <w:color w:val="000000"/>
          <w:spacing w:val="-5"/>
          <w:position w:val="2"/>
          <w:sz w:val="28"/>
          <w:szCs w:val="28"/>
          <w:lang w:val="uk-UA"/>
        </w:rPr>
        <w:t>у</w:t>
      </w:r>
      <w:r w:rsidRPr="0090767A">
        <w:rPr>
          <w:rFonts w:ascii="Times New Roman" w:hAnsi="Times New Roman" w:cs="Times New Roman"/>
          <w:color w:val="000000"/>
          <w:position w:val="2"/>
          <w:sz w:val="28"/>
          <w:szCs w:val="28"/>
          <w:lang w:val="uk-UA"/>
        </w:rPr>
        <w:t>пареного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position w:val="2"/>
          <w:sz w:val="28"/>
          <w:szCs w:val="28"/>
          <w:lang w:val="uk-UA"/>
        </w:rPr>
        <w:t>розчин</w:t>
      </w:r>
      <w:r w:rsidRPr="0090767A">
        <w:rPr>
          <w:rFonts w:ascii="Times New Roman" w:hAnsi="Times New Roman" w:cs="Times New Roman"/>
          <w:color w:val="000000"/>
          <w:spacing w:val="-3"/>
          <w:position w:val="2"/>
          <w:sz w:val="28"/>
          <w:szCs w:val="28"/>
          <w:lang w:val="uk-UA"/>
        </w:rPr>
        <w:t>у</w:t>
      </w:r>
      <w:r w:rsidRPr="0090767A">
        <w:rPr>
          <w:rFonts w:ascii="Times New Roman" w:hAnsi="Times New Roman" w:cs="Times New Roman"/>
          <w:color w:val="000000"/>
          <w:position w:val="2"/>
          <w:sz w:val="28"/>
          <w:szCs w:val="28"/>
          <w:lang w:val="uk-UA"/>
        </w:rPr>
        <w:t>,</w:t>
      </w:r>
      <w:r w:rsidRPr="0090767A">
        <w:rPr>
          <w:rFonts w:ascii="Times New Roman" w:hAnsi="Times New Roman" w:cs="Times New Roman"/>
          <w:color w:val="000000"/>
          <w:spacing w:val="-1"/>
          <w:position w:val="2"/>
          <w:sz w:val="28"/>
          <w:szCs w:val="28"/>
          <w:lang w:val="uk-UA"/>
        </w:rPr>
        <w:t xml:space="preserve"> </w:t>
      </w:r>
      <w:r w:rsidRPr="0090767A">
        <w:rPr>
          <w:rFonts w:ascii="Times New Roman" w:hAnsi="Times New Roman" w:cs="Times New Roman"/>
          <w:i/>
          <w:iCs/>
          <w:color w:val="000000"/>
          <w:position w:val="2"/>
          <w:sz w:val="28"/>
          <w:szCs w:val="28"/>
          <w:lang w:val="uk-UA"/>
        </w:rPr>
        <w:t>м</w:t>
      </w:r>
      <w:r w:rsidRPr="0090767A">
        <w:rPr>
          <w:rFonts w:ascii="Times New Roman" w:hAnsi="Times New Roman" w:cs="Times New Roman"/>
          <w:color w:val="000000"/>
          <w:w w:val="97"/>
          <w:position w:val="2"/>
          <w:sz w:val="28"/>
          <w:szCs w:val="28"/>
          <w:lang w:val="uk-UA"/>
        </w:rPr>
        <w:t>;</w:t>
      </w:r>
      <w:r w:rsidRPr="0090767A">
        <w:rPr>
          <w:rFonts w:ascii="Times New Roman" w:hAnsi="Times New Roman" w:cs="Times New Roman"/>
          <w:color w:val="000000"/>
          <w:position w:val="2"/>
          <w:sz w:val="28"/>
          <w:szCs w:val="28"/>
          <w:lang w:val="uk-UA"/>
        </w:rPr>
        <w:t xml:space="preserve"> </w:t>
      </w:r>
      <w:r w:rsidRPr="0090767A">
        <w:rPr>
          <w:rFonts w:ascii="Times New Roman" w:hAnsi="Times New Roman" w:cs="Times New Roman"/>
          <w:i/>
          <w:iCs/>
          <w:color w:val="000000"/>
          <w:w w:val="102"/>
          <w:sz w:val="28"/>
          <w:szCs w:val="28"/>
          <w:lang w:val="uk-UA"/>
        </w:rPr>
        <w:t>S</w:t>
      </w:r>
      <w:r w:rsidRPr="0090767A">
        <w:rPr>
          <w:rFonts w:ascii="Times New Roman" w:hAnsi="Times New Roman" w:cs="Times New Roman"/>
          <w:color w:val="000000"/>
          <w:spacing w:val="60"/>
          <w:sz w:val="28"/>
          <w:szCs w:val="28"/>
          <w:lang w:val="uk-UA"/>
        </w:rPr>
        <w:t xml:space="preserve"> </w:t>
      </w:r>
      <w:r w:rsidRPr="0090767A">
        <w:rPr>
          <w:rFonts w:ascii="Times New Roman" w:hAnsi="Times New Roman" w:cs="Times New Roman"/>
          <w:color w:val="000000"/>
          <w:sz w:val="28"/>
          <w:szCs w:val="28"/>
          <w:lang w:val="uk-UA"/>
        </w:rPr>
        <w:t>– площ</w:t>
      </w:r>
      <w:r w:rsidRPr="0090767A">
        <w:rPr>
          <w:rFonts w:ascii="Times New Roman" w:hAnsi="Times New Roman" w:cs="Times New Roman"/>
          <w:color w:val="000000"/>
          <w:spacing w:val="-1"/>
          <w:sz w:val="28"/>
          <w:szCs w:val="28"/>
          <w:lang w:val="uk-UA"/>
        </w:rPr>
        <w:t xml:space="preserve">а </w:t>
      </w:r>
      <w:r w:rsidRPr="0090767A">
        <w:rPr>
          <w:rFonts w:ascii="Times New Roman" w:hAnsi="Times New Roman" w:cs="Times New Roman"/>
          <w:color w:val="000000"/>
          <w:sz w:val="28"/>
          <w:szCs w:val="28"/>
          <w:lang w:val="uk-UA"/>
        </w:rPr>
        <w:t>по</w:t>
      </w:r>
      <w:r w:rsidRPr="0090767A">
        <w:rPr>
          <w:rFonts w:ascii="Times New Roman" w:hAnsi="Times New Roman" w:cs="Times New Roman"/>
          <w:color w:val="000000"/>
          <w:spacing w:val="-1"/>
          <w:sz w:val="28"/>
          <w:szCs w:val="28"/>
          <w:lang w:val="uk-UA"/>
        </w:rPr>
        <w:t>пе</w:t>
      </w:r>
      <w:r w:rsidRPr="0090767A">
        <w:rPr>
          <w:rFonts w:ascii="Times New Roman" w:hAnsi="Times New Roman" w:cs="Times New Roman"/>
          <w:color w:val="000000"/>
          <w:sz w:val="28"/>
          <w:szCs w:val="28"/>
          <w:lang w:val="uk-UA"/>
        </w:rPr>
        <w:t>р</w:t>
      </w:r>
      <w:r w:rsidRPr="0090767A">
        <w:rPr>
          <w:rFonts w:ascii="Times New Roman" w:hAnsi="Times New Roman" w:cs="Times New Roman"/>
          <w:color w:val="000000"/>
          <w:spacing w:val="-1"/>
          <w:sz w:val="28"/>
          <w:szCs w:val="28"/>
          <w:lang w:val="uk-UA"/>
        </w:rPr>
        <w:t>е</w:t>
      </w:r>
      <w:r w:rsidRPr="0090767A">
        <w:rPr>
          <w:rFonts w:ascii="Times New Roman" w:hAnsi="Times New Roman" w:cs="Times New Roman"/>
          <w:color w:val="000000"/>
          <w:sz w:val="28"/>
          <w:szCs w:val="28"/>
          <w:lang w:val="uk-UA"/>
        </w:rPr>
        <w:t>чного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перетин</w:t>
      </w:r>
      <w:r w:rsidRPr="0090767A">
        <w:rPr>
          <w:rFonts w:ascii="Times New Roman" w:hAnsi="Times New Roman" w:cs="Times New Roman"/>
          <w:color w:val="000000"/>
          <w:spacing w:val="-1"/>
          <w:sz w:val="28"/>
          <w:szCs w:val="28"/>
          <w:lang w:val="uk-UA"/>
        </w:rPr>
        <w:t xml:space="preserve">у </w:t>
      </w:r>
      <w:r w:rsidRPr="0090767A">
        <w:rPr>
          <w:rFonts w:ascii="Times New Roman" w:hAnsi="Times New Roman" w:cs="Times New Roman"/>
          <w:color w:val="000000"/>
          <w:sz w:val="28"/>
          <w:szCs w:val="28"/>
          <w:lang w:val="uk-UA"/>
        </w:rPr>
        <w:t>апарат</w:t>
      </w:r>
      <w:r w:rsidRPr="0090767A">
        <w:rPr>
          <w:rFonts w:ascii="Times New Roman" w:hAnsi="Times New Roman" w:cs="Times New Roman"/>
          <w:color w:val="000000"/>
          <w:spacing w:val="-2"/>
          <w:sz w:val="28"/>
          <w:szCs w:val="28"/>
          <w:lang w:val="uk-UA"/>
        </w:rPr>
        <w:t>у</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i/>
          <w:iCs/>
          <w:color w:val="000000"/>
          <w:sz w:val="28"/>
          <w:szCs w:val="28"/>
          <w:lang w:val="uk-UA"/>
        </w:rPr>
        <w:t>м</w:t>
      </w:r>
      <w:r w:rsidRPr="0090767A">
        <w:rPr>
          <w:rFonts w:ascii="Times New Roman" w:hAnsi="Times New Roman" w:cs="Times New Roman"/>
          <w:i/>
          <w:iCs/>
          <w:color w:val="000000"/>
          <w:spacing w:val="1"/>
          <w:w w:val="94"/>
          <w:sz w:val="28"/>
          <w:szCs w:val="28"/>
          <w:vertAlign w:val="superscript"/>
          <w:lang w:val="uk-UA"/>
        </w:rPr>
        <w:t>2</w:t>
      </w:r>
      <w:r w:rsidRPr="0090767A">
        <w:rPr>
          <w:rFonts w:ascii="Times New Roman" w:hAnsi="Times New Roman" w:cs="Times New Roman"/>
          <w:color w:val="000000"/>
          <w:spacing w:val="-2"/>
          <w:sz w:val="28"/>
          <w:szCs w:val="28"/>
          <w:lang w:val="uk-UA"/>
        </w:rPr>
        <w:t>)</w:t>
      </w:r>
      <w:r w:rsidRPr="0090767A">
        <w:rPr>
          <w:rFonts w:ascii="Times New Roman" w:hAnsi="Times New Roman" w:cs="Times New Roman"/>
          <w:color w:val="000000"/>
          <w:sz w:val="28"/>
          <w:szCs w:val="28"/>
          <w:lang w:val="uk-UA"/>
        </w:rPr>
        <w:t>;</w:t>
      </w:r>
    </w:p>
    <w:p w14:paraId="68AF2B34"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k</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dt</m:t>
        </m:r>
      </m:oMath>
      <w:r w:rsidRPr="0090767A">
        <w:rPr>
          <w:rFonts w:ascii="Times New Roman" w:hAnsi="Times New Roman" w:cs="Times New Roman"/>
          <w:sz w:val="28"/>
          <w:szCs w:val="28"/>
          <w:lang w:val="uk-UA"/>
        </w:rPr>
        <w:t xml:space="preserve"> - </w:t>
      </w:r>
      <w:r w:rsidRPr="0090767A">
        <w:rPr>
          <w:rFonts w:ascii="Times New Roman" w:hAnsi="Times New Roman" w:cs="Times New Roman"/>
          <w:color w:val="000000"/>
          <w:sz w:val="28"/>
          <w:szCs w:val="28"/>
          <w:lang w:val="uk-UA"/>
        </w:rPr>
        <w:t>ма</w:t>
      </w:r>
      <w:r w:rsidRPr="0090767A">
        <w:rPr>
          <w:rFonts w:ascii="Times New Roman" w:hAnsi="Times New Roman" w:cs="Times New Roman"/>
          <w:color w:val="000000"/>
          <w:spacing w:val="-2"/>
          <w:sz w:val="28"/>
          <w:szCs w:val="28"/>
          <w:lang w:val="uk-UA"/>
        </w:rPr>
        <w:t>са</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пареного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w w:val="99"/>
          <w:sz w:val="28"/>
          <w:szCs w:val="28"/>
          <w:lang w:val="uk-UA"/>
        </w:rPr>
        <w:t>щ</w:t>
      </w:r>
      <w:r w:rsidRPr="0090767A">
        <w:rPr>
          <w:rFonts w:ascii="Times New Roman" w:hAnsi="Times New Roman" w:cs="Times New Roman"/>
          <w:color w:val="000000"/>
          <w:spacing w:val="2"/>
          <w:w w:val="99"/>
          <w:sz w:val="28"/>
          <w:szCs w:val="28"/>
          <w:lang w:val="uk-UA"/>
        </w:rPr>
        <w:t>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відводит</w:t>
      </w:r>
      <w:r w:rsidRPr="0090767A">
        <w:rPr>
          <w:rFonts w:ascii="Times New Roman" w:hAnsi="Times New Roman" w:cs="Times New Roman"/>
          <w:color w:val="000000"/>
          <w:spacing w:val="1"/>
          <w:sz w:val="28"/>
          <w:szCs w:val="28"/>
          <w:lang w:val="uk-UA"/>
        </w:rPr>
        <w:t>ь</w:t>
      </w:r>
      <w:r w:rsidRPr="0090767A">
        <w:rPr>
          <w:rFonts w:ascii="Times New Roman" w:hAnsi="Times New Roman" w:cs="Times New Roman"/>
          <w:color w:val="000000"/>
          <w:sz w:val="28"/>
          <w:szCs w:val="28"/>
          <w:lang w:val="uk-UA"/>
        </w:rPr>
        <w:t>ся</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pacing w:val="1"/>
          <w:sz w:val="28"/>
          <w:szCs w:val="28"/>
          <w:lang w:val="uk-UA"/>
        </w:rPr>
        <w:t>із</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випарн</w:t>
      </w:r>
      <w:r w:rsidRPr="0090767A">
        <w:rPr>
          <w:rFonts w:ascii="Times New Roman" w:hAnsi="Times New Roman" w:cs="Times New Roman"/>
          <w:color w:val="000000"/>
          <w:spacing w:val="-1"/>
          <w:sz w:val="28"/>
          <w:szCs w:val="28"/>
          <w:lang w:val="uk-UA"/>
        </w:rPr>
        <w:t>о</w:t>
      </w:r>
      <w:r w:rsidRPr="0090767A">
        <w:rPr>
          <w:rFonts w:ascii="Times New Roman" w:hAnsi="Times New Roman" w:cs="Times New Roman"/>
          <w:color w:val="000000"/>
          <w:sz w:val="28"/>
          <w:szCs w:val="28"/>
          <w:lang w:val="uk-UA"/>
        </w:rPr>
        <w:t>ї</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pacing w:val="-4"/>
          <w:sz w:val="28"/>
          <w:szCs w:val="28"/>
          <w:lang w:val="uk-UA"/>
        </w:rPr>
        <w:t>у</w:t>
      </w:r>
      <w:r w:rsidRPr="0090767A">
        <w:rPr>
          <w:rFonts w:ascii="Times New Roman" w:hAnsi="Times New Roman" w:cs="Times New Roman"/>
          <w:color w:val="000000"/>
          <w:sz w:val="28"/>
          <w:szCs w:val="28"/>
          <w:lang w:val="uk-UA"/>
        </w:rPr>
        <w:t>становки</w:t>
      </w:r>
      <w:r w:rsidRPr="0090767A">
        <w:rPr>
          <w:rFonts w:ascii="Times New Roman" w:hAnsi="Times New Roman" w:cs="Times New Roman"/>
          <w:color w:val="000000"/>
          <w:w w:val="101"/>
          <w:sz w:val="28"/>
          <w:szCs w:val="28"/>
          <w:lang w:val="uk-UA"/>
        </w:rPr>
        <w:t>;</w:t>
      </w:r>
    </w:p>
    <w:p w14:paraId="23195351"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position w:val="3"/>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n</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dt</m:t>
        </m:r>
      </m:oMath>
      <w:r w:rsidRPr="0090767A">
        <w:rPr>
          <w:rFonts w:ascii="Times New Roman" w:hAnsi="Times New Roman" w:cs="Times New Roman"/>
          <w:sz w:val="28"/>
          <w:szCs w:val="28"/>
          <w:lang w:val="uk-UA"/>
        </w:rPr>
        <w:t xml:space="preserve"> - </w:t>
      </w:r>
      <w:r w:rsidRPr="0090767A">
        <w:rPr>
          <w:rFonts w:ascii="Times New Roman" w:hAnsi="Times New Roman" w:cs="Times New Roman"/>
          <w:color w:val="000000"/>
          <w:position w:val="3"/>
          <w:sz w:val="28"/>
          <w:szCs w:val="28"/>
          <w:lang w:val="uk-UA"/>
        </w:rPr>
        <w:t>м</w:t>
      </w:r>
      <w:r w:rsidRPr="0090767A">
        <w:rPr>
          <w:rFonts w:ascii="Times New Roman" w:hAnsi="Times New Roman" w:cs="Times New Roman"/>
          <w:color w:val="000000"/>
          <w:spacing w:val="-1"/>
          <w:position w:val="3"/>
          <w:sz w:val="28"/>
          <w:szCs w:val="28"/>
          <w:lang w:val="uk-UA"/>
        </w:rPr>
        <w:t>а</w:t>
      </w:r>
      <w:r w:rsidRPr="0090767A">
        <w:rPr>
          <w:rFonts w:ascii="Times New Roman" w:hAnsi="Times New Roman" w:cs="Times New Roman"/>
          <w:color w:val="000000"/>
          <w:position w:val="3"/>
          <w:sz w:val="28"/>
          <w:szCs w:val="28"/>
          <w:lang w:val="uk-UA"/>
        </w:rPr>
        <w:t>с</w:t>
      </w:r>
      <w:r w:rsidRPr="0090767A">
        <w:rPr>
          <w:rFonts w:ascii="Times New Roman" w:hAnsi="Times New Roman" w:cs="Times New Roman"/>
          <w:color w:val="000000"/>
          <w:spacing w:val="-1"/>
          <w:position w:val="3"/>
          <w:sz w:val="28"/>
          <w:szCs w:val="28"/>
          <w:lang w:val="uk-UA"/>
        </w:rPr>
        <w:t xml:space="preserve">а </w:t>
      </w:r>
      <w:r w:rsidRPr="0090767A">
        <w:rPr>
          <w:rFonts w:ascii="Times New Roman" w:hAnsi="Times New Roman" w:cs="Times New Roman"/>
          <w:color w:val="000000"/>
          <w:position w:val="3"/>
          <w:sz w:val="28"/>
          <w:szCs w:val="28"/>
          <w:lang w:val="uk-UA"/>
        </w:rPr>
        <w:t>вторин</w:t>
      </w:r>
      <w:r w:rsidRPr="0090767A">
        <w:rPr>
          <w:rFonts w:ascii="Times New Roman" w:hAnsi="Times New Roman" w:cs="Times New Roman"/>
          <w:color w:val="000000"/>
          <w:spacing w:val="2"/>
          <w:position w:val="3"/>
          <w:sz w:val="28"/>
          <w:szCs w:val="28"/>
          <w:lang w:val="uk-UA"/>
        </w:rPr>
        <w:t>н</w:t>
      </w:r>
      <w:r w:rsidRPr="0090767A">
        <w:rPr>
          <w:rFonts w:ascii="Times New Roman" w:hAnsi="Times New Roman" w:cs="Times New Roman"/>
          <w:color w:val="000000"/>
          <w:spacing w:val="1"/>
          <w:position w:val="3"/>
          <w:sz w:val="28"/>
          <w:szCs w:val="28"/>
          <w:lang w:val="uk-UA"/>
        </w:rPr>
        <w:t>ої</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position w:val="3"/>
          <w:sz w:val="28"/>
          <w:szCs w:val="28"/>
          <w:lang w:val="uk-UA"/>
        </w:rPr>
        <w:t>па</w:t>
      </w:r>
      <w:r w:rsidRPr="0090767A">
        <w:rPr>
          <w:rFonts w:ascii="Times New Roman" w:hAnsi="Times New Roman" w:cs="Times New Roman"/>
          <w:color w:val="000000"/>
          <w:spacing w:val="-2"/>
          <w:position w:val="3"/>
          <w:sz w:val="28"/>
          <w:szCs w:val="28"/>
          <w:lang w:val="uk-UA"/>
        </w:rPr>
        <w:t>р</w:t>
      </w:r>
      <w:r w:rsidRPr="0090767A">
        <w:rPr>
          <w:rFonts w:ascii="Times New Roman" w:hAnsi="Times New Roman" w:cs="Times New Roman"/>
          <w:color w:val="000000"/>
          <w:position w:val="3"/>
          <w:sz w:val="28"/>
          <w:szCs w:val="28"/>
          <w:lang w:val="uk-UA"/>
        </w:rPr>
        <w:t>и</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position w:val="3"/>
          <w:sz w:val="28"/>
          <w:szCs w:val="28"/>
          <w:lang w:val="uk-UA"/>
        </w:rPr>
        <w:t>розчинника,</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w w:val="99"/>
          <w:position w:val="3"/>
          <w:sz w:val="28"/>
          <w:szCs w:val="28"/>
          <w:lang w:val="uk-UA"/>
        </w:rPr>
        <w:t>щ</w:t>
      </w:r>
      <w:r w:rsidRPr="0090767A">
        <w:rPr>
          <w:rFonts w:ascii="Times New Roman" w:hAnsi="Times New Roman" w:cs="Times New Roman"/>
          <w:color w:val="000000"/>
          <w:spacing w:val="2"/>
          <w:w w:val="99"/>
          <w:position w:val="3"/>
          <w:sz w:val="28"/>
          <w:szCs w:val="28"/>
          <w:lang w:val="uk-UA"/>
        </w:rPr>
        <w:t>о</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position w:val="3"/>
          <w:sz w:val="28"/>
          <w:szCs w:val="28"/>
          <w:lang w:val="uk-UA"/>
        </w:rPr>
        <w:t>відводит</w:t>
      </w:r>
      <w:r w:rsidRPr="0090767A">
        <w:rPr>
          <w:rFonts w:ascii="Times New Roman" w:hAnsi="Times New Roman" w:cs="Times New Roman"/>
          <w:color w:val="000000"/>
          <w:spacing w:val="1"/>
          <w:position w:val="3"/>
          <w:sz w:val="28"/>
          <w:szCs w:val="28"/>
          <w:lang w:val="uk-UA"/>
        </w:rPr>
        <w:t>ь</w:t>
      </w:r>
      <w:r w:rsidRPr="0090767A">
        <w:rPr>
          <w:rFonts w:ascii="Times New Roman" w:hAnsi="Times New Roman" w:cs="Times New Roman"/>
          <w:color w:val="000000"/>
          <w:position w:val="3"/>
          <w:sz w:val="28"/>
          <w:szCs w:val="28"/>
          <w:lang w:val="uk-UA"/>
        </w:rPr>
        <w:t>ся</w:t>
      </w:r>
      <w:r w:rsidRPr="0090767A">
        <w:rPr>
          <w:rFonts w:ascii="Times New Roman" w:hAnsi="Times New Roman" w:cs="Times New Roman"/>
          <w:color w:val="000000"/>
          <w:spacing w:val="-1"/>
          <w:position w:val="3"/>
          <w:sz w:val="28"/>
          <w:szCs w:val="28"/>
          <w:lang w:val="uk-UA"/>
        </w:rPr>
        <w:t xml:space="preserve"> і</w:t>
      </w:r>
      <w:r w:rsidRPr="0090767A">
        <w:rPr>
          <w:rFonts w:ascii="Times New Roman" w:hAnsi="Times New Roman" w:cs="Times New Roman"/>
          <w:color w:val="000000"/>
          <w:position w:val="3"/>
          <w:sz w:val="28"/>
          <w:szCs w:val="28"/>
          <w:lang w:val="uk-UA"/>
        </w:rPr>
        <w:t>з</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position w:val="3"/>
          <w:sz w:val="28"/>
          <w:szCs w:val="28"/>
          <w:lang w:val="uk-UA"/>
        </w:rPr>
        <w:t>випарн</w:t>
      </w:r>
      <w:r w:rsidRPr="0090767A">
        <w:rPr>
          <w:rFonts w:ascii="Times New Roman" w:hAnsi="Times New Roman" w:cs="Times New Roman"/>
          <w:color w:val="000000"/>
          <w:spacing w:val="-1"/>
          <w:position w:val="3"/>
          <w:sz w:val="28"/>
          <w:szCs w:val="28"/>
          <w:lang w:val="uk-UA"/>
        </w:rPr>
        <w:t>о</w:t>
      </w:r>
      <w:r w:rsidRPr="0090767A">
        <w:rPr>
          <w:rFonts w:ascii="Times New Roman" w:hAnsi="Times New Roman" w:cs="Times New Roman"/>
          <w:color w:val="000000"/>
          <w:position w:val="3"/>
          <w:sz w:val="28"/>
          <w:szCs w:val="28"/>
          <w:lang w:val="uk-UA"/>
        </w:rPr>
        <w:t>ї</w:t>
      </w:r>
      <w:r w:rsidRPr="0090767A">
        <w:rPr>
          <w:rFonts w:ascii="Times New Roman" w:hAnsi="Times New Roman" w:cs="Times New Roman"/>
          <w:color w:val="000000"/>
          <w:spacing w:val="1"/>
          <w:position w:val="3"/>
          <w:sz w:val="28"/>
          <w:szCs w:val="28"/>
          <w:lang w:val="uk-UA"/>
        </w:rPr>
        <w:t xml:space="preserve"> </w:t>
      </w:r>
      <w:r w:rsidRPr="0090767A">
        <w:rPr>
          <w:rFonts w:ascii="Times New Roman" w:hAnsi="Times New Roman" w:cs="Times New Roman"/>
          <w:color w:val="000000"/>
          <w:spacing w:val="-2"/>
          <w:position w:val="3"/>
          <w:sz w:val="28"/>
          <w:szCs w:val="28"/>
          <w:lang w:val="uk-UA"/>
        </w:rPr>
        <w:t>у</w:t>
      </w:r>
      <w:r w:rsidRPr="0090767A">
        <w:rPr>
          <w:rFonts w:ascii="Times New Roman" w:hAnsi="Times New Roman" w:cs="Times New Roman"/>
          <w:color w:val="000000"/>
          <w:position w:val="3"/>
          <w:sz w:val="28"/>
          <w:szCs w:val="28"/>
          <w:lang w:val="uk-UA"/>
        </w:rPr>
        <w:t>становки</w:t>
      </w:r>
      <w:r w:rsidRPr="0090767A">
        <w:rPr>
          <w:rFonts w:ascii="Times New Roman" w:hAnsi="Times New Roman" w:cs="Times New Roman"/>
          <w:color w:val="000000"/>
          <w:w w:val="98"/>
          <w:position w:val="3"/>
          <w:sz w:val="28"/>
          <w:szCs w:val="28"/>
          <w:lang w:val="uk-UA"/>
        </w:rPr>
        <w:t>;</w:t>
      </w:r>
    </w:p>
    <w:p w14:paraId="1D9E13B5"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spacing w:val="1"/>
          <w:sz w:val="28"/>
          <w:szCs w:val="28"/>
          <w:lang w:val="uk-UA"/>
        </w:rPr>
      </w:pPr>
      <m:oMath>
        <m:r>
          <w:rPr>
            <w:rFonts w:ascii="Cambria Math" w:hAnsi="Cambria Math" w:cs="Times New Roman"/>
            <w:sz w:val="28"/>
            <w:szCs w:val="28"/>
            <w:lang w:val="uk-UA"/>
          </w:rPr>
          <m:t>d</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m</m:t>
            </m:r>
          </m:e>
          <m:sub>
            <m:r>
              <w:rPr>
                <w:rFonts w:ascii="Cambria Math" w:hAnsi="Cambria Math" w:cs="Times New Roman"/>
                <w:sz w:val="28"/>
                <w:szCs w:val="28"/>
                <w:lang w:val="uk-UA"/>
              </w:rPr>
              <m:t>в</m:t>
            </m:r>
          </m:sub>
        </m:sSub>
        <m:r>
          <w:rPr>
            <w:rFonts w:ascii="Cambria Math" w:hAnsi="Cambria Math" w:cs="Times New Roman"/>
            <w:sz w:val="28"/>
            <w:szCs w:val="28"/>
            <w:lang w:val="uk-UA"/>
          </w:rPr>
          <m: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r>
          <w:rPr>
            <w:rFonts w:ascii="Cambria Math" w:hAnsi="Cambria Math" w:cs="Times New Roman"/>
            <w:sz w:val="28"/>
            <w:szCs w:val="28"/>
            <w:lang w:val="uk-UA"/>
          </w:rPr>
          <m:t>dt</m:t>
        </m:r>
      </m:oMath>
      <w:r w:rsidRPr="0090767A">
        <w:rPr>
          <w:rFonts w:ascii="Times New Roman" w:hAnsi="Times New Roman" w:cs="Times New Roman"/>
          <w:sz w:val="28"/>
          <w:szCs w:val="28"/>
          <w:lang w:val="uk-UA"/>
        </w:rPr>
        <w:t xml:space="preserve"> - </w:t>
      </w:r>
      <w:r w:rsidRPr="0090767A">
        <w:rPr>
          <w:rFonts w:ascii="Times New Roman" w:hAnsi="Times New Roman" w:cs="Times New Roman"/>
          <w:color w:val="000000"/>
          <w:w w:val="99"/>
          <w:sz w:val="28"/>
          <w:szCs w:val="28"/>
          <w:lang w:val="uk-UA"/>
        </w:rPr>
        <w:t>маса</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втори</w:t>
      </w:r>
      <w:r w:rsidRPr="0090767A">
        <w:rPr>
          <w:rFonts w:ascii="Times New Roman" w:hAnsi="Times New Roman" w:cs="Times New Roman"/>
          <w:color w:val="000000"/>
          <w:spacing w:val="2"/>
          <w:sz w:val="28"/>
          <w:szCs w:val="28"/>
          <w:lang w:val="uk-UA"/>
        </w:rPr>
        <w:t>н</w:t>
      </w:r>
      <w:r w:rsidRPr="0090767A">
        <w:rPr>
          <w:rFonts w:ascii="Times New Roman" w:hAnsi="Times New Roman" w:cs="Times New Roman"/>
          <w:color w:val="000000"/>
          <w:spacing w:val="1"/>
          <w:sz w:val="28"/>
          <w:szCs w:val="28"/>
          <w:lang w:val="uk-UA"/>
        </w:rPr>
        <w:t>н</w:t>
      </w:r>
      <w:r w:rsidRPr="0090767A">
        <w:rPr>
          <w:rFonts w:ascii="Times New Roman" w:hAnsi="Times New Roman" w:cs="Times New Roman"/>
          <w:color w:val="000000"/>
          <w:sz w:val="28"/>
          <w:szCs w:val="28"/>
          <w:lang w:val="uk-UA"/>
        </w:rPr>
        <w:t>ої</w:t>
      </w:r>
      <w:r w:rsidRPr="0090767A">
        <w:rPr>
          <w:rFonts w:ascii="Times New Roman" w:hAnsi="Times New Roman" w:cs="Times New Roman"/>
          <w:color w:val="000000"/>
          <w:spacing w:val="-3"/>
          <w:sz w:val="28"/>
          <w:szCs w:val="28"/>
          <w:lang w:val="uk-UA"/>
        </w:rPr>
        <w:t xml:space="preserve"> </w:t>
      </w:r>
      <w:r w:rsidRPr="0090767A">
        <w:rPr>
          <w:rFonts w:ascii="Times New Roman" w:hAnsi="Times New Roman" w:cs="Times New Roman"/>
          <w:color w:val="000000"/>
          <w:sz w:val="28"/>
          <w:szCs w:val="28"/>
          <w:lang w:val="uk-UA"/>
        </w:rPr>
        <w:t>па</w:t>
      </w:r>
      <w:r w:rsidRPr="0090767A">
        <w:rPr>
          <w:rFonts w:ascii="Times New Roman" w:hAnsi="Times New Roman" w:cs="Times New Roman"/>
          <w:color w:val="000000"/>
          <w:spacing w:val="-2"/>
          <w:sz w:val="28"/>
          <w:szCs w:val="28"/>
          <w:lang w:val="uk-UA"/>
        </w:rPr>
        <w:t>р</w:t>
      </w:r>
      <w:r w:rsidRPr="0090767A">
        <w:rPr>
          <w:rFonts w:ascii="Times New Roman" w:hAnsi="Times New Roman" w:cs="Times New Roman"/>
          <w:color w:val="000000"/>
          <w:sz w:val="28"/>
          <w:szCs w:val="28"/>
          <w:lang w:val="uk-UA"/>
        </w:rPr>
        <w:t>и</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розчинника,</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w w:val="99"/>
          <w:sz w:val="28"/>
          <w:szCs w:val="28"/>
          <w:lang w:val="uk-UA"/>
        </w:rPr>
        <w:t>щ</w:t>
      </w:r>
      <w:r w:rsidRPr="0090767A">
        <w:rPr>
          <w:rFonts w:ascii="Times New Roman" w:hAnsi="Times New Roman" w:cs="Times New Roman"/>
          <w:color w:val="000000"/>
          <w:spacing w:val="2"/>
          <w:w w:val="99"/>
          <w:sz w:val="28"/>
          <w:szCs w:val="28"/>
          <w:lang w:val="uk-UA"/>
        </w:rPr>
        <w:t>о</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накопич</w:t>
      </w:r>
      <w:r w:rsidRPr="0090767A">
        <w:rPr>
          <w:rFonts w:ascii="Times New Roman" w:hAnsi="Times New Roman" w:cs="Times New Roman"/>
          <w:color w:val="000000"/>
          <w:spacing w:val="-4"/>
          <w:sz w:val="28"/>
          <w:szCs w:val="28"/>
          <w:lang w:val="uk-UA"/>
        </w:rPr>
        <w:t>у</w:t>
      </w:r>
      <w:r w:rsidRPr="0090767A">
        <w:rPr>
          <w:rFonts w:ascii="Times New Roman" w:hAnsi="Times New Roman" w:cs="Times New Roman"/>
          <w:color w:val="000000"/>
          <w:sz w:val="28"/>
          <w:szCs w:val="28"/>
          <w:lang w:val="uk-UA"/>
        </w:rPr>
        <w:t>ється</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pacing w:val="-6"/>
          <w:sz w:val="28"/>
          <w:szCs w:val="28"/>
          <w:lang w:val="uk-UA"/>
        </w:rPr>
        <w:t>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випарном</w:t>
      </w:r>
      <w:r w:rsidRPr="0090767A">
        <w:rPr>
          <w:rFonts w:ascii="Times New Roman" w:hAnsi="Times New Roman" w:cs="Times New Roman"/>
          <w:color w:val="000000"/>
          <w:spacing w:val="-2"/>
          <w:sz w:val="28"/>
          <w:szCs w:val="28"/>
          <w:lang w:val="uk-UA"/>
        </w:rPr>
        <w:t>у</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апар</w:t>
      </w:r>
      <w:r w:rsidRPr="0090767A">
        <w:rPr>
          <w:rFonts w:ascii="Times New Roman" w:hAnsi="Times New Roman" w:cs="Times New Roman"/>
          <w:color w:val="000000"/>
          <w:spacing w:val="-1"/>
          <w:sz w:val="28"/>
          <w:szCs w:val="28"/>
          <w:lang w:val="uk-UA"/>
        </w:rPr>
        <w:t>а</w:t>
      </w:r>
      <w:r w:rsidRPr="0090767A">
        <w:rPr>
          <w:rFonts w:ascii="Times New Roman" w:hAnsi="Times New Roman" w:cs="Times New Roman"/>
          <w:color w:val="000000"/>
          <w:sz w:val="28"/>
          <w:szCs w:val="28"/>
          <w:lang w:val="uk-UA"/>
        </w:rPr>
        <w:t>ті</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w:t>
      </w:r>
    </w:p>
    <w:p w14:paraId="5466D2F4"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r w:rsidRPr="0090767A">
        <w:rPr>
          <w:rFonts w:ascii="Times New Roman" w:hAnsi="Times New Roman" w:cs="Times New Roman"/>
          <w:color w:val="000000"/>
          <w:w w:val="99"/>
          <w:position w:val="1"/>
          <w:sz w:val="28"/>
          <w:szCs w:val="28"/>
          <w:lang w:val="uk-UA"/>
        </w:rPr>
        <w:t>З</w:t>
      </w:r>
      <w:r w:rsidRPr="0090767A">
        <w:rPr>
          <w:rFonts w:ascii="Times New Roman" w:hAnsi="Times New Roman" w:cs="Times New Roman"/>
          <w:color w:val="000000"/>
          <w:spacing w:val="1"/>
          <w:position w:val="1"/>
          <w:sz w:val="28"/>
          <w:szCs w:val="28"/>
          <w:lang w:val="uk-UA"/>
        </w:rPr>
        <w:t xml:space="preserve"> </w:t>
      </w:r>
      <w:r w:rsidRPr="0090767A">
        <w:rPr>
          <w:rFonts w:ascii="Times New Roman" w:hAnsi="Times New Roman" w:cs="Times New Roman"/>
          <w:color w:val="000000"/>
          <w:spacing w:val="-2"/>
          <w:position w:val="1"/>
          <w:sz w:val="28"/>
          <w:szCs w:val="28"/>
          <w:lang w:val="uk-UA"/>
        </w:rPr>
        <w:t>у</w:t>
      </w:r>
      <w:r w:rsidRPr="0090767A">
        <w:rPr>
          <w:rFonts w:ascii="Times New Roman" w:hAnsi="Times New Roman" w:cs="Times New Roman"/>
          <w:color w:val="000000"/>
          <w:position w:val="1"/>
          <w:sz w:val="28"/>
          <w:szCs w:val="28"/>
          <w:lang w:val="uk-UA"/>
        </w:rPr>
        <w:t>рах</w:t>
      </w:r>
      <w:r w:rsidRPr="0090767A">
        <w:rPr>
          <w:rFonts w:ascii="Times New Roman" w:hAnsi="Times New Roman" w:cs="Times New Roman"/>
          <w:color w:val="000000"/>
          <w:spacing w:val="-2"/>
          <w:position w:val="1"/>
          <w:sz w:val="28"/>
          <w:szCs w:val="28"/>
          <w:lang w:val="uk-UA"/>
        </w:rPr>
        <w:t>у</w:t>
      </w:r>
      <w:r w:rsidRPr="0090767A">
        <w:rPr>
          <w:rFonts w:ascii="Times New Roman" w:hAnsi="Times New Roman" w:cs="Times New Roman"/>
          <w:color w:val="000000"/>
          <w:position w:val="1"/>
          <w:sz w:val="28"/>
          <w:szCs w:val="28"/>
          <w:lang w:val="uk-UA"/>
        </w:rPr>
        <w:t>ванням</w:t>
      </w:r>
      <w:r w:rsidRPr="0090767A">
        <w:rPr>
          <w:rFonts w:ascii="Times New Roman" w:hAnsi="Times New Roman" w:cs="Times New Roman"/>
          <w:color w:val="000000"/>
          <w:spacing w:val="-1"/>
          <w:position w:val="1"/>
          <w:sz w:val="28"/>
          <w:szCs w:val="28"/>
          <w:lang w:val="uk-UA"/>
        </w:rPr>
        <w:t xml:space="preserve"> </w:t>
      </w:r>
      <w:r w:rsidRPr="0090767A">
        <w:rPr>
          <w:rFonts w:ascii="Times New Roman" w:hAnsi="Times New Roman" w:cs="Times New Roman"/>
          <w:color w:val="000000"/>
          <w:position w:val="1"/>
          <w:sz w:val="28"/>
          <w:szCs w:val="28"/>
          <w:lang w:val="uk-UA"/>
        </w:rPr>
        <w:t>означеного,</w:t>
      </w:r>
      <w:r w:rsidRPr="0090767A">
        <w:rPr>
          <w:rFonts w:ascii="Times New Roman" w:hAnsi="Times New Roman" w:cs="Times New Roman"/>
          <w:color w:val="000000"/>
          <w:spacing w:val="-1"/>
          <w:position w:val="1"/>
          <w:sz w:val="28"/>
          <w:szCs w:val="28"/>
          <w:lang w:val="uk-UA"/>
        </w:rPr>
        <w:t xml:space="preserve"> </w:t>
      </w:r>
      <w:r w:rsidRPr="0090767A">
        <w:rPr>
          <w:rFonts w:ascii="Times New Roman" w:hAnsi="Times New Roman" w:cs="Times New Roman"/>
          <w:color w:val="000000"/>
          <w:position w:val="1"/>
          <w:sz w:val="28"/>
          <w:szCs w:val="28"/>
          <w:lang w:val="uk-UA"/>
        </w:rPr>
        <w:t>рівня</w:t>
      </w:r>
      <w:r w:rsidRPr="0090767A">
        <w:rPr>
          <w:rFonts w:ascii="Times New Roman" w:hAnsi="Times New Roman" w:cs="Times New Roman"/>
          <w:color w:val="000000"/>
          <w:spacing w:val="1"/>
          <w:position w:val="1"/>
          <w:sz w:val="28"/>
          <w:szCs w:val="28"/>
          <w:lang w:val="uk-UA"/>
        </w:rPr>
        <w:t>нн</w:t>
      </w:r>
      <w:r w:rsidRPr="0090767A">
        <w:rPr>
          <w:rFonts w:ascii="Times New Roman" w:hAnsi="Times New Roman" w:cs="Times New Roman"/>
          <w:color w:val="000000"/>
          <w:position w:val="1"/>
          <w:sz w:val="28"/>
          <w:szCs w:val="28"/>
          <w:lang w:val="uk-UA"/>
        </w:rPr>
        <w:t>я</w:t>
      </w:r>
      <w:r w:rsidRPr="0090767A">
        <w:rPr>
          <w:rFonts w:ascii="Times New Roman" w:hAnsi="Times New Roman" w:cs="Times New Roman"/>
          <w:color w:val="000000"/>
          <w:spacing w:val="-1"/>
          <w:position w:val="1"/>
          <w:sz w:val="28"/>
          <w:szCs w:val="28"/>
          <w:lang w:val="uk-UA"/>
        </w:rPr>
        <w:t xml:space="preserve"> </w:t>
      </w:r>
      <w:r w:rsidRPr="0090767A">
        <w:rPr>
          <w:rFonts w:ascii="Times New Roman" w:hAnsi="Times New Roman" w:cs="Times New Roman"/>
          <w:color w:val="000000"/>
          <w:position w:val="1"/>
          <w:sz w:val="28"/>
          <w:szCs w:val="28"/>
          <w:lang w:val="uk-UA"/>
        </w:rPr>
        <w:t>матері</w:t>
      </w:r>
      <w:r w:rsidRPr="0090767A">
        <w:rPr>
          <w:rFonts w:ascii="Times New Roman" w:hAnsi="Times New Roman" w:cs="Times New Roman"/>
          <w:color w:val="000000"/>
          <w:spacing w:val="-1"/>
          <w:position w:val="1"/>
          <w:sz w:val="28"/>
          <w:szCs w:val="28"/>
          <w:lang w:val="uk-UA"/>
        </w:rPr>
        <w:t>а</w:t>
      </w:r>
      <w:r w:rsidRPr="0090767A">
        <w:rPr>
          <w:rFonts w:ascii="Times New Roman" w:hAnsi="Times New Roman" w:cs="Times New Roman"/>
          <w:color w:val="000000"/>
          <w:position w:val="1"/>
          <w:sz w:val="28"/>
          <w:szCs w:val="28"/>
          <w:lang w:val="uk-UA"/>
        </w:rPr>
        <w:t>л</w:t>
      </w:r>
      <w:r w:rsidRPr="0090767A">
        <w:rPr>
          <w:rFonts w:ascii="Times New Roman" w:hAnsi="Times New Roman" w:cs="Times New Roman"/>
          <w:color w:val="000000"/>
          <w:spacing w:val="-2"/>
          <w:position w:val="1"/>
          <w:sz w:val="28"/>
          <w:szCs w:val="28"/>
          <w:lang w:val="uk-UA"/>
        </w:rPr>
        <w:t>ь</w:t>
      </w:r>
      <w:r w:rsidRPr="0090767A">
        <w:rPr>
          <w:rFonts w:ascii="Times New Roman" w:hAnsi="Times New Roman" w:cs="Times New Roman"/>
          <w:color w:val="000000"/>
          <w:position w:val="1"/>
          <w:sz w:val="28"/>
          <w:szCs w:val="28"/>
          <w:lang w:val="uk-UA"/>
        </w:rPr>
        <w:t>ного</w:t>
      </w:r>
      <w:r w:rsidRPr="0090767A">
        <w:rPr>
          <w:rFonts w:ascii="Times New Roman" w:hAnsi="Times New Roman" w:cs="Times New Roman"/>
          <w:color w:val="000000"/>
          <w:spacing w:val="-1"/>
          <w:position w:val="1"/>
          <w:sz w:val="28"/>
          <w:szCs w:val="28"/>
          <w:lang w:val="uk-UA"/>
        </w:rPr>
        <w:t xml:space="preserve"> </w:t>
      </w:r>
      <w:r w:rsidRPr="0090767A">
        <w:rPr>
          <w:rFonts w:ascii="Times New Roman" w:hAnsi="Times New Roman" w:cs="Times New Roman"/>
          <w:color w:val="000000"/>
          <w:position w:val="1"/>
          <w:sz w:val="28"/>
          <w:szCs w:val="28"/>
          <w:lang w:val="uk-UA"/>
        </w:rPr>
        <w:t>баланс</w:t>
      </w:r>
      <w:r w:rsidRPr="0090767A">
        <w:rPr>
          <w:rFonts w:ascii="Times New Roman" w:hAnsi="Times New Roman" w:cs="Times New Roman"/>
          <w:color w:val="000000"/>
          <w:spacing w:val="-5"/>
          <w:position w:val="1"/>
          <w:sz w:val="28"/>
          <w:szCs w:val="28"/>
          <w:lang w:val="uk-UA"/>
        </w:rPr>
        <w:t>у</w:t>
      </w:r>
      <w:r w:rsidRPr="0090767A">
        <w:rPr>
          <w:rFonts w:ascii="Times New Roman" w:hAnsi="Times New Roman" w:cs="Times New Roman"/>
          <w:color w:val="000000"/>
          <w:spacing w:val="-1"/>
          <w:position w:val="1"/>
          <w:sz w:val="28"/>
          <w:szCs w:val="28"/>
          <w:lang w:val="uk-UA"/>
        </w:rPr>
        <w:t xml:space="preserve"> в </w:t>
      </w:r>
      <w:r w:rsidRPr="0090767A">
        <w:rPr>
          <w:rFonts w:ascii="Times New Roman" w:hAnsi="Times New Roman" w:cs="Times New Roman"/>
          <w:color w:val="000000"/>
          <w:position w:val="1"/>
          <w:sz w:val="28"/>
          <w:szCs w:val="28"/>
          <w:lang w:val="uk-UA"/>
        </w:rPr>
        <w:t>те</w:t>
      </w:r>
      <w:r w:rsidRPr="0090767A">
        <w:rPr>
          <w:rFonts w:ascii="Times New Roman" w:hAnsi="Times New Roman" w:cs="Times New Roman"/>
          <w:color w:val="000000"/>
          <w:spacing w:val="1"/>
          <w:position w:val="1"/>
          <w:sz w:val="28"/>
          <w:szCs w:val="28"/>
          <w:lang w:val="uk-UA"/>
        </w:rPr>
        <w:t>х</w:t>
      </w:r>
      <w:r w:rsidRPr="0090767A">
        <w:rPr>
          <w:rFonts w:ascii="Times New Roman" w:hAnsi="Times New Roman" w:cs="Times New Roman"/>
          <w:color w:val="000000"/>
          <w:position w:val="1"/>
          <w:sz w:val="28"/>
          <w:szCs w:val="28"/>
          <w:lang w:val="uk-UA"/>
        </w:rPr>
        <w:t>нологіч</w:t>
      </w:r>
      <w:r w:rsidRPr="0090767A">
        <w:rPr>
          <w:rFonts w:ascii="Times New Roman" w:hAnsi="Times New Roman" w:cs="Times New Roman"/>
          <w:color w:val="000000"/>
          <w:spacing w:val="2"/>
          <w:position w:val="1"/>
          <w:sz w:val="28"/>
          <w:szCs w:val="28"/>
          <w:lang w:val="uk-UA"/>
        </w:rPr>
        <w:t>н</w:t>
      </w:r>
      <w:r w:rsidRPr="0090767A">
        <w:rPr>
          <w:rFonts w:ascii="Times New Roman" w:hAnsi="Times New Roman" w:cs="Times New Roman"/>
          <w:color w:val="000000"/>
          <w:position w:val="1"/>
          <w:sz w:val="28"/>
          <w:szCs w:val="28"/>
          <w:lang w:val="uk-UA"/>
        </w:rPr>
        <w:t xml:space="preserve">их </w:t>
      </w:r>
      <w:r w:rsidRPr="0090767A">
        <w:rPr>
          <w:rFonts w:ascii="Times New Roman" w:hAnsi="Times New Roman" w:cs="Times New Roman"/>
          <w:color w:val="000000"/>
          <w:sz w:val="28"/>
          <w:szCs w:val="28"/>
          <w:lang w:val="uk-UA"/>
        </w:rPr>
        <w:t>змінни</w:t>
      </w:r>
      <w:r w:rsidRPr="0090767A">
        <w:rPr>
          <w:rFonts w:ascii="Times New Roman" w:hAnsi="Times New Roman" w:cs="Times New Roman"/>
          <w:color w:val="000000"/>
          <w:spacing w:val="1"/>
          <w:sz w:val="28"/>
          <w:szCs w:val="28"/>
          <w:lang w:val="uk-UA"/>
        </w:rPr>
        <w:t>х</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наб</w:t>
      </w:r>
      <w:r w:rsidRPr="0090767A">
        <w:rPr>
          <w:rFonts w:ascii="Times New Roman" w:hAnsi="Times New Roman" w:cs="Times New Roman"/>
          <w:color w:val="000000"/>
          <w:spacing w:val="-6"/>
          <w:sz w:val="28"/>
          <w:szCs w:val="28"/>
          <w:lang w:val="uk-UA"/>
        </w:rPr>
        <w:t>у</w:t>
      </w:r>
      <w:r w:rsidRPr="0090767A">
        <w:rPr>
          <w:rFonts w:ascii="Times New Roman" w:hAnsi="Times New Roman" w:cs="Times New Roman"/>
          <w:color w:val="000000"/>
          <w:sz w:val="28"/>
          <w:szCs w:val="28"/>
          <w:lang w:val="uk-UA"/>
        </w:rPr>
        <w:t>де</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вигляд</w:t>
      </w:r>
      <w:r w:rsidRPr="0090767A">
        <w:rPr>
          <w:rFonts w:ascii="Times New Roman" w:hAnsi="Times New Roman" w:cs="Times New Roman"/>
          <w:color w:val="000000"/>
          <w:spacing w:val="-2"/>
          <w:sz w:val="28"/>
          <w:szCs w:val="28"/>
          <w:lang w:val="uk-UA"/>
        </w:rPr>
        <w:t>у</w:t>
      </w:r>
      <w:r w:rsidRPr="0090767A">
        <w:rPr>
          <w:rFonts w:ascii="Times New Roman" w:hAnsi="Times New Roman" w:cs="Times New Roman"/>
          <w:color w:val="000000"/>
          <w:w w:val="98"/>
          <w:sz w:val="28"/>
          <w:szCs w:val="28"/>
          <w:lang w:val="uk-UA"/>
        </w:rPr>
        <w:t>:</w:t>
      </w:r>
    </w:p>
    <w:p w14:paraId="07B7D06F" w14:textId="77777777" w:rsidR="005E2F54" w:rsidRPr="0090767A" w:rsidRDefault="005E2F54" w:rsidP="0090767A">
      <w:pPr>
        <w:shd w:val="clear" w:color="auto" w:fill="FFFFFF"/>
        <w:spacing w:after="0" w:line="360" w:lineRule="auto"/>
        <w:ind w:firstLine="709"/>
        <w:jc w:val="both"/>
        <w:rPr>
          <w:rFonts w:ascii="Times New Roman" w:hAnsi="Times New Roman" w:cs="Times New Roman"/>
          <w:sz w:val="28"/>
          <w:szCs w:val="28"/>
          <w:lang w:val="uk-UA"/>
        </w:rPr>
      </w:pPr>
    </w:p>
    <w:p w14:paraId="31C3D41E" w14:textId="77777777" w:rsidR="005E2F54" w:rsidRPr="0090767A" w:rsidRDefault="00D6461C" w:rsidP="0090767A">
      <w:pPr>
        <w:shd w:val="clear" w:color="auto" w:fill="FFFFFF"/>
        <w:spacing w:after="0" w:line="360" w:lineRule="auto"/>
        <w:ind w:firstLine="709"/>
        <w:jc w:val="both"/>
        <w:rPr>
          <w:rFonts w:ascii="Times New Roman" w:hAnsi="Times New Roman" w:cs="Times New Roman"/>
          <w:sz w:val="28"/>
          <w:szCs w:val="28"/>
          <w:lang w:val="uk-UA"/>
        </w:rPr>
      </w:pP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ρ</m:t>
            </m:r>
          </m:e>
          <m:sub>
            <m:r>
              <w:rPr>
                <w:rFonts w:ascii="Cambria Math" w:hAnsi="Cambria Math" w:cs="Times New Roman"/>
                <w:sz w:val="28"/>
                <w:szCs w:val="28"/>
                <w:lang w:val="uk-UA"/>
              </w:rPr>
              <m:t>k</m:t>
            </m:r>
          </m:sub>
        </m:sSub>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p</m:t>
            </m:r>
          </m:sub>
        </m:sSub>
        <m:r>
          <w:rPr>
            <w:rFonts w:ascii="Cambria Math" w:hAnsi="Cambria Math" w:cs="Times New Roman"/>
            <w:sz w:val="28"/>
            <w:szCs w:val="28"/>
            <w:lang w:val="uk-UA"/>
          </w:rPr>
          <m:t>L+</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dt+</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r>
          <w:rPr>
            <w:rFonts w:ascii="Cambria Math" w:hAnsi="Cambria Math" w:cs="Times New Roman"/>
            <w:sz w:val="28"/>
            <w:szCs w:val="28"/>
            <w:lang w:val="uk-UA"/>
          </w:rPr>
          <m:t>dt</m:t>
        </m:r>
      </m:oMath>
      <w:r w:rsidR="005E2F54" w:rsidRPr="0090767A">
        <w:rPr>
          <w:rFonts w:ascii="Times New Roman" w:hAnsi="Times New Roman" w:cs="Times New Roman"/>
          <w:i/>
          <w:sz w:val="28"/>
          <w:szCs w:val="28"/>
          <w:lang w:val="uk-UA"/>
        </w:rPr>
        <w:t xml:space="preserve">,                          </w:t>
      </w:r>
      <w:r w:rsidR="005E2F54" w:rsidRPr="0090767A">
        <w:rPr>
          <w:rFonts w:ascii="Times New Roman" w:hAnsi="Times New Roman" w:cs="Times New Roman"/>
          <w:sz w:val="28"/>
          <w:szCs w:val="28"/>
          <w:lang w:val="uk-UA"/>
        </w:rPr>
        <w:t>(4.2)</w:t>
      </w:r>
    </w:p>
    <w:p w14:paraId="40AD59AA" w14:textId="77777777" w:rsidR="005E2F54" w:rsidRPr="0090767A" w:rsidRDefault="005E2F54" w:rsidP="0090767A">
      <w:pPr>
        <w:shd w:val="clear" w:color="auto" w:fill="FFFFFF"/>
        <w:spacing w:after="0" w:line="360" w:lineRule="auto"/>
        <w:ind w:firstLine="709"/>
        <w:jc w:val="both"/>
        <w:rPr>
          <w:rFonts w:ascii="Times New Roman" w:hAnsi="Times New Roman" w:cs="Times New Roman"/>
          <w:i/>
          <w:sz w:val="28"/>
          <w:szCs w:val="28"/>
          <w:lang w:val="uk-UA"/>
        </w:rPr>
      </w:pPr>
    </w:p>
    <w:p w14:paraId="5555B5A2"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r w:rsidRPr="0090767A">
        <w:rPr>
          <w:rFonts w:ascii="Times New Roman" w:hAnsi="Times New Roman" w:cs="Times New Roman"/>
          <w:sz w:val="28"/>
          <w:szCs w:val="28"/>
          <w:lang w:val="uk-UA"/>
        </w:rPr>
        <w:t xml:space="preserve">Витрати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oMath>
      <w:r w:rsidRPr="0090767A">
        <w:rPr>
          <w:rFonts w:ascii="Times New Roman" w:hAnsi="Times New Roman" w:cs="Times New Roman"/>
          <w:sz w:val="28"/>
          <w:szCs w:val="28"/>
          <w:lang w:val="uk-UA"/>
        </w:rPr>
        <w:t xml:space="preserve"> </w:t>
      </w:r>
      <w:r w:rsidRPr="0090767A">
        <w:rPr>
          <w:rFonts w:ascii="Times New Roman" w:hAnsi="Times New Roman" w:cs="Times New Roman"/>
          <w:color w:val="000000"/>
          <w:sz w:val="28"/>
          <w:szCs w:val="28"/>
          <w:lang w:val="uk-UA"/>
        </w:rPr>
        <w:t>зв</w:t>
      </w:r>
      <w:r w:rsidRPr="0090767A">
        <w:rPr>
          <w:rFonts w:ascii="Times New Roman" w:hAnsi="Times New Roman" w:cs="Times New Roman"/>
          <w:color w:val="000000"/>
          <w:spacing w:val="-2"/>
          <w:sz w:val="28"/>
          <w:szCs w:val="28"/>
          <w:lang w:val="uk-UA"/>
        </w:rPr>
        <w:t>’</w:t>
      </w:r>
      <w:r w:rsidRPr="0090767A">
        <w:rPr>
          <w:rFonts w:ascii="Times New Roman" w:hAnsi="Times New Roman" w:cs="Times New Roman"/>
          <w:color w:val="000000"/>
          <w:sz w:val="28"/>
          <w:szCs w:val="28"/>
          <w:lang w:val="uk-UA"/>
        </w:rPr>
        <w:t>яза</w:t>
      </w:r>
      <w:r w:rsidRPr="0090767A">
        <w:rPr>
          <w:rFonts w:ascii="Times New Roman" w:hAnsi="Times New Roman" w:cs="Times New Roman"/>
          <w:color w:val="000000"/>
          <w:spacing w:val="1"/>
          <w:sz w:val="28"/>
          <w:szCs w:val="28"/>
          <w:lang w:val="uk-UA"/>
        </w:rPr>
        <w:t>н</w:t>
      </w:r>
      <w:r w:rsidRPr="0090767A">
        <w:rPr>
          <w:rFonts w:ascii="Times New Roman" w:hAnsi="Times New Roman" w:cs="Times New Roman"/>
          <w:color w:val="000000"/>
          <w:sz w:val="28"/>
          <w:szCs w:val="28"/>
          <w:lang w:val="uk-UA"/>
        </w:rPr>
        <w:t>і</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z w:val="28"/>
          <w:szCs w:val="28"/>
          <w:lang w:val="uk-UA"/>
        </w:rPr>
        <w:t>з</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w:t>
      </w:r>
      <w:r w:rsidRPr="0090767A">
        <w:rPr>
          <w:rFonts w:ascii="Times New Roman" w:hAnsi="Times New Roman" w:cs="Times New Roman"/>
          <w:color w:val="000000"/>
          <w:spacing w:val="-1"/>
          <w:sz w:val="28"/>
          <w:szCs w:val="28"/>
          <w:lang w:val="uk-UA"/>
        </w:rPr>
        <w:t>ів</w:t>
      </w:r>
      <w:r w:rsidRPr="0090767A">
        <w:rPr>
          <w:rFonts w:ascii="Times New Roman" w:hAnsi="Times New Roman" w:cs="Times New Roman"/>
          <w:color w:val="000000"/>
          <w:sz w:val="28"/>
          <w:szCs w:val="28"/>
          <w:lang w:val="uk-UA"/>
        </w:rPr>
        <w:t>н</w:t>
      </w:r>
      <w:r w:rsidRPr="0090767A">
        <w:rPr>
          <w:rFonts w:ascii="Times New Roman" w:hAnsi="Times New Roman" w:cs="Times New Roman"/>
          <w:color w:val="000000"/>
          <w:spacing w:val="-1"/>
          <w:sz w:val="28"/>
          <w:szCs w:val="28"/>
          <w:lang w:val="uk-UA"/>
        </w:rPr>
        <w:t xml:space="preserve">ем </w:t>
      </w:r>
      <w:r w:rsidRPr="0090767A">
        <w:rPr>
          <w:rFonts w:ascii="Times New Roman" w:hAnsi="Times New Roman" w:cs="Times New Roman"/>
          <w:i/>
          <w:iCs/>
          <w:color w:val="000000"/>
          <w:spacing w:val="1"/>
          <w:sz w:val="28"/>
          <w:szCs w:val="28"/>
          <w:lang w:val="uk-UA"/>
        </w:rPr>
        <w:t>L</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подал</w:t>
      </w:r>
      <w:r w:rsidRPr="0090767A">
        <w:rPr>
          <w:rFonts w:ascii="Times New Roman" w:hAnsi="Times New Roman" w:cs="Times New Roman"/>
          <w:color w:val="000000"/>
          <w:spacing w:val="1"/>
          <w:sz w:val="28"/>
          <w:szCs w:val="28"/>
          <w:lang w:val="uk-UA"/>
        </w:rPr>
        <w:t>ь</w:t>
      </w:r>
      <w:r w:rsidRPr="0090767A">
        <w:rPr>
          <w:rFonts w:ascii="Times New Roman" w:hAnsi="Times New Roman" w:cs="Times New Roman"/>
          <w:color w:val="000000"/>
          <w:sz w:val="28"/>
          <w:szCs w:val="28"/>
          <w:lang w:val="uk-UA"/>
        </w:rPr>
        <w:t>шо</w:t>
      </w:r>
      <w:r w:rsidRPr="0090767A">
        <w:rPr>
          <w:rFonts w:ascii="Times New Roman" w:hAnsi="Times New Roman" w:cs="Times New Roman"/>
          <w:color w:val="000000"/>
          <w:spacing w:val="1"/>
          <w:sz w:val="28"/>
          <w:szCs w:val="28"/>
          <w:lang w:val="uk-UA"/>
        </w:rPr>
        <w:t>ю</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зал</w:t>
      </w:r>
      <w:r w:rsidRPr="0090767A">
        <w:rPr>
          <w:rFonts w:ascii="Times New Roman" w:hAnsi="Times New Roman" w:cs="Times New Roman"/>
          <w:color w:val="000000"/>
          <w:spacing w:val="-2"/>
          <w:sz w:val="28"/>
          <w:szCs w:val="28"/>
          <w:lang w:val="uk-UA"/>
        </w:rPr>
        <w:t>е</w:t>
      </w:r>
      <w:r w:rsidRPr="0090767A">
        <w:rPr>
          <w:rFonts w:ascii="Times New Roman" w:hAnsi="Times New Roman" w:cs="Times New Roman"/>
          <w:color w:val="000000"/>
          <w:sz w:val="28"/>
          <w:szCs w:val="28"/>
          <w:lang w:val="uk-UA"/>
        </w:rPr>
        <w:t>жністю</w:t>
      </w:r>
      <w:r w:rsidRPr="0090767A">
        <w:rPr>
          <w:rFonts w:ascii="Times New Roman" w:hAnsi="Times New Roman" w:cs="Times New Roman"/>
          <w:color w:val="000000"/>
          <w:w w:val="98"/>
          <w:sz w:val="28"/>
          <w:szCs w:val="28"/>
          <w:lang w:val="uk-UA"/>
        </w:rPr>
        <w:t>:</w:t>
      </w:r>
    </w:p>
    <w:p w14:paraId="5425F0C0"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p>
    <w:p w14:paraId="4E91DAFA" w14:textId="77777777" w:rsidR="005E2F54" w:rsidRPr="0090767A" w:rsidRDefault="00D6461C"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m:oMathPara>
        <m:oMathParaPr>
          <m:jc m:val="right"/>
        </m:oMathParaPr>
        <m:oMath>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F</m:t>
              </m:r>
            </m:e>
            <m:sub>
              <m:r>
                <w:rPr>
                  <w:rFonts w:ascii="Cambria Math" w:hAnsi="Cambria Math" w:cs="Times New Roman"/>
                  <w:color w:val="000000"/>
                  <w:w w:val="98"/>
                  <w:sz w:val="28"/>
                  <w:szCs w:val="28"/>
                  <w:lang w:val="uk-UA"/>
                </w:rPr>
                <m:t>k</m:t>
              </m:r>
            </m:sub>
          </m:sSub>
          <m:r>
            <w:rPr>
              <w:rFonts w:ascii="Cambria Math" w:hAnsi="Cambria Math" w:cs="Times New Roman"/>
              <w:color w:val="000000"/>
              <w:w w:val="98"/>
              <w:sz w:val="28"/>
              <w:szCs w:val="28"/>
              <w:lang w:val="uk-UA"/>
            </w:rPr>
            <m:t>=</m:t>
          </m:r>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α</m:t>
              </m:r>
            </m:e>
            <m:sub>
              <m:r>
                <w:rPr>
                  <w:rFonts w:ascii="Cambria Math" w:hAnsi="Cambria Math" w:cs="Times New Roman"/>
                  <w:color w:val="000000"/>
                  <w:w w:val="98"/>
                  <w:sz w:val="28"/>
                  <w:szCs w:val="28"/>
                  <w:lang w:val="uk-UA"/>
                </w:rPr>
                <m:t>k</m:t>
              </m:r>
            </m:sub>
          </m:sSub>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S</m:t>
              </m:r>
            </m:e>
            <m:sub>
              <m:r>
                <w:rPr>
                  <w:rFonts w:ascii="Cambria Math" w:hAnsi="Cambria Math" w:cs="Times New Roman"/>
                  <w:color w:val="000000"/>
                  <w:w w:val="98"/>
                  <w:sz w:val="28"/>
                  <w:szCs w:val="28"/>
                  <w:lang w:val="uk-UA"/>
                </w:rPr>
                <m:t>p</m:t>
              </m:r>
            </m:sub>
          </m:sSub>
          <m:rad>
            <m:radPr>
              <m:degHide m:val="1"/>
              <m:ctrlPr>
                <w:rPr>
                  <w:rFonts w:ascii="Cambria Math" w:hAnsi="Cambria Math" w:cs="Times New Roman"/>
                  <w:i/>
                  <w:color w:val="000000"/>
                  <w:w w:val="98"/>
                  <w:sz w:val="28"/>
                  <w:szCs w:val="28"/>
                  <w:lang w:val="uk-UA"/>
                </w:rPr>
              </m:ctrlPr>
            </m:radPr>
            <m:deg/>
            <m:e>
              <m:r>
                <w:rPr>
                  <w:rFonts w:ascii="Cambria Math" w:hAnsi="Cambria Math" w:cs="Times New Roman"/>
                  <w:color w:val="000000"/>
                  <w:w w:val="98"/>
                  <w:sz w:val="28"/>
                  <w:szCs w:val="28"/>
                  <w:lang w:val="uk-UA"/>
                </w:rPr>
                <m:t>2gL</m:t>
              </m:r>
            </m:e>
          </m:rad>
          <m:r>
            <w:rPr>
              <w:rFonts w:ascii="Cambria Math" w:hAnsi="Cambria Math" w:cs="Times New Roman"/>
              <w:color w:val="000000"/>
              <w:w w:val="98"/>
              <w:sz w:val="28"/>
              <w:szCs w:val="28"/>
              <w:lang w:val="uk-UA"/>
            </w:rPr>
            <m:t xml:space="preserve">,                                         </m:t>
          </m:r>
          <m:r>
            <m:rPr>
              <m:sty m:val="p"/>
            </m:rPr>
            <w:rPr>
              <w:rFonts w:ascii="Cambria Math" w:hAnsi="Cambria Math" w:cs="Times New Roman"/>
              <w:color w:val="000000"/>
              <w:w w:val="98"/>
              <w:sz w:val="28"/>
              <w:szCs w:val="28"/>
              <w:lang w:val="uk-UA"/>
            </w:rPr>
            <m:t>(4.3)</m:t>
          </m:r>
        </m:oMath>
      </m:oMathPara>
    </w:p>
    <w:p w14:paraId="4C8A91DF"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98"/>
          <w:sz w:val="28"/>
          <w:szCs w:val="28"/>
          <w:lang w:val="uk-UA"/>
        </w:rPr>
      </w:pPr>
    </w:p>
    <w:p w14:paraId="7B0AE4CF"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sz w:val="28"/>
          <w:szCs w:val="28"/>
          <w:lang w:val="uk-UA"/>
        </w:rPr>
        <w:t>Витрата</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пар</w:t>
      </w:r>
      <w:r w:rsidRPr="0090767A">
        <w:rPr>
          <w:rFonts w:ascii="Times New Roman" w:hAnsi="Times New Roman" w:cs="Times New Roman"/>
          <w:color w:val="000000"/>
          <w:spacing w:val="1"/>
          <w:sz w:val="28"/>
          <w:szCs w:val="28"/>
          <w:lang w:val="uk-UA"/>
        </w:rPr>
        <w:t>и</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4"/>
          <w:sz w:val="28"/>
          <w:szCs w:val="28"/>
          <w:lang w:val="uk-UA"/>
        </w:rPr>
        <w:t xml:space="preserve"> </w:t>
      </w:r>
      <w:r w:rsidRPr="0090767A">
        <w:rPr>
          <w:rFonts w:ascii="Times New Roman" w:hAnsi="Times New Roman" w:cs="Times New Roman"/>
          <w:color w:val="000000"/>
          <w:sz w:val="28"/>
          <w:szCs w:val="28"/>
          <w:lang w:val="uk-UA"/>
        </w:rPr>
        <w:t>я</w:t>
      </w:r>
      <w:r w:rsidRPr="0090767A">
        <w:rPr>
          <w:rFonts w:ascii="Times New Roman" w:hAnsi="Times New Roman" w:cs="Times New Roman"/>
          <w:color w:val="000000"/>
          <w:spacing w:val="-2"/>
          <w:sz w:val="28"/>
          <w:szCs w:val="28"/>
          <w:lang w:val="uk-UA"/>
        </w:rPr>
        <w:t>к</w:t>
      </w:r>
      <w:r w:rsidRPr="0090767A">
        <w:rPr>
          <w:rFonts w:ascii="Times New Roman" w:hAnsi="Times New Roman" w:cs="Times New Roman"/>
          <w:color w:val="000000"/>
          <w:sz w:val="28"/>
          <w:szCs w:val="28"/>
          <w:lang w:val="uk-UA"/>
        </w:rPr>
        <w:t>а</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створюються</w:t>
      </w:r>
      <w:r w:rsidRPr="0090767A">
        <w:rPr>
          <w:rFonts w:ascii="Times New Roman" w:hAnsi="Times New Roman" w:cs="Times New Roman"/>
          <w:color w:val="000000"/>
          <w:spacing w:val="3"/>
          <w:sz w:val="28"/>
          <w:szCs w:val="28"/>
          <w:lang w:val="uk-UA"/>
        </w:rPr>
        <w:t xml:space="preserve"> </w:t>
      </w:r>
      <w:r w:rsidRPr="0090767A">
        <w:rPr>
          <w:rFonts w:ascii="Times New Roman" w:hAnsi="Times New Roman" w:cs="Times New Roman"/>
          <w:color w:val="000000"/>
          <w:spacing w:val="-8"/>
          <w:sz w:val="28"/>
          <w:szCs w:val="28"/>
          <w:lang w:val="uk-UA"/>
        </w:rPr>
        <w:t>у</w:t>
      </w:r>
      <w:r w:rsidRPr="0090767A">
        <w:rPr>
          <w:rFonts w:ascii="Times New Roman" w:hAnsi="Times New Roman" w:cs="Times New Roman"/>
          <w:color w:val="000000"/>
          <w:spacing w:val="1"/>
          <w:sz w:val="28"/>
          <w:szCs w:val="28"/>
          <w:lang w:val="uk-UA"/>
        </w:rPr>
        <w:t xml:space="preserve"> пр</w:t>
      </w:r>
      <w:r w:rsidRPr="0090767A">
        <w:rPr>
          <w:rFonts w:ascii="Times New Roman" w:hAnsi="Times New Roman" w:cs="Times New Roman"/>
          <w:color w:val="000000"/>
          <w:sz w:val="28"/>
          <w:szCs w:val="28"/>
          <w:lang w:val="uk-UA"/>
        </w:rPr>
        <w:t>оцесі</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ки</w:t>
      </w:r>
      <w:r w:rsidRPr="0090767A">
        <w:rPr>
          <w:rFonts w:ascii="Times New Roman" w:hAnsi="Times New Roman" w:cs="Times New Roman"/>
          <w:color w:val="000000"/>
          <w:spacing w:val="1"/>
          <w:sz w:val="28"/>
          <w:szCs w:val="28"/>
          <w:lang w:val="uk-UA"/>
        </w:rPr>
        <w:t>п</w:t>
      </w:r>
      <w:r w:rsidRPr="0090767A">
        <w:rPr>
          <w:rFonts w:ascii="Times New Roman" w:hAnsi="Times New Roman" w:cs="Times New Roman"/>
          <w:color w:val="000000"/>
          <w:sz w:val="28"/>
          <w:szCs w:val="28"/>
          <w:lang w:val="uk-UA"/>
        </w:rPr>
        <w:t>ін</w:t>
      </w:r>
      <w:r w:rsidRPr="0090767A">
        <w:rPr>
          <w:rFonts w:ascii="Times New Roman" w:hAnsi="Times New Roman" w:cs="Times New Roman"/>
          <w:color w:val="000000"/>
          <w:spacing w:val="2"/>
          <w:sz w:val="28"/>
          <w:szCs w:val="28"/>
          <w:lang w:val="uk-UA"/>
        </w:rPr>
        <w:t>н</w:t>
      </w:r>
      <w:r w:rsidRPr="0090767A">
        <w:rPr>
          <w:rFonts w:ascii="Times New Roman" w:hAnsi="Times New Roman" w:cs="Times New Roman"/>
          <w:color w:val="000000"/>
          <w:sz w:val="28"/>
          <w:szCs w:val="28"/>
          <w:lang w:val="uk-UA"/>
        </w:rPr>
        <w:t>я</w:t>
      </w:r>
      <w:r w:rsidRPr="0090767A">
        <w:rPr>
          <w:rFonts w:ascii="Times New Roman" w:hAnsi="Times New Roman" w:cs="Times New Roman"/>
          <w:color w:val="000000"/>
          <w:spacing w:val="1"/>
          <w:sz w:val="28"/>
          <w:szCs w:val="28"/>
          <w:lang w:val="uk-UA"/>
        </w:rPr>
        <w:t xml:space="preserve"> </w:t>
      </w:r>
      <w:r w:rsidRPr="0090767A">
        <w:rPr>
          <w:rFonts w:ascii="Times New Roman" w:hAnsi="Times New Roman" w:cs="Times New Roman"/>
          <w:color w:val="000000"/>
          <w:sz w:val="28"/>
          <w:szCs w:val="28"/>
          <w:lang w:val="uk-UA"/>
        </w:rPr>
        <w:t>розчин</w:t>
      </w:r>
      <w:r w:rsidRPr="0090767A">
        <w:rPr>
          <w:rFonts w:ascii="Times New Roman" w:hAnsi="Times New Roman" w:cs="Times New Roman"/>
          <w:color w:val="000000"/>
          <w:spacing w:val="-5"/>
          <w:sz w:val="28"/>
          <w:szCs w:val="28"/>
          <w:lang w:val="uk-UA"/>
        </w:rPr>
        <w:t>у</w:t>
      </w:r>
      <w:r w:rsidRPr="0090767A">
        <w:rPr>
          <w:rFonts w:ascii="Times New Roman" w:hAnsi="Times New Roman" w:cs="Times New Roman"/>
          <w:color w:val="000000"/>
          <w:w w:val="101"/>
          <w:sz w:val="28"/>
          <w:szCs w:val="28"/>
          <w:lang w:val="uk-UA"/>
        </w:rPr>
        <w:t>:</w:t>
      </w:r>
    </w:p>
    <w:p w14:paraId="6BF8E05E"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45C46A10" w14:textId="77777777" w:rsidR="005E2F54" w:rsidRPr="0090767A"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Para>
        <m:oMathParaPr>
          <m:jc m:val="right"/>
        </m:oMathPara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в</m:t>
              </m:r>
            </m:sub>
          </m:sSub>
          <m:r>
            <w:rPr>
              <w:rFonts w:ascii="Cambria Math" w:hAnsi="Cambria Math" w:cs="Times New Roman"/>
              <w:color w:val="000000"/>
              <w:w w:val="101"/>
              <w:sz w:val="28"/>
              <w:szCs w:val="28"/>
              <w:lang w:val="uk-UA"/>
            </w:rPr>
            <m:t>=</m:t>
          </m:r>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r</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Т</m:t>
                  </m:r>
                </m:sub>
              </m:sSub>
              <m:r>
                <w:rPr>
                  <w:rFonts w:ascii="Cambria Math" w:hAnsi="Cambria Math" w:cs="Times New Roman"/>
                  <w:color w:val="000000"/>
                  <w:w w:val="101"/>
                  <w:sz w:val="28"/>
                  <w:szCs w:val="28"/>
                  <w:lang w:val="uk-UA"/>
                </w:rPr>
                <m:t>-</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num>
            <m:den>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p</m:t>
                  </m:r>
                </m:sub>
              </m:sSub>
              <m:r>
                <w:rPr>
                  <w:rFonts w:ascii="Cambria Math" w:hAnsi="Cambria Math" w:cs="Times New Roman"/>
                  <w:color w:val="000000"/>
                  <w:w w:val="101"/>
                  <w:sz w:val="28"/>
                  <w:szCs w:val="28"/>
                  <w:lang w:val="uk-UA"/>
                </w:rPr>
                <m:t>+</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r>
                <w:rPr>
                  <w:rFonts w:ascii="Cambria Math" w:hAnsi="Cambria Math" w:cs="Times New Roman"/>
                  <w:color w:val="000000"/>
                  <w:w w:val="101"/>
                  <w:sz w:val="28"/>
                  <w:szCs w:val="28"/>
                  <w:lang w:val="uk-UA"/>
                </w:rPr>
                <m:t>T</m:t>
              </m:r>
            </m:den>
          </m:f>
          <m:r>
            <w:rPr>
              <w:rFonts w:ascii="Cambria Math" w:hAnsi="Cambria Math" w:cs="Times New Roman"/>
              <w:color w:val="000000"/>
              <w:w w:val="101"/>
              <w:sz w:val="28"/>
              <w:szCs w:val="28"/>
              <w:lang w:val="uk-UA"/>
            </w:rPr>
            <m:t>,                                             (4.4)</m:t>
          </m:r>
        </m:oMath>
      </m:oMathPara>
    </w:p>
    <w:p w14:paraId="1B25C1A7"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p>
    <w:p w14:paraId="1282F558" w14:textId="77777777" w:rsidR="005E2F54" w:rsidRPr="0090767A"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де       </w:t>
      </w:r>
      <m:oMath>
        <m:r>
          <w:rPr>
            <w:rFonts w:ascii="Cambria Math" w:hAnsi="Cambria Math" w:cs="Times New Roman"/>
            <w:color w:val="000000"/>
            <w:w w:val="101"/>
            <w:sz w:val="28"/>
            <w:szCs w:val="28"/>
            <w:lang w:val="uk-UA"/>
          </w:rPr>
          <m:t>r</m:t>
        </m:r>
      </m:oMath>
      <w:r w:rsidRPr="0090767A">
        <w:rPr>
          <w:rFonts w:ascii="Times New Roman" w:hAnsi="Times New Roman" w:cs="Times New Roman"/>
          <w:color w:val="000000"/>
          <w:w w:val="101"/>
          <w:sz w:val="28"/>
          <w:szCs w:val="28"/>
          <w:lang w:val="uk-UA"/>
        </w:rPr>
        <w:t xml:space="preserve"> - питома теплота конденсації водяної пари, </w:t>
      </w:r>
      <m:oMath>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Дж</m:t>
            </m:r>
          </m:num>
          <m:den>
            <m:r>
              <w:rPr>
                <w:rFonts w:ascii="Cambria Math" w:hAnsi="Cambria Math" w:cs="Times New Roman"/>
                <w:color w:val="000000"/>
                <w:w w:val="101"/>
                <w:sz w:val="28"/>
                <w:szCs w:val="28"/>
                <w:lang w:val="uk-UA"/>
              </w:rPr>
              <m:t>кг</m:t>
            </m:r>
          </m:den>
        </m:f>
        <m:r>
          <w:rPr>
            <w:rFonts w:ascii="Cambria Math" w:hAnsi="Cambria Math" w:cs="Times New Roman"/>
            <w:color w:val="000000"/>
            <w:w w:val="101"/>
            <w:sz w:val="28"/>
            <w:szCs w:val="28"/>
            <w:lang w:val="uk-UA"/>
          </w:rPr>
          <m:t>;</m:t>
        </m:r>
      </m:oMath>
    </w:p>
    <w:p w14:paraId="450AE3FF" w14:textId="77777777" w:rsidR="005E2F54" w:rsidRPr="0090767A"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F</m:t>
            </m:r>
          </m:e>
          <m:sub>
            <m:r>
              <w:rPr>
                <w:rFonts w:ascii="Cambria Math" w:hAnsi="Cambria Math" w:cs="Times New Roman"/>
                <w:color w:val="000000"/>
                <w:w w:val="101"/>
                <w:sz w:val="28"/>
                <w:szCs w:val="28"/>
                <w:lang w:val="uk-UA"/>
              </w:rPr>
              <m:t>Т</m:t>
            </m:r>
          </m:sub>
        </m:sSub>
      </m:oMath>
      <w:r w:rsidR="005E2F54" w:rsidRPr="0090767A">
        <w:rPr>
          <w:rFonts w:ascii="Times New Roman" w:hAnsi="Times New Roman" w:cs="Times New Roman"/>
          <w:color w:val="000000"/>
          <w:w w:val="101"/>
          <w:sz w:val="28"/>
          <w:szCs w:val="28"/>
          <w:lang w:val="uk-UA"/>
        </w:rPr>
        <w:t xml:space="preserve"> – витрата теплоносія;</w:t>
      </w:r>
    </w:p>
    <w:p w14:paraId="4DD97BDD" w14:textId="77777777" w:rsidR="005E2F54" w:rsidRPr="0090767A"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p</m:t>
            </m:r>
          </m:sub>
        </m:sSub>
        <m:r>
          <w:rPr>
            <w:rFonts w:ascii="Cambria Math" w:hAnsi="Cambria Math" w:cs="Times New Roman"/>
            <w:color w:val="000000"/>
            <w:w w:val="101"/>
            <w:sz w:val="28"/>
            <w:szCs w:val="28"/>
            <w:lang w:val="uk-UA"/>
          </w:rPr>
          <m:t xml:space="preserve">, </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C</m:t>
            </m:r>
          </m:e>
          <m:sub>
            <m:r>
              <w:rPr>
                <w:rFonts w:ascii="Cambria Math" w:hAnsi="Cambria Math" w:cs="Times New Roman"/>
                <w:color w:val="000000"/>
                <w:w w:val="101"/>
                <w:sz w:val="28"/>
                <w:szCs w:val="28"/>
                <w:lang w:val="uk-UA"/>
              </w:rPr>
              <m:t>k</m:t>
            </m:r>
          </m:sub>
        </m:sSub>
      </m:oMath>
      <w:r w:rsidR="005E2F54" w:rsidRPr="0090767A">
        <w:rPr>
          <w:rFonts w:ascii="Times New Roman" w:hAnsi="Times New Roman" w:cs="Times New Roman"/>
          <w:color w:val="000000"/>
          <w:w w:val="101"/>
          <w:sz w:val="28"/>
          <w:szCs w:val="28"/>
          <w:lang w:val="uk-UA"/>
        </w:rPr>
        <w:t xml:space="preserve"> – теплоємністі відповідно свіжого розчину та упареного.</w:t>
      </w:r>
    </w:p>
    <w:p w14:paraId="2B71990A"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Витрати вторинної пари зв’язані з тиском подальшої залежності</w:t>
      </w:r>
    </w:p>
    <w:p w14:paraId="4008E09C"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2F9DA18E"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m:oMathPara>
        <m:oMathParaPr>
          <m:jc m:val="right"/>
        </m:oMathParaPr>
        <m:oMath>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Cg</m:t>
              </m:r>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gRT</m:t>
                  </m:r>
                </m:e>
              </m:rad>
            </m:den>
          </m:f>
          <m:r>
            <w:rPr>
              <w:rFonts w:ascii="Cambria Math" w:hAnsi="Cambria Math" w:cs="Times New Roman"/>
              <w:color w:val="000000"/>
              <w:w w:val="101"/>
              <w:lang w:val="uk-UA"/>
            </w:rPr>
            <m:t>P,                                               (4.5)</m:t>
          </m:r>
        </m:oMath>
      </m:oMathPara>
    </w:p>
    <w:p w14:paraId="4D4B991B"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w:p>
    <w:p w14:paraId="683D7673" w14:textId="77777777" w:rsidR="005E2F54" w:rsidRPr="0090767A" w:rsidRDefault="005E2F54" w:rsidP="003D5C72">
      <w:pPr>
        <w:spacing w:after="0" w:line="360" w:lineRule="auto"/>
        <w:ind w:firstLine="709"/>
        <w:jc w:val="both"/>
        <w:rPr>
          <w:rFonts w:ascii="Times New Roman" w:hAnsi="Times New Roman" w:cs="Times New Roman"/>
          <w:sz w:val="28"/>
          <w:szCs w:val="28"/>
          <w:lang w:val="uk-UA"/>
        </w:rPr>
      </w:pPr>
      <w:r w:rsidRPr="0090767A">
        <w:rPr>
          <w:rFonts w:ascii="Times New Roman" w:hAnsi="Times New Roman" w:cs="Times New Roman"/>
          <w:sz w:val="28"/>
          <w:szCs w:val="28"/>
          <w:lang w:val="uk-UA"/>
        </w:rPr>
        <w:t xml:space="preserve">Витрати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в</m:t>
            </m:r>
          </m:sub>
        </m:sSub>
      </m:oMath>
      <w:r w:rsidRPr="0090767A">
        <w:rPr>
          <w:rFonts w:ascii="Times New Roman" w:hAnsi="Times New Roman" w:cs="Times New Roman"/>
          <w:sz w:val="28"/>
          <w:szCs w:val="28"/>
          <w:lang w:val="uk-UA"/>
        </w:rPr>
        <w:t xml:space="preserve"> розрахуємо за формулами (3.3 – 3.5) і підставимо в (3.2), а також поділимо на ліву частину рівняння (3.2) на dt.</w:t>
      </w:r>
    </w:p>
    <w:p w14:paraId="18F60B39" w14:textId="77777777" w:rsidR="005E2F54" w:rsidRPr="003D5C72" w:rsidRDefault="005E2F54" w:rsidP="003D5C72">
      <w:pPr>
        <w:spacing w:after="0" w:line="360" w:lineRule="auto"/>
        <w:ind w:firstLine="709"/>
        <w:jc w:val="both"/>
        <w:rPr>
          <w:rFonts w:ascii="Times New Roman" w:hAnsi="Times New Roman" w:cs="Times New Roman"/>
          <w:lang w:val="uk-UA"/>
        </w:rPr>
      </w:pPr>
    </w:p>
    <w:p w14:paraId="32193D55" w14:textId="77777777" w:rsidR="005E2F54" w:rsidRPr="003D5C72" w:rsidRDefault="00D6461C" w:rsidP="003D5C72">
      <w:pPr>
        <w:spacing w:after="0" w:line="360" w:lineRule="auto"/>
        <w:ind w:firstLine="709"/>
        <w:jc w:val="both"/>
        <w:rPr>
          <w:rFonts w:ascii="Times New Roman" w:hAnsi="Times New Roman" w:cs="Times New Roman"/>
          <w:i/>
          <w:color w:val="000000"/>
          <w:w w:val="101"/>
          <w:lang w:val="uk-UA"/>
        </w:rPr>
      </w:pPr>
      <m:oMathPara>
        <m:oMathParaPr>
          <m:jc m:val="right"/>
        </m:oMathParaPr>
        <m:oMath>
          <m:sSub>
            <m:sSubPr>
              <m:ctrlPr>
                <w:rPr>
                  <w:rFonts w:ascii="Cambria Math" w:hAnsi="Cambria Math" w:cs="Times New Roman"/>
                  <w:i/>
                  <w:lang w:val="uk-UA"/>
                </w:rPr>
              </m:ctrlPr>
            </m:sSubPr>
            <m:e>
              <m:r>
                <w:rPr>
                  <w:rFonts w:ascii="Cambria Math" w:hAnsi="Cambria Math" w:cs="Times New Roman"/>
                  <w:lang w:val="uk-UA"/>
                </w:rPr>
                <m:t>ρ</m:t>
              </m:r>
            </m:e>
            <m:sub>
              <m:r>
                <w:rPr>
                  <w:rFonts w:ascii="Cambria Math" w:hAnsi="Cambria Math" w:cs="Times New Roman"/>
                  <w:lang w:val="uk-UA"/>
                </w:rPr>
                <m:t>k</m:t>
              </m:r>
            </m:sub>
          </m:sSub>
          <m:r>
            <w:rPr>
              <w:rFonts w:ascii="Cambria Math" w:hAnsi="Cambria Math" w:cs="Times New Roman"/>
              <w:lang w:val="uk-UA"/>
            </w:rPr>
            <m:t>S</m:t>
          </m:r>
          <m:f>
            <m:fPr>
              <m:ctrlPr>
                <w:rPr>
                  <w:rFonts w:ascii="Cambria Math" w:hAnsi="Cambria Math" w:cs="Times New Roman"/>
                  <w:i/>
                  <w:lang w:val="uk-UA"/>
                </w:rPr>
              </m:ctrlPr>
            </m:fPr>
            <m:num>
              <m:r>
                <w:rPr>
                  <w:rFonts w:ascii="Cambria Math" w:hAnsi="Cambria Math" w:cs="Times New Roman"/>
                  <w:lang w:val="uk-UA"/>
                </w:rPr>
                <m:t>dL</m:t>
              </m:r>
            </m:num>
            <m:den>
              <m:r>
                <w:rPr>
                  <w:rFonts w:ascii="Cambria Math" w:hAnsi="Cambria Math" w:cs="Times New Roman"/>
                  <w:lang w:val="uk-UA"/>
                </w:rPr>
                <m:t>dt</m:t>
              </m:r>
            </m:den>
          </m:f>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α</m:t>
              </m:r>
            </m:e>
            <m:sub>
              <m:r>
                <w:rPr>
                  <w:rFonts w:ascii="Cambria Math" w:hAnsi="Cambria Math" w:cs="Times New Roman"/>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m:t>
              </m:r>
            </m:sub>
          </m:sSub>
          <m:rad>
            <m:radPr>
              <m:degHide m:val="1"/>
              <m:ctrlPr>
                <w:rPr>
                  <w:rFonts w:ascii="Cambria Math" w:hAnsi="Cambria Math" w:cs="Times New Roman"/>
                  <w:i/>
                  <w:lang w:val="uk-UA"/>
                </w:rPr>
              </m:ctrlPr>
            </m:radPr>
            <m:deg/>
            <m:e>
              <m:r>
                <w:rPr>
                  <w:rFonts w:ascii="Cambria Math" w:hAnsi="Cambria Math" w:cs="Times New Roman"/>
                  <w:lang w:val="uk-UA"/>
                </w:rPr>
                <m:t>2gL</m:t>
              </m:r>
            </m:e>
          </m:rad>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m:t>
              </m:r>
            </m:sub>
          </m:sSub>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r>
                <w:rPr>
                  <w:rFonts w:ascii="Cambria Math" w:hAnsi="Cambria Math" w:cs="Times New Roman"/>
                  <w:color w:val="000000"/>
                  <w:w w:val="101"/>
                  <w:lang w:val="uk-UA"/>
                </w:rPr>
                <m:t>T</m:t>
              </m:r>
            </m:den>
          </m:f>
          <m:r>
            <w:rPr>
              <w:rFonts w:ascii="Cambria Math" w:hAnsi="Cambria Math" w:cs="Times New Roman"/>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Cg</m:t>
              </m:r>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gRT</m:t>
                  </m:r>
                </m:e>
              </m:rad>
            </m:den>
          </m:f>
          <m:r>
            <w:rPr>
              <w:rFonts w:ascii="Cambria Math" w:hAnsi="Cambria Math" w:cs="Times New Roman"/>
              <w:color w:val="000000"/>
              <w:w w:val="101"/>
              <w:lang w:val="uk-UA"/>
            </w:rPr>
            <m:t>P,                 (4.6)</m:t>
          </m:r>
        </m:oMath>
      </m:oMathPara>
    </w:p>
    <w:p w14:paraId="0D52C57E" w14:textId="77777777" w:rsidR="005E2F54" w:rsidRPr="003D5C72" w:rsidRDefault="005E2F54" w:rsidP="003D5C72">
      <w:pPr>
        <w:spacing w:after="0" w:line="360" w:lineRule="auto"/>
        <w:ind w:firstLine="709"/>
        <w:jc w:val="both"/>
        <w:rPr>
          <w:rFonts w:ascii="Times New Roman" w:hAnsi="Times New Roman" w:cs="Times New Roman"/>
          <w:i/>
          <w:lang w:val="uk-UA"/>
        </w:rPr>
      </w:pPr>
    </w:p>
    <w:p w14:paraId="3B6F1D8F" w14:textId="77777777" w:rsidR="005E2F54" w:rsidRPr="0090767A" w:rsidRDefault="005E2F54" w:rsidP="003D5C72">
      <w:pPr>
        <w:jc w:val="both"/>
        <w:rPr>
          <w:rFonts w:ascii="Times New Roman" w:hAnsi="Times New Roman" w:cs="Times New Roman"/>
          <w:sz w:val="28"/>
          <w:szCs w:val="28"/>
          <w:lang w:val="uk-UA"/>
        </w:rPr>
      </w:pPr>
      <w:r w:rsidRPr="0090767A">
        <w:rPr>
          <w:rFonts w:ascii="Times New Roman" w:hAnsi="Times New Roman" w:cs="Times New Roman"/>
          <w:color w:val="000000"/>
          <w:w w:val="101"/>
          <w:sz w:val="28"/>
          <w:szCs w:val="28"/>
          <w:lang w:val="uk-UA"/>
        </w:rPr>
        <w:t xml:space="preserve">Дамо відхилення змінним параметрам: </w:t>
      </w:r>
      <m:oMath>
        <m:r>
          <w:rPr>
            <w:rFonts w:ascii="Cambria Math" w:hAnsi="Cambria Math" w:cs="Times New Roman"/>
            <w:color w:val="000000"/>
            <w:w w:val="101"/>
            <w:sz w:val="28"/>
            <w:szCs w:val="28"/>
            <w:lang w:val="uk-UA"/>
          </w:rPr>
          <m:t xml:space="preserve">L,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k</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p</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T</m:t>
            </m:r>
          </m:sub>
        </m:sSub>
        <m:r>
          <w:rPr>
            <w:rFonts w:ascii="Cambria Math" w:hAnsi="Cambria Math" w:cs="Times New Roman"/>
            <w:sz w:val="28"/>
            <w:szCs w:val="28"/>
            <w:lang w:val="uk-UA"/>
          </w:rPr>
          <m:t xml:space="preserve">, </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T</m:t>
            </m:r>
          </m:e>
          <m:sub>
            <m:r>
              <w:rPr>
                <w:rFonts w:ascii="Cambria Math" w:hAnsi="Cambria Math" w:cs="Times New Roman"/>
                <w:sz w:val="28"/>
                <w:szCs w:val="28"/>
                <w:lang w:val="uk-UA"/>
              </w:rPr>
              <m:t>p</m:t>
            </m:r>
          </m:sub>
        </m:sSub>
        <m:r>
          <w:rPr>
            <w:rFonts w:ascii="Cambria Math" w:hAnsi="Cambria Math" w:cs="Times New Roman"/>
            <w:sz w:val="28"/>
            <w:szCs w:val="28"/>
            <w:lang w:val="uk-UA"/>
          </w:rPr>
          <m:t xml:space="preserve">, T, </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m:t>
            </m:r>
          </m:sub>
        </m:sSub>
        <m:r>
          <w:rPr>
            <w:rFonts w:ascii="Cambria Math" w:hAnsi="Cambria Math" w:cs="Times New Roman"/>
            <w:sz w:val="28"/>
            <w:szCs w:val="28"/>
            <w:lang w:val="uk-UA"/>
          </w:rPr>
          <m:t>, P.</m:t>
        </m:r>
      </m:oMath>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E2F54" w:rsidRPr="003D5C72" w14:paraId="5D66A354" w14:textId="77777777" w:rsidTr="00FF3377">
        <w:tc>
          <w:tcPr>
            <w:tcW w:w="4785" w:type="dxa"/>
          </w:tcPr>
          <w:p w14:paraId="30CDC5ED"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m:oMathPara>
              <m:oMath>
                <m:r>
                  <w:rPr>
                    <w:rFonts w:ascii="Cambria Math" w:hAnsi="Cambria Math"/>
                    <w:color w:val="000000"/>
                    <w:w w:val="101"/>
                    <w:szCs w:val="28"/>
                    <w:lang w:val="uk-UA"/>
                  </w:rPr>
                  <m:t>L=</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L</m:t>
                    </m:r>
                  </m:e>
                  <m:sub>
                    <m:r>
                      <w:rPr>
                        <w:rFonts w:ascii="Cambria Math" w:hAnsi="Cambria Math"/>
                        <w:color w:val="000000"/>
                        <w:w w:val="101"/>
                        <w:szCs w:val="28"/>
                        <w:lang w:val="uk-UA"/>
                      </w:rPr>
                      <m:t>0</m:t>
                    </m:r>
                  </m:sub>
                </m:sSub>
                <m:r>
                  <w:rPr>
                    <w:rFonts w:ascii="Cambria Math" w:hAnsi="Cambria Math"/>
                    <w:color w:val="000000"/>
                    <w:w w:val="101"/>
                    <w:szCs w:val="28"/>
                    <w:lang w:val="uk-UA"/>
                  </w:rPr>
                  <m:t>+∆L;</m:t>
                </m:r>
              </m:oMath>
            </m:oMathPara>
          </w:p>
        </w:tc>
        <w:tc>
          <w:tcPr>
            <w:tcW w:w="4786" w:type="dxa"/>
          </w:tcPr>
          <w:p w14:paraId="612ED9CE"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p</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po</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p</m:t>
                    </m:r>
                  </m:sub>
                </m:sSub>
                <m:r>
                  <w:rPr>
                    <w:rFonts w:ascii="Cambria Math" w:hAnsi="Cambria Math"/>
                    <w:szCs w:val="28"/>
                    <w:lang w:val="uk-UA"/>
                  </w:rPr>
                  <m:t>;</m:t>
                </m:r>
              </m:oMath>
            </m:oMathPara>
          </w:p>
        </w:tc>
      </w:tr>
      <w:tr w:rsidR="005E2F54" w:rsidRPr="003D5C72" w14:paraId="629AB294" w14:textId="77777777" w:rsidTr="00FF3377">
        <w:tc>
          <w:tcPr>
            <w:tcW w:w="4785" w:type="dxa"/>
          </w:tcPr>
          <w:p w14:paraId="4594B225"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m:oMathPara>
              <m:oMath>
                <m:r>
                  <w:rPr>
                    <w:rFonts w:ascii="Cambria Math" w:hAnsi="Cambria Math"/>
                    <w:color w:val="000000"/>
                    <w:w w:val="101"/>
                    <w:szCs w:val="28"/>
                    <w:lang w:val="uk-UA"/>
                  </w:rPr>
                  <m:t>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r>
                  <w:rPr>
                    <w:rFonts w:ascii="Cambria Math" w:hAnsi="Cambria Math"/>
                    <w:color w:val="000000"/>
                    <w:w w:val="101"/>
                    <w:szCs w:val="28"/>
                    <w:lang w:val="uk-UA"/>
                  </w:rPr>
                  <m:t>+∆T;</m:t>
                </m:r>
              </m:oMath>
            </m:oMathPara>
          </w:p>
        </w:tc>
        <w:tc>
          <w:tcPr>
            <w:tcW w:w="4786" w:type="dxa"/>
          </w:tcPr>
          <w:p w14:paraId="74830D1B"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m:oMathPara>
              <m:oMath>
                <m:r>
                  <w:rPr>
                    <w:rFonts w:ascii="Cambria Math" w:hAnsi="Cambria Math"/>
                    <w:szCs w:val="28"/>
                    <w:lang w:val="uk-UA"/>
                  </w:rPr>
                  <m:t>P=</m:t>
                </m:r>
                <m:sSub>
                  <m:sSubPr>
                    <m:ctrlPr>
                      <w:rPr>
                        <w:rFonts w:ascii="Cambria Math" w:hAnsi="Cambria Math"/>
                        <w:i/>
                        <w:szCs w:val="28"/>
                        <w:lang w:val="uk-UA"/>
                      </w:rPr>
                    </m:ctrlPr>
                  </m:sSubPr>
                  <m:e>
                    <m:r>
                      <w:rPr>
                        <w:rFonts w:ascii="Cambria Math" w:hAnsi="Cambria Math"/>
                        <w:szCs w:val="28"/>
                        <w:lang w:val="uk-UA"/>
                      </w:rPr>
                      <m:t>P</m:t>
                    </m:r>
                  </m:e>
                  <m:sub>
                    <m:r>
                      <w:rPr>
                        <w:rFonts w:ascii="Cambria Math" w:hAnsi="Cambria Math"/>
                        <w:szCs w:val="28"/>
                        <w:lang w:val="uk-UA"/>
                      </w:rPr>
                      <m:t>0</m:t>
                    </m:r>
                  </m:sub>
                </m:sSub>
                <m:r>
                  <w:rPr>
                    <w:rFonts w:ascii="Cambria Math" w:hAnsi="Cambria Math"/>
                    <w:szCs w:val="28"/>
                    <w:lang w:val="uk-UA"/>
                  </w:rPr>
                  <m:t>+∆P;</m:t>
                </m:r>
              </m:oMath>
            </m:oMathPara>
          </w:p>
        </w:tc>
      </w:tr>
      <w:tr w:rsidR="005E2F54" w:rsidRPr="003D5C72" w14:paraId="7587C4AA" w14:textId="77777777" w:rsidTr="00FF3377">
        <w:tc>
          <w:tcPr>
            <w:tcW w:w="4785" w:type="dxa"/>
          </w:tcPr>
          <w:p w14:paraId="63C1B5A6"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k</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k0</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k</m:t>
                    </m:r>
                  </m:sub>
                </m:sSub>
                <m:r>
                  <w:rPr>
                    <w:rFonts w:ascii="Cambria Math" w:hAnsi="Cambria Math"/>
                    <w:szCs w:val="28"/>
                    <w:lang w:val="uk-UA"/>
                  </w:rPr>
                  <m:t>;</m:t>
                </m:r>
              </m:oMath>
            </m:oMathPara>
          </w:p>
        </w:tc>
        <w:tc>
          <w:tcPr>
            <w:tcW w:w="4786" w:type="dxa"/>
          </w:tcPr>
          <w:p w14:paraId="19629200"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T0</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m:t>
                    </m:r>
                  </m:sub>
                </m:sSub>
                <m:r>
                  <w:rPr>
                    <w:rFonts w:ascii="Cambria Math" w:hAnsi="Cambria Math"/>
                    <w:szCs w:val="28"/>
                    <w:lang w:val="uk-UA"/>
                  </w:rPr>
                  <m:t>;</m:t>
                </m:r>
              </m:oMath>
            </m:oMathPara>
          </w:p>
        </w:tc>
      </w:tr>
      <w:tr w:rsidR="005E2F54" w:rsidRPr="003D5C72" w14:paraId="4E0D1244" w14:textId="77777777" w:rsidTr="00FF3377">
        <w:tc>
          <w:tcPr>
            <w:tcW w:w="4785" w:type="dxa"/>
          </w:tcPr>
          <w:p w14:paraId="7490B693"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n</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n0</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S</m:t>
                    </m:r>
                  </m:e>
                  <m:sub>
                    <m:r>
                      <w:rPr>
                        <w:rFonts w:ascii="Cambria Math" w:hAnsi="Cambria Math"/>
                        <w:szCs w:val="28"/>
                        <w:lang w:val="uk-UA"/>
                      </w:rPr>
                      <m:t>n</m:t>
                    </m:r>
                  </m:sub>
                </m:sSub>
                <m:r>
                  <w:rPr>
                    <w:rFonts w:ascii="Cambria Math" w:hAnsi="Cambria Math"/>
                    <w:szCs w:val="28"/>
                    <w:lang w:val="uk-UA"/>
                  </w:rPr>
                  <m:t>;</m:t>
                </m:r>
              </m:oMath>
            </m:oMathPara>
          </w:p>
        </w:tc>
        <w:tc>
          <w:tcPr>
            <w:tcW w:w="4786" w:type="dxa"/>
          </w:tcPr>
          <w:p w14:paraId="6EB91950"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po</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m:t>
                    </m:r>
                  </m:sub>
                </m:sSub>
                <m:r>
                  <w:rPr>
                    <w:rFonts w:ascii="Cambria Math" w:hAnsi="Cambria Math"/>
                    <w:szCs w:val="28"/>
                    <w:lang w:val="uk-UA"/>
                  </w:rPr>
                  <m:t>.</m:t>
                </m:r>
              </m:oMath>
            </m:oMathPara>
          </w:p>
        </w:tc>
      </w:tr>
    </w:tbl>
    <w:p w14:paraId="66828C73"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Виконаємо лінеаризацію моделі випарної установки за рівнем. Для цього скористаємося розкладенням у ряд Тейлора (обмежимося лінійною частиною).</w:t>
      </w:r>
    </w:p>
    <w:p w14:paraId="3952F823" w14:textId="77777777" w:rsidR="005E2F54" w:rsidRPr="0090767A" w:rsidRDefault="005E2F54" w:rsidP="0090767A">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Після відповідного перемноження, знехтування складовими малого ступеня важності отримуємо:</w:t>
      </w:r>
    </w:p>
    <w:p w14:paraId="3F0620D2"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925E46A"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lang w:val="uk-UA"/>
        </w:rPr>
      </w:pPr>
      <m:oMathPara>
        <m:oMath>
          <m:sSub>
            <m:sSubPr>
              <m:ctrlPr>
                <w:rPr>
                  <w:rFonts w:ascii="Cambria Math" w:hAnsi="Cambria Math" w:cs="Times New Roman"/>
                  <w:i/>
                  <w:lang w:val="uk-UA"/>
                </w:rPr>
              </m:ctrlPr>
            </m:sSubPr>
            <m:e>
              <m:r>
                <w:rPr>
                  <w:rFonts w:ascii="Cambria Math" w:hAnsi="Cambria Math" w:cs="Times New Roman"/>
                  <w:lang w:val="uk-UA"/>
                </w:rPr>
                <m:t>ρ</m:t>
              </m:r>
            </m:e>
            <m:sub>
              <m:r>
                <w:rPr>
                  <w:rFonts w:ascii="Cambria Math" w:hAnsi="Cambria Math" w:cs="Times New Roman"/>
                  <w:lang w:val="uk-UA"/>
                </w:rPr>
                <m:t>k</m:t>
              </m:r>
            </m:sub>
          </m:sSub>
          <m:r>
            <w:rPr>
              <w:rFonts w:ascii="Cambria Math" w:hAnsi="Cambria Math" w:cs="Times New Roman"/>
              <w:lang w:val="uk-UA"/>
            </w:rPr>
            <m:t>S</m:t>
          </m:r>
          <m:f>
            <m:fPr>
              <m:ctrlPr>
                <w:rPr>
                  <w:rFonts w:ascii="Cambria Math" w:hAnsi="Cambria Math" w:cs="Times New Roman"/>
                  <w:i/>
                  <w:lang w:val="uk-UA"/>
                </w:rPr>
              </m:ctrlPr>
            </m:fPr>
            <m:num>
              <m:r>
                <w:rPr>
                  <w:rFonts w:ascii="Cambria Math" w:hAnsi="Cambria Math" w:cs="Times New Roman"/>
                  <w:lang w:val="uk-UA"/>
                </w:rPr>
                <m:t>d∆L</m:t>
              </m:r>
            </m:num>
            <m:den>
              <m:r>
                <w:rPr>
                  <w:rFonts w:ascii="Cambria Math" w:hAnsi="Cambria Math" w:cs="Times New Roman"/>
                  <w:lang w:val="uk-UA"/>
                </w:rPr>
                <m:t>dt</m:t>
              </m:r>
            </m:den>
          </m:f>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α</m:t>
              </m:r>
            </m:e>
            <m:sub>
              <m:r>
                <w:rPr>
                  <w:rFonts w:ascii="Cambria Math" w:hAnsi="Cambria Math" w:cs="Times New Roman"/>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rad>
            <m:radPr>
              <m:degHide m:val="1"/>
              <m:ctrlPr>
                <w:rPr>
                  <w:rFonts w:ascii="Cambria Math" w:hAnsi="Cambria Math" w:cs="Times New Roman"/>
                  <w:i/>
                  <w:lang w:val="uk-UA"/>
                </w:rPr>
              </m:ctrlPr>
            </m:radPr>
            <m:deg/>
            <m:e>
              <m:r>
                <w:rPr>
                  <w:rFonts w:ascii="Cambria Math" w:hAnsi="Cambria Math" w:cs="Times New Roman"/>
                  <w:lang w:val="uk-UA"/>
                </w:rPr>
                <m:t>2g</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e>
          </m:rad>
          <m:r>
            <w:rPr>
              <w:rFonts w:ascii="Cambria Math" w:hAnsi="Cambria Math" w:cs="Times New Roman"/>
              <w:lang w:val="uk-UA"/>
            </w:rPr>
            <m:t>+</m:t>
          </m:r>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α</m:t>
              </m:r>
            </m:e>
            <m:sub>
              <m:r>
                <w:rPr>
                  <w:rFonts w:ascii="Cambria Math" w:hAnsi="Cambria Math" w:cs="Times New Roman"/>
                  <w:color w:val="000000"/>
                  <w:w w:val="98"/>
                  <w:lang w:val="uk-UA"/>
                </w:rPr>
                <m:t>k</m:t>
              </m:r>
            </m:sub>
          </m:sSub>
          <m:rad>
            <m:radPr>
              <m:degHide m:val="1"/>
              <m:ctrlPr>
                <w:rPr>
                  <w:rFonts w:ascii="Cambria Math" w:hAnsi="Cambria Math" w:cs="Times New Roman"/>
                  <w:i/>
                  <w:color w:val="000000"/>
                  <w:w w:val="98"/>
                  <w:lang w:val="uk-UA"/>
                </w:rPr>
              </m:ctrlPr>
            </m:radPr>
            <m:deg/>
            <m:e>
              <m:r>
                <w:rPr>
                  <w:rFonts w:ascii="Cambria Math" w:hAnsi="Cambria Math" w:cs="Times New Roman"/>
                  <w:color w:val="000000"/>
                  <w:w w:val="98"/>
                  <w:lang w:val="uk-UA"/>
                </w:rPr>
                <m:t>2g</m:t>
              </m:r>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L</m:t>
                  </m:r>
                </m:e>
                <m:sub>
                  <m:r>
                    <w:rPr>
                      <w:rFonts w:ascii="Cambria Math" w:hAnsi="Cambria Math" w:cs="Times New Roman"/>
                      <w:color w:val="000000"/>
                      <w:w w:val="98"/>
                      <w:lang w:val="uk-UA"/>
                    </w:rPr>
                    <m:t>0</m:t>
                  </m:r>
                </m:sub>
              </m:sSub>
            </m:e>
          </m:rad>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∆S</m:t>
              </m:r>
            </m:e>
            <m:sub>
              <m:r>
                <w:rPr>
                  <w:rFonts w:ascii="Cambria Math" w:hAnsi="Cambria Math" w:cs="Times New Roman"/>
                  <w:color w:val="000000"/>
                  <w:w w:val="98"/>
                  <w:lang w:val="uk-UA"/>
                </w:rPr>
                <m:t>k</m:t>
              </m:r>
            </m:sub>
          </m:sSub>
          <m:r>
            <w:rPr>
              <w:rFonts w:ascii="Cambria Math" w:hAnsi="Cambria Math" w:cs="Times New Roman"/>
              <w:color w:val="000000"/>
              <w:w w:val="98"/>
              <w:lang w:val="uk-UA"/>
            </w:rPr>
            <m:t>+0,5</m:t>
          </m:r>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α</m:t>
              </m:r>
            </m:e>
            <m:sub>
              <m:r>
                <w:rPr>
                  <w:rFonts w:ascii="Cambria Math" w:hAnsi="Cambria Math" w:cs="Times New Roman"/>
                  <w:color w:val="000000"/>
                  <w:w w:val="98"/>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rad>
            <m:radPr>
              <m:degHide m:val="1"/>
              <m:ctrlPr>
                <w:rPr>
                  <w:rFonts w:ascii="Cambria Math" w:hAnsi="Cambria Math" w:cs="Times New Roman"/>
                  <w:i/>
                  <w:lang w:val="uk-UA"/>
                </w:rPr>
              </m:ctrlPr>
            </m:radPr>
            <m:deg/>
            <m:e>
              <m:r>
                <w:rPr>
                  <w:rFonts w:ascii="Cambria Math" w:hAnsi="Cambria Math" w:cs="Times New Roman"/>
                  <w:lang w:val="uk-UA"/>
                </w:rPr>
                <m:t>2g</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e>
          </m:rad>
          <m:f>
            <m:fPr>
              <m:ctrlPr>
                <w:rPr>
                  <w:rFonts w:ascii="Cambria Math" w:hAnsi="Cambria Math" w:cs="Times New Roman"/>
                  <w:i/>
                  <w:lang w:val="uk-UA"/>
                </w:rPr>
              </m:ctrlPr>
            </m:fPr>
            <m:num>
              <m:r>
                <w:rPr>
                  <w:rFonts w:ascii="Cambria Math" w:hAnsi="Cambria Math" w:cs="Times New Roman"/>
                  <w:lang w:val="uk-UA"/>
                </w:rPr>
                <m:t>∆L</m:t>
              </m:r>
            </m:num>
            <m:den>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L</m:t>
                  </m:r>
                </m:e>
                <m:sub>
                  <m:r>
                    <w:rPr>
                      <w:rFonts w:ascii="Cambria Math" w:hAnsi="Cambria Math" w:cs="Times New Roman"/>
                      <w:color w:val="000000"/>
                      <w:w w:val="98"/>
                      <w:lang w:val="uk-UA"/>
                    </w:rPr>
                    <m:t>0</m:t>
                  </m:r>
                </m:sub>
              </m:sSub>
            </m:den>
          </m:f>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po</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num>
            <m:den>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r</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m:t>
              </m:r>
            </m:sub>
          </m:sSub>
          <m:r>
            <w:rPr>
              <w:rFonts w:ascii="Cambria Math" w:hAnsi="Cambria Math" w:cs="Times New Roman"/>
              <w:lang w:val="uk-UA"/>
            </w:rPr>
            <m:t>+</m:t>
          </m:r>
        </m:oMath>
      </m:oMathPara>
    </w:p>
    <w:p w14:paraId="6DB8A553"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lang w:val="uk-UA"/>
        </w:rPr>
      </w:pPr>
      <m:oMathPara>
        <m:oMath>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m:t>
              </m:r>
            </m:sub>
          </m:sSub>
          <m:r>
            <w:rPr>
              <w:rFonts w:ascii="Cambria Math" w:hAnsi="Cambria Math" w:cs="Times New Roman"/>
              <w:lang w:val="uk-UA"/>
            </w:rPr>
            <m:t>+</m:t>
          </m:r>
          <m:d>
            <m:dPr>
              <m:ctrlPr>
                <w:rPr>
                  <w:rFonts w:ascii="Cambria Math" w:hAnsi="Cambria Math" w:cs="Times New Roman"/>
                  <w:i/>
                  <w:lang w:val="uk-UA"/>
                </w:rPr>
              </m:ctrlPr>
            </m:dPr>
            <m:e>
              <m:f>
                <m:fPr>
                  <m:ctrlPr>
                    <w:rPr>
                      <w:rFonts w:ascii="Cambria Math" w:hAnsi="Cambria Math" w:cs="Times New Roman"/>
                      <w:i/>
                      <w:lang w:val="uk-UA"/>
                    </w:rPr>
                  </m:ctrlPr>
                </m:fPr>
                <m:num>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d>
                    <m:dPr>
                      <m:ctrlPr>
                        <w:rPr>
                          <w:rFonts w:ascii="Cambria Math" w:hAnsi="Cambria Math" w:cs="Times New Roman"/>
                          <w:i/>
                          <w:lang w:val="uk-UA"/>
                        </w:rPr>
                      </m:ctrlPr>
                    </m:dPr>
                    <m:e>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e>
                  </m:d>
                </m:num>
                <m:den>
                  <m:sSup>
                    <m:sSupPr>
                      <m:ctrlPr>
                        <w:rPr>
                          <w:rFonts w:ascii="Cambria Math" w:hAnsi="Cambria Math" w:cs="Times New Roman"/>
                          <w:i/>
                          <w:lang w:val="uk-UA"/>
                        </w:rPr>
                      </m:ctrlPr>
                    </m:sSupPr>
                    <m:e>
                      <m:d>
                        <m:dPr>
                          <m:ctrlPr>
                            <w:rPr>
                              <w:rFonts w:ascii="Cambria Math" w:hAnsi="Cambria Math" w:cs="Times New Roman"/>
                              <w:i/>
                              <w:lang w:val="uk-UA"/>
                            </w:rPr>
                          </m:ctrlPr>
                        </m:dPr>
                        <m:e>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d>
                    </m:e>
                    <m:sup>
                      <m:r>
                        <w:rPr>
                          <w:rFonts w:ascii="Cambria Math" w:hAnsi="Cambria Math" w:cs="Times New Roman"/>
                          <w:lang w:val="uk-UA"/>
                        </w:rPr>
                        <m:t>2</m:t>
                      </m:r>
                    </m:sup>
                  </m:sSup>
                </m:den>
              </m:f>
              <m:r>
                <w:rPr>
                  <w:rFonts w:ascii="Cambria Math" w:hAnsi="Cambria Math" w:cs="Times New Roman"/>
                  <w:lang w:val="uk-UA"/>
                </w:rPr>
                <m:t>+</m:t>
              </m:r>
              <m:f>
                <m:fPr>
                  <m:ctrlPr>
                    <w:rPr>
                      <w:rFonts w:ascii="Cambria Math" w:hAnsi="Cambria Math" w:cs="Times New Roman"/>
                      <w:i/>
                      <w:lang w:val="uk-UA"/>
                    </w:rPr>
                  </m:ctrlPr>
                </m:fPr>
                <m:num>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e>
          </m:d>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r>
            <w:rPr>
              <w:rFonts w:ascii="Cambria Math" w:hAnsi="Cambria Math" w:cs="Times New Roman"/>
              <w:lang w:val="uk-UA"/>
            </w:rPr>
            <m:t>+</m:t>
          </m:r>
        </m:oMath>
      </m:oMathPara>
    </w:p>
    <w:p w14:paraId="5FAB53CB"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r>
            <w:rPr>
              <w:rFonts w:ascii="Cambria Math" w:hAnsi="Cambria Math" w:cs="Times New Roman"/>
              <w:lang w:val="uk-UA"/>
            </w:rPr>
            <m:t>+</m:t>
          </m:r>
          <m:f>
            <m:fPr>
              <m:ctrlPr>
                <w:rPr>
                  <w:rFonts w:ascii="Cambria Math" w:hAnsi="Cambria Math" w:cs="Times New Roman"/>
                  <w:i/>
                  <w:lang w:val="uk-UA"/>
                </w:rPr>
              </m:ctrlPr>
            </m:fPr>
            <m:num>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k</m:t>
                  </m:r>
                </m:sub>
              </m:sSub>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num>
            <m:den>
              <m:sSup>
                <m:sSupPr>
                  <m:ctrlPr>
                    <w:rPr>
                      <w:rFonts w:ascii="Cambria Math" w:hAnsi="Cambria Math" w:cs="Times New Roman"/>
                      <w:i/>
                      <w:lang w:val="uk-UA"/>
                    </w:rPr>
                  </m:ctrlPr>
                </m:sSupPr>
                <m:e>
                  <m:d>
                    <m:dPr>
                      <m:ctrlPr>
                        <w:rPr>
                          <w:rFonts w:ascii="Cambria Math" w:hAnsi="Cambria Math" w:cs="Times New Roman"/>
                          <w:i/>
                          <w:lang w:val="uk-UA"/>
                        </w:rPr>
                      </m:ctrlPr>
                    </m:dPr>
                    <m:e>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d>
                </m:e>
                <m:sup>
                  <m:r>
                    <w:rPr>
                      <w:rFonts w:ascii="Cambria Math" w:hAnsi="Cambria Math" w:cs="Times New Roman"/>
                      <w:lang w:val="uk-UA"/>
                    </w:rPr>
                    <m:t>2</m:t>
                  </m:r>
                </m:sup>
              </m:sSup>
            </m:den>
          </m:f>
          <m:r>
            <w:rPr>
              <w:rFonts w:ascii="Cambria Math" w:hAnsi="Cambria Math" w:cs="Times New Roman"/>
              <w:lang w:val="uk-UA"/>
            </w:rPr>
            <m:t>∆T-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m:t>
              </m:r>
            </m:sub>
          </m:sSub>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r>
            <w:rPr>
              <w:rFonts w:ascii="Cambria Math" w:hAnsi="Cambria Math" w:cs="Times New Roman"/>
              <w:color w:val="000000"/>
              <w:w w:val="101"/>
              <w:lang w:val="uk-UA"/>
            </w:rPr>
            <m:t>∆P+</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
                <w:rPr>
                  <w:rFonts w:ascii="Cambria Math" w:hAnsi="Cambria Math" w:cs="Times New Roman"/>
                  <w:color w:val="000000"/>
                  <w:w w:val="101"/>
                  <w:lang w:val="uk-UA"/>
                </w:rPr>
                <m:t>2</m:t>
              </m:r>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 xml:space="preserve">                                                                                                            (4.7) </m:t>
          </m:r>
        </m:oMath>
      </m:oMathPara>
    </w:p>
    <w:p w14:paraId="4ABA694A"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C660DDA"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Вилучимо рівняння статики:</w:t>
      </w:r>
    </w:p>
    <w:p w14:paraId="222E5976"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72AC1AE"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sSub>
            <m:sSubPr>
              <m:ctrlPr>
                <w:rPr>
                  <w:rFonts w:ascii="Cambria Math" w:hAnsi="Cambria Math" w:cs="Times New Roman"/>
                  <w:i/>
                  <w:lang w:val="uk-UA"/>
                </w:rPr>
              </m:ctrlPr>
            </m:sSubPr>
            <m:e>
              <m:r>
                <w:rPr>
                  <w:rFonts w:ascii="Cambria Math" w:hAnsi="Cambria Math" w:cs="Times New Roman"/>
                  <w:lang w:val="uk-UA"/>
                </w:rPr>
                <m:t>α</m:t>
              </m:r>
            </m:e>
            <m:sub>
              <m:r>
                <w:rPr>
                  <w:rFonts w:ascii="Cambria Math" w:hAnsi="Cambria Math" w:cs="Times New Roman"/>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rad>
            <m:radPr>
              <m:degHide m:val="1"/>
              <m:ctrlPr>
                <w:rPr>
                  <w:rFonts w:ascii="Cambria Math" w:hAnsi="Cambria Math" w:cs="Times New Roman"/>
                  <w:i/>
                  <w:lang w:val="uk-UA"/>
                </w:rPr>
              </m:ctrlPr>
            </m:radPr>
            <m:deg/>
            <m:e>
              <m:r>
                <w:rPr>
                  <w:rFonts w:ascii="Cambria Math" w:hAnsi="Cambria Math" w:cs="Times New Roman"/>
                  <w:lang w:val="uk-UA"/>
                </w:rPr>
                <m:t>2g</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e>
          </m:rad>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po</m:t>
              </m:r>
            </m:sub>
          </m:sSub>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num>
            <m:den>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r>
            <w:rPr>
              <w:rFonts w:ascii="Cambria Math" w:hAnsi="Cambria Math" w:cs="Times New Roman"/>
              <w:color w:val="000000"/>
              <w:w w:val="101"/>
              <w:lang w:val="uk-UA"/>
            </w:rPr>
            <m:t xml:space="preserve">            (4.8)</m:t>
          </m:r>
        </m:oMath>
      </m:oMathPara>
    </w:p>
    <w:p w14:paraId="6E552ACB"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54578DE1"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Тоді рівняння (4.7) приведемо до відносної форми, для цього кожну змінну величину помножимо і розділимо на її номінальне значення:</w:t>
      </w:r>
    </w:p>
    <w:p w14:paraId="3DEACC60"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sSub>
            <m:sSubPr>
              <m:ctrlPr>
                <w:rPr>
                  <w:rFonts w:ascii="Cambria Math" w:hAnsi="Cambria Math" w:cs="Times New Roman"/>
                  <w:i/>
                  <w:lang w:val="uk-UA"/>
                </w:rPr>
              </m:ctrlPr>
            </m:sSubPr>
            <m:e>
              <m:r>
                <w:rPr>
                  <w:rFonts w:ascii="Cambria Math" w:hAnsi="Cambria Math" w:cs="Times New Roman"/>
                  <w:lang w:val="uk-UA"/>
                </w:rPr>
                <m:t>ρ</m:t>
              </m:r>
            </m:e>
            <m:sub>
              <m:r>
                <w:rPr>
                  <w:rFonts w:ascii="Cambria Math" w:hAnsi="Cambria Math" w:cs="Times New Roman"/>
                  <w:lang w:val="uk-UA"/>
                </w:rPr>
                <m:t>k</m:t>
              </m:r>
            </m:sub>
          </m:sSub>
          <m:r>
            <w:rPr>
              <w:rFonts w:ascii="Cambria Math" w:hAnsi="Cambria Math" w:cs="Times New Roman"/>
              <w:lang w:val="uk-UA"/>
            </w:rPr>
            <m:t>S</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f>
            <m:fPr>
              <m:ctrlPr>
                <w:rPr>
                  <w:rFonts w:ascii="Cambria Math" w:hAnsi="Cambria Math" w:cs="Times New Roman"/>
                  <w:i/>
                  <w:lang w:val="uk-UA"/>
                </w:rPr>
              </m:ctrlPr>
            </m:fPr>
            <m:num>
              <m:r>
                <w:rPr>
                  <w:rFonts w:ascii="Cambria Math" w:hAnsi="Cambria Math" w:cs="Times New Roman"/>
                  <w:lang w:val="uk-UA"/>
                </w:rPr>
                <m:t>d∆L</m:t>
              </m:r>
            </m:num>
            <m:den>
              <m:r>
                <w:rPr>
                  <w:rFonts w:ascii="Cambria Math" w:hAnsi="Cambria Math" w:cs="Times New Roman"/>
                  <w:lang w:val="uk-UA"/>
                </w:rPr>
                <m:t>dt</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den>
          </m:f>
          <m:r>
            <w:rPr>
              <w:rFonts w:ascii="Cambria Math" w:hAnsi="Cambria Math" w:cs="Times New Roman"/>
              <w:lang w:val="uk-UA"/>
            </w:rPr>
            <m:t>+</m:t>
          </m:r>
          <m:r>
            <w:rPr>
              <w:rFonts w:ascii="Cambria Math" w:hAnsi="Cambria Math" w:cs="Times New Roman"/>
              <w:color w:val="000000"/>
              <w:w w:val="98"/>
              <w:lang w:val="uk-UA"/>
            </w:rPr>
            <m:t>0,5</m:t>
          </m:r>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α</m:t>
              </m:r>
            </m:e>
            <m:sub>
              <m:r>
                <w:rPr>
                  <w:rFonts w:ascii="Cambria Math" w:hAnsi="Cambria Math" w:cs="Times New Roman"/>
                  <w:color w:val="000000"/>
                  <w:w w:val="98"/>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rad>
            <m:radPr>
              <m:degHide m:val="1"/>
              <m:ctrlPr>
                <w:rPr>
                  <w:rFonts w:ascii="Cambria Math" w:hAnsi="Cambria Math" w:cs="Times New Roman"/>
                  <w:i/>
                  <w:lang w:val="uk-UA"/>
                </w:rPr>
              </m:ctrlPr>
            </m:radPr>
            <m:deg/>
            <m:e>
              <m:r>
                <w:rPr>
                  <w:rFonts w:ascii="Cambria Math" w:hAnsi="Cambria Math" w:cs="Times New Roman"/>
                  <w:lang w:val="uk-UA"/>
                </w:rPr>
                <m:t>2g</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e>
          </m:rad>
          <m:f>
            <m:fPr>
              <m:ctrlPr>
                <w:rPr>
                  <w:rFonts w:ascii="Cambria Math" w:hAnsi="Cambria Math" w:cs="Times New Roman"/>
                  <w:i/>
                  <w:lang w:val="uk-UA"/>
                </w:rPr>
              </m:ctrlPr>
            </m:fPr>
            <m:num>
              <m:r>
                <w:rPr>
                  <w:rFonts w:ascii="Cambria Math" w:hAnsi="Cambria Math" w:cs="Times New Roman"/>
                  <w:lang w:val="uk-UA"/>
                </w:rPr>
                <m:t>∆L</m:t>
              </m:r>
            </m:num>
            <m:den>
              <m:sSub>
                <m:sSubPr>
                  <m:ctrlPr>
                    <w:rPr>
                      <w:rFonts w:ascii="Cambria Math" w:hAnsi="Cambria Math" w:cs="Times New Roman"/>
                      <w:i/>
                      <w:color w:val="000000"/>
                      <w:w w:val="98"/>
                      <w:lang w:val="uk-UA"/>
                    </w:rPr>
                  </m:ctrlPr>
                </m:sSubPr>
                <m:e>
                  <m:r>
                    <w:rPr>
                      <w:rFonts w:ascii="Cambria Math" w:hAnsi="Cambria Math" w:cs="Times New Roman"/>
                      <w:color w:val="000000"/>
                      <w:w w:val="98"/>
                      <w:lang w:val="uk-UA"/>
                    </w:rPr>
                    <m:t>L</m:t>
                  </m:r>
                </m:e>
                <m:sub>
                  <m:r>
                    <w:rPr>
                      <w:rFonts w:ascii="Cambria Math" w:hAnsi="Cambria Math" w:cs="Times New Roman"/>
                      <w:color w:val="000000"/>
                      <w:w w:val="98"/>
                      <w:lang w:val="uk-UA"/>
                    </w:rPr>
                    <m:t>0</m:t>
                  </m:r>
                </m:sub>
              </m:sSub>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num>
            <m:den>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r>
                <w:rPr>
                  <w:rFonts w:ascii="Cambria Math" w:hAnsi="Cambria Math" w:cs="Times New Roman"/>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T</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T0</m:t>
                  </m:r>
                </m:sub>
              </m:sSub>
            </m:den>
          </m:f>
        </m:oMath>
      </m:oMathPara>
    </w:p>
    <w:p w14:paraId="73AF5E55"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po</m:t>
              </m:r>
            </m:sub>
          </m:sSub>
          <m:d>
            <m:dPr>
              <m:ctrlPr>
                <w:rPr>
                  <w:rFonts w:ascii="Cambria Math" w:hAnsi="Cambria Math" w:cs="Times New Roman"/>
                  <w:i/>
                  <w:color w:val="000000"/>
                  <w:w w:val="101"/>
                  <w:lang w:val="uk-UA"/>
                </w:rPr>
              </m:ctrlPr>
            </m:dPr>
            <m:e>
              <m:r>
                <w:rPr>
                  <w:rFonts w:ascii="Cambria Math" w:hAnsi="Cambria Math" w:cs="Times New Roman"/>
                  <w:color w:val="000000"/>
                  <w:w w:val="101"/>
                  <w:lang w:val="uk-UA"/>
                </w:rPr>
                <m:t>1+</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e>
          </m:d>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den>
          </m:f>
          <m:r>
            <w:rPr>
              <w:rFonts w:ascii="Cambria Math" w:hAnsi="Cambria Math" w:cs="Times New Roman"/>
              <w:color w:val="000000"/>
              <w:w w:val="101"/>
              <w:lang w:val="uk-UA"/>
            </w:rPr>
            <m:t>-</m:t>
          </m:r>
          <m:sSub>
            <m:sSubPr>
              <m:ctrlPr>
                <w:rPr>
                  <w:rFonts w:ascii="Cambria Math" w:hAnsi="Cambria Math" w:cs="Times New Roman"/>
                  <w:i/>
                  <w:lang w:val="uk-UA"/>
                </w:rPr>
              </m:ctrlPr>
            </m:sSubPr>
            <m:e>
              <m:r>
                <w:rPr>
                  <w:rFonts w:ascii="Cambria Math" w:hAnsi="Cambria Math" w:cs="Times New Roman"/>
                  <w:lang w:val="uk-UA"/>
                </w:rPr>
                <m:t>α</m:t>
              </m:r>
            </m:e>
            <m:sub>
              <m:r>
                <w:rPr>
                  <w:rFonts w:ascii="Cambria Math" w:hAnsi="Cambria Math" w:cs="Times New Roman"/>
                  <w:lang w:val="uk-UA"/>
                </w:rPr>
                <m:t>k</m:t>
              </m:r>
            </m:sub>
          </m:sSub>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rad>
            <m:radPr>
              <m:degHide m:val="1"/>
              <m:ctrlPr>
                <w:rPr>
                  <w:rFonts w:ascii="Cambria Math" w:hAnsi="Cambria Math" w:cs="Times New Roman"/>
                  <w:i/>
                  <w:lang w:val="uk-UA"/>
                </w:rPr>
              </m:ctrlPr>
            </m:radPr>
            <m:deg/>
            <m:e>
              <m:r>
                <w:rPr>
                  <w:rFonts w:ascii="Cambria Math" w:hAnsi="Cambria Math" w:cs="Times New Roman"/>
                  <w:lang w:val="uk-UA"/>
                </w:rPr>
                <m:t>2g</m:t>
              </m:r>
              <m:sSub>
                <m:sSubPr>
                  <m:ctrlPr>
                    <w:rPr>
                      <w:rFonts w:ascii="Cambria Math" w:hAnsi="Cambria Math" w:cs="Times New Roman"/>
                      <w:i/>
                      <w:lang w:val="uk-UA"/>
                    </w:rPr>
                  </m:ctrlPr>
                </m:sSubPr>
                <m:e>
                  <m:r>
                    <w:rPr>
                      <w:rFonts w:ascii="Cambria Math" w:hAnsi="Cambria Math" w:cs="Times New Roman"/>
                      <w:lang w:val="uk-UA"/>
                    </w:rPr>
                    <m:t>L</m:t>
                  </m:r>
                </m:e>
                <m:sub>
                  <m:r>
                    <w:rPr>
                      <w:rFonts w:ascii="Cambria Math" w:hAnsi="Cambria Math" w:cs="Times New Roman"/>
                      <w:lang w:val="uk-UA"/>
                    </w:rPr>
                    <m:t>0</m:t>
                  </m:r>
                </m:sub>
              </m:sSub>
            </m:e>
          </m:rad>
          <m:f>
            <m:fPr>
              <m:ctrlPr>
                <w:rPr>
                  <w:rFonts w:ascii="Cambria Math" w:hAnsi="Cambria Math" w:cs="Times New Roman"/>
                  <w:i/>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m:t>
                  </m:r>
                </m:sub>
              </m:sSub>
            </m:num>
            <m:den>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den>
          </m:f>
          <m:r>
            <w:rPr>
              <w:rFonts w:ascii="Cambria Math" w:hAnsi="Cambria Math" w:cs="Times New Roman"/>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n</m:t>
                  </m:r>
                </m:sub>
              </m:sSub>
            </m:num>
            <m:den>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no</m:t>
                  </m:r>
                </m:sub>
              </m:sSub>
            </m:den>
          </m:f>
          <m:r>
            <w:rPr>
              <w:rFonts w:ascii="Cambria Math" w:hAnsi="Cambria Math" w:cs="Times New Roman"/>
              <w:color w:val="000000"/>
              <w:w w:val="101"/>
              <w:lang w:val="uk-UA"/>
            </w:rPr>
            <m:t>+</m:t>
          </m:r>
          <m:d>
            <m:dPr>
              <m:ctrlPr>
                <w:rPr>
                  <w:rFonts w:ascii="Cambria Math" w:hAnsi="Cambria Math" w:cs="Times New Roman"/>
                  <w:i/>
                  <w:color w:val="000000"/>
                  <w:w w:val="101"/>
                  <w:lang w:val="uk-UA"/>
                </w:rPr>
              </m:ctrlPr>
            </m:dPr>
            <m:e>
              <m:f>
                <m:fPr>
                  <m:ctrlPr>
                    <w:rPr>
                      <w:rFonts w:ascii="Cambria Math" w:hAnsi="Cambria Math" w:cs="Times New Roman"/>
                      <w:i/>
                      <w:color w:val="000000"/>
                      <w:w w:val="101"/>
                      <w:lang w:val="uk-UA"/>
                    </w:rPr>
                  </m:ctrlPr>
                </m:fPr>
                <m:num>
                  <m:d>
                    <m:dPr>
                      <m:ctrlPr>
                        <w:rPr>
                          <w:rFonts w:ascii="Cambria Math" w:hAnsi="Cambria Math" w:cs="Times New Roman"/>
                          <w:i/>
                          <w:lang w:val="uk-UA"/>
                        </w:rPr>
                      </m:ctrlPr>
                    </m:dPr>
                    <m:e>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e>
                  </m:d>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num>
                <m:den>
                  <m:sSup>
                    <m:sSupPr>
                      <m:ctrlPr>
                        <w:rPr>
                          <w:rFonts w:ascii="Cambria Math" w:hAnsi="Cambria Math" w:cs="Times New Roman"/>
                          <w:i/>
                          <w:color w:val="000000"/>
                          <w:w w:val="101"/>
                          <w:lang w:val="uk-UA"/>
                        </w:rPr>
                      </m:ctrlPr>
                    </m:sSupPr>
                    <m:e>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d>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e>
          </m:d>
        </m:oMath>
      </m:oMathPara>
    </w:p>
    <w:p w14:paraId="29C2CC74"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m:oMathPara>
        <m:oMathParaPr>
          <m:jc m:val="right"/>
        </m:oMathParaPr>
        <m:oMath>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po</m:t>
                  </m:r>
                </m:sub>
              </m:sSub>
            </m:den>
          </m:f>
          <m:r>
            <w:rPr>
              <w:rFonts w:ascii="Cambria Math" w:hAnsi="Cambria Math" w:cs="Times New Roman"/>
              <w:color w:val="000000"/>
              <w:w w:val="101"/>
              <w:lang w:val="uk-UA"/>
            </w:rPr>
            <m:t>+</m:t>
          </m:r>
          <m:d>
            <m:dPr>
              <m:begChr m:val="["/>
              <m:endChr m:val="]"/>
              <m:ctrlPr>
                <w:rPr>
                  <w:rFonts w:ascii="Cambria Math" w:hAnsi="Cambria Math" w:cs="Times New Roman"/>
                  <w:i/>
                  <w:color w:val="000000"/>
                  <w:w w:val="101"/>
                  <w:lang w:val="uk-UA"/>
                </w:rPr>
              </m:ctrlPr>
            </m:dPr>
            <m:e>
              <m:f>
                <m:fPr>
                  <m:ctrlPr>
                    <w:rPr>
                      <w:rFonts w:ascii="Cambria Math" w:hAnsi="Cambria Math" w:cs="Times New Roman"/>
                      <w:i/>
                      <w:color w:val="000000"/>
                      <w:w w:val="101"/>
                      <w:lang w:val="uk-UA"/>
                    </w:rPr>
                  </m:ctrlPr>
                </m:fPr>
                <m:num>
                  <m:d>
                    <m:dPr>
                      <m:ctrlPr>
                        <w:rPr>
                          <w:rFonts w:ascii="Cambria Math" w:hAnsi="Cambria Math" w:cs="Times New Roman"/>
                          <w:i/>
                          <w:lang w:val="uk-UA"/>
                        </w:rPr>
                      </m:ctrlPr>
                    </m:dPr>
                    <m:e>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e>
                  </m:d>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num>
                <m:den>
                  <m:sSup>
                    <m:sSupPr>
                      <m:ctrlPr>
                        <w:rPr>
                          <w:rFonts w:ascii="Cambria Math" w:hAnsi="Cambria Math" w:cs="Times New Roman"/>
                          <w:i/>
                          <w:color w:val="000000"/>
                          <w:w w:val="101"/>
                          <w:lang w:val="uk-UA"/>
                        </w:rPr>
                      </m:ctrlPr>
                    </m:sSupPr>
                    <m:e>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r>
                            <w:rPr>
                              <w:rFonts w:ascii="Cambria Math" w:hAnsi="Cambria Math" w:cs="Times New Roman"/>
                              <w:color w:val="000000"/>
                              <w:w w:val="101"/>
                              <w:lang w:val="uk-UA"/>
                            </w:rPr>
                            <m:t>T</m:t>
                          </m:r>
                        </m:e>
                      </m:d>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
                    <w:rPr>
                      <w:rFonts w:ascii="Cambria Math" w:hAnsi="Cambria Math" w:cs="Times New Roman"/>
                      <w:color w:val="000000"/>
                      <w:w w:val="101"/>
                      <w:lang w:val="uk-UA"/>
                    </w:rPr>
                    <m:t>2</m:t>
                  </m:r>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e>
          </m:d>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α</m:t>
                  </m:r>
                </m:e>
                <m:sub>
                  <m:r>
                    <w:rPr>
                      <w:rFonts w:ascii="Cambria Math" w:hAnsi="Cambria Math" w:cs="Times New Roman"/>
                      <w:color w:val="000000"/>
                      <w:w w:val="101"/>
                      <w:lang w:val="uk-UA"/>
                    </w:rPr>
                    <m:t>n</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S</m:t>
                  </m:r>
                </m:e>
                <m:sub>
                  <m:r>
                    <w:rPr>
                      <w:rFonts w:ascii="Cambria Math" w:hAnsi="Cambria Math" w:cs="Times New Roman"/>
                      <w:color w:val="000000"/>
                      <w:w w:val="101"/>
                      <w:lang w:val="uk-UA"/>
                    </w:rPr>
                    <m:t>n0</m:t>
                  </m:r>
                </m:sub>
              </m:sSub>
              <m:r>
                <w:rPr>
                  <w:rFonts w:ascii="Cambria Math" w:hAnsi="Cambria Math" w:cs="Times New Roman"/>
                  <w:color w:val="000000"/>
                  <w:w w:val="101"/>
                  <w:lang w:val="uk-UA"/>
                </w:rPr>
                <m:t>Cg</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num>
            <m:den>
              <m:rad>
                <m:radPr>
                  <m:degHide m:val="1"/>
                  <m:ctrlPr>
                    <w:rPr>
                      <w:rFonts w:ascii="Cambria Math" w:hAnsi="Cambria Math" w:cs="Times New Roman"/>
                      <w:i/>
                      <w:color w:val="000000"/>
                      <w:w w:val="101"/>
                      <w:lang w:val="uk-UA"/>
                    </w:rPr>
                  </m:ctrlPr>
                </m:radPr>
                <m:deg/>
                <m:e>
                  <m:r>
                    <w:rPr>
                      <w:rFonts w:ascii="Cambria Math" w:hAnsi="Cambria Math" w:cs="Times New Roman"/>
                      <w:color w:val="000000"/>
                      <w:w w:val="101"/>
                      <w:lang w:val="uk-UA"/>
                    </w:rPr>
                    <m:t>gR</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rad>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∆P</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       (4.9)</m:t>
          </m:r>
        </m:oMath>
      </m:oMathPara>
    </w:p>
    <w:p w14:paraId="312A556F"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w:p>
    <w:p w14:paraId="401C4E41" w14:textId="77777777" w:rsidR="005E2F54" w:rsidRPr="003D5C72" w:rsidRDefault="005E2F54" w:rsidP="003D5C72">
      <w:pPr>
        <w:widowControl w:val="0"/>
        <w:autoSpaceDE w:val="0"/>
        <w:autoSpaceDN w:val="0"/>
        <w:adjustRightInd w:val="0"/>
        <w:spacing w:after="0" w:line="360" w:lineRule="auto"/>
        <w:ind w:firstLine="708"/>
        <w:jc w:val="both"/>
        <w:rPr>
          <w:rFonts w:ascii="Times New Roman" w:hAnsi="Times New Roman" w:cs="Times New Roman"/>
          <w:lang w:val="uk-UA"/>
        </w:rPr>
      </w:pPr>
      <w:r w:rsidRPr="0090767A">
        <w:rPr>
          <w:rFonts w:ascii="Times New Roman" w:hAnsi="Times New Roman" w:cs="Times New Roman"/>
          <w:color w:val="000000"/>
          <w:w w:val="101"/>
          <w:sz w:val="28"/>
          <w:szCs w:val="28"/>
          <w:lang w:val="uk-UA"/>
        </w:rPr>
        <w:t xml:space="preserve">Виконаємо заміни: </w:t>
      </w:r>
      <m:oMath>
        <m:sSub>
          <m:sSubPr>
            <m:ctrlPr>
              <w:rPr>
                <w:rFonts w:ascii="Cambria Math" w:hAnsi="Cambria Math" w:cs="Times New Roman"/>
                <w:i/>
                <w:color w:val="000000"/>
                <w:w w:val="98"/>
                <w:sz w:val="28"/>
                <w:szCs w:val="28"/>
                <w:lang w:val="uk-UA"/>
              </w:rPr>
            </m:ctrlPr>
          </m:sSubPr>
          <m:e>
            <m:r>
              <w:rPr>
                <w:rFonts w:ascii="Cambria Math" w:hAnsi="Cambria Math" w:cs="Times New Roman"/>
                <w:color w:val="000000"/>
                <w:w w:val="98"/>
                <w:sz w:val="28"/>
                <w:szCs w:val="28"/>
                <w:lang w:val="uk-UA"/>
              </w:rPr>
              <m:t>α</m:t>
            </m:r>
          </m:e>
          <m:sub>
            <m:r>
              <w:rPr>
                <w:rFonts w:ascii="Cambria Math" w:hAnsi="Cambria Math" w:cs="Times New Roman"/>
                <w:color w:val="000000"/>
                <w:w w:val="98"/>
                <w:sz w:val="28"/>
                <w:szCs w:val="28"/>
                <w:lang w:val="uk-UA"/>
              </w:rPr>
              <m:t>k</m:t>
            </m:r>
          </m:sub>
        </m:sSub>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k0</m:t>
            </m:r>
          </m:sub>
        </m:sSub>
        <m:rad>
          <m:radPr>
            <m:degHide m:val="1"/>
            <m:ctrlPr>
              <w:rPr>
                <w:rFonts w:ascii="Cambria Math" w:hAnsi="Cambria Math" w:cs="Times New Roman"/>
                <w:i/>
                <w:sz w:val="28"/>
                <w:szCs w:val="28"/>
                <w:lang w:val="uk-UA"/>
              </w:rPr>
            </m:ctrlPr>
          </m:radPr>
          <m:deg/>
          <m:e>
            <m:r>
              <w:rPr>
                <w:rFonts w:ascii="Cambria Math" w:hAnsi="Cambria Math" w:cs="Times New Roman"/>
                <w:sz w:val="28"/>
                <w:szCs w:val="28"/>
                <w:lang w:val="uk-UA"/>
              </w:rPr>
              <m:t>2g</m:t>
            </m:r>
            <m:sSub>
              <m:sSubPr>
                <m:ctrlPr>
                  <w:rPr>
                    <w:rFonts w:ascii="Cambria Math" w:hAnsi="Cambria Math" w:cs="Times New Roman"/>
                    <w:i/>
                    <w:sz w:val="28"/>
                    <w:szCs w:val="28"/>
                    <w:lang w:val="uk-UA"/>
                  </w:rPr>
                </m:ctrlPr>
              </m:sSubPr>
              <m:e>
                <m:r>
                  <w:rPr>
                    <w:rFonts w:ascii="Cambria Math" w:hAnsi="Cambria Math" w:cs="Times New Roman"/>
                    <w:sz w:val="28"/>
                    <w:szCs w:val="28"/>
                    <w:lang w:val="uk-UA"/>
                  </w:rPr>
                  <m:t>L</m:t>
                </m:r>
              </m:e>
              <m:sub>
                <m:r>
                  <w:rPr>
                    <w:rFonts w:ascii="Cambria Math" w:hAnsi="Cambria Math" w:cs="Times New Roman"/>
                    <w:sz w:val="28"/>
                    <w:szCs w:val="28"/>
                    <w:lang w:val="uk-UA"/>
                  </w:rPr>
                  <m:t>0</m:t>
                </m:r>
              </m:sub>
            </m:sSub>
          </m:e>
        </m:rad>
      </m:oMath>
      <w:r w:rsidRPr="0090767A">
        <w:rPr>
          <w:rFonts w:ascii="Times New Roman" w:hAnsi="Times New Roman" w:cs="Times New Roman"/>
          <w:sz w:val="28"/>
          <w:szCs w:val="28"/>
          <w:lang w:val="uk-UA"/>
        </w:rPr>
        <w:t xml:space="preserve"> на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k0</m:t>
            </m:r>
          </m:sub>
        </m:sSub>
        <m:r>
          <w:rPr>
            <w:rFonts w:ascii="Cambria Math" w:hAnsi="Cambria Math" w:cs="Times New Roman"/>
            <w:sz w:val="28"/>
            <w:szCs w:val="28"/>
            <w:lang w:val="uk-UA"/>
          </w:rPr>
          <m:t xml:space="preserve"> </m:t>
        </m:r>
      </m:oMath>
      <w:r w:rsidRPr="0090767A">
        <w:rPr>
          <w:rFonts w:ascii="Times New Roman" w:hAnsi="Times New Roman" w:cs="Times New Roman"/>
          <w:sz w:val="28"/>
          <w:szCs w:val="28"/>
          <w:lang w:val="uk-UA"/>
        </w:rPr>
        <w:t xml:space="preserve">, </w:t>
      </w:r>
      <m:oMath>
        <m:f>
          <m:fPr>
            <m:ctrlPr>
              <w:rPr>
                <w:rFonts w:ascii="Cambria Math" w:hAnsi="Cambria Math" w:cs="Times New Roman"/>
                <w:i/>
                <w:color w:val="000000"/>
                <w:w w:val="101"/>
                <w:sz w:val="28"/>
                <w:szCs w:val="28"/>
                <w:lang w:val="uk-UA"/>
              </w:rPr>
            </m:ctrlPr>
          </m:fPr>
          <m:num>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α</m:t>
                </m:r>
              </m:e>
              <m:sub>
                <m:r>
                  <w:rPr>
                    <w:rFonts w:ascii="Cambria Math" w:hAnsi="Cambria Math" w:cs="Times New Roman"/>
                    <w:color w:val="000000"/>
                    <w:w w:val="101"/>
                    <w:sz w:val="28"/>
                    <w:szCs w:val="28"/>
                    <w:lang w:val="uk-UA"/>
                  </w:rPr>
                  <m:t>n</m:t>
                </m:r>
              </m:sub>
            </m:sSub>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S</m:t>
                </m:r>
              </m:e>
              <m:sub>
                <m:r>
                  <w:rPr>
                    <w:rFonts w:ascii="Cambria Math" w:hAnsi="Cambria Math" w:cs="Times New Roman"/>
                    <w:color w:val="000000"/>
                    <w:w w:val="101"/>
                    <w:sz w:val="28"/>
                    <w:szCs w:val="28"/>
                    <w:lang w:val="uk-UA"/>
                  </w:rPr>
                  <m:t>n0</m:t>
                </m:r>
              </m:sub>
            </m:sSub>
            <m:r>
              <w:rPr>
                <w:rFonts w:ascii="Cambria Math" w:hAnsi="Cambria Math" w:cs="Times New Roman"/>
                <w:color w:val="000000"/>
                <w:w w:val="101"/>
                <w:sz w:val="28"/>
                <w:szCs w:val="28"/>
                <w:lang w:val="uk-UA"/>
              </w:rPr>
              <m:t>Cg</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P</m:t>
                </m:r>
              </m:e>
              <m:sub>
                <m:r>
                  <w:rPr>
                    <w:rFonts w:ascii="Cambria Math" w:hAnsi="Cambria Math" w:cs="Times New Roman"/>
                    <w:color w:val="000000"/>
                    <w:w w:val="101"/>
                    <w:sz w:val="28"/>
                    <w:szCs w:val="28"/>
                    <w:lang w:val="uk-UA"/>
                  </w:rPr>
                  <m:t>0</m:t>
                </m:r>
              </m:sub>
            </m:sSub>
          </m:num>
          <m:den>
            <m:rad>
              <m:radPr>
                <m:degHide m:val="1"/>
                <m:ctrlPr>
                  <w:rPr>
                    <w:rFonts w:ascii="Cambria Math" w:hAnsi="Cambria Math" w:cs="Times New Roman"/>
                    <w:i/>
                    <w:color w:val="000000"/>
                    <w:w w:val="101"/>
                    <w:sz w:val="28"/>
                    <w:szCs w:val="28"/>
                    <w:lang w:val="uk-UA"/>
                  </w:rPr>
                </m:ctrlPr>
              </m:radPr>
              <m:deg/>
              <m:e>
                <m:r>
                  <w:rPr>
                    <w:rFonts w:ascii="Cambria Math" w:hAnsi="Cambria Math" w:cs="Times New Roman"/>
                    <w:color w:val="000000"/>
                    <w:w w:val="101"/>
                    <w:sz w:val="28"/>
                    <w:szCs w:val="28"/>
                    <w:lang w:val="uk-UA"/>
                  </w:rPr>
                  <m:t>gR</m:t>
                </m:r>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T</m:t>
                    </m:r>
                  </m:e>
                  <m:sub>
                    <m:r>
                      <w:rPr>
                        <w:rFonts w:ascii="Cambria Math" w:hAnsi="Cambria Math" w:cs="Times New Roman"/>
                        <w:color w:val="000000"/>
                        <w:w w:val="101"/>
                        <w:sz w:val="28"/>
                        <w:szCs w:val="28"/>
                        <w:lang w:val="uk-UA"/>
                      </w:rPr>
                      <m:t>0</m:t>
                    </m:r>
                  </m:sub>
                </m:sSub>
              </m:e>
            </m:rad>
          </m:den>
        </m:f>
      </m:oMath>
      <w:r w:rsidRPr="0090767A">
        <w:rPr>
          <w:rFonts w:ascii="Times New Roman" w:hAnsi="Times New Roman" w:cs="Times New Roman"/>
          <w:color w:val="000000"/>
          <w:w w:val="101"/>
          <w:sz w:val="28"/>
          <w:szCs w:val="28"/>
          <w:lang w:val="uk-UA"/>
        </w:rPr>
        <w:t xml:space="preserve"> на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n0</m:t>
            </m:r>
          </m:sub>
        </m:sSub>
      </m:oMath>
      <w:r w:rsidRPr="0090767A">
        <w:rPr>
          <w:rFonts w:ascii="Times New Roman" w:hAnsi="Times New Roman" w:cs="Times New Roman"/>
          <w:sz w:val="28"/>
          <w:szCs w:val="28"/>
          <w:lang w:val="uk-UA"/>
        </w:rPr>
        <w:t xml:space="preserve"> та всі члени рівняння (4.9) розділимо на</w:t>
      </w:r>
      <w:r w:rsidRPr="003D5C72">
        <w:rPr>
          <w:rFonts w:ascii="Times New Roman" w:hAnsi="Times New Roman" w:cs="Times New Roman"/>
          <w:lang w:val="uk-UA"/>
        </w:rPr>
        <w:t xml:space="preserve"> </w:t>
      </w:r>
      <m:oMath>
        <m:f>
          <m:fPr>
            <m:ctrlPr>
              <w:rPr>
                <w:rFonts w:ascii="Cambria Math" w:hAnsi="Cambria Math" w:cs="Times New Roman"/>
                <w:i/>
                <w:sz w:val="28"/>
                <w:szCs w:val="28"/>
                <w:lang w:val="uk-UA"/>
              </w:rPr>
            </m:ctrlPr>
          </m:fPr>
          <m:num>
            <m:sSub>
              <m:sSubPr>
                <m:ctrlPr>
                  <w:rPr>
                    <w:rFonts w:ascii="Cambria Math" w:hAnsi="Cambria Math" w:cs="Times New Roman"/>
                    <w:i/>
                    <w:sz w:val="28"/>
                    <w:szCs w:val="28"/>
                    <w:lang w:val="uk-UA"/>
                  </w:rPr>
                </m:ctrlPr>
              </m:sSubPr>
              <m:e>
                <m:r>
                  <w:rPr>
                    <w:rFonts w:ascii="Cambria Math" w:hAnsi="Cambria Math" w:cs="Times New Roman"/>
                    <w:sz w:val="28"/>
                    <w:szCs w:val="28"/>
                    <w:lang w:val="uk-UA"/>
                  </w:rPr>
                  <m:t>F</m:t>
                </m:r>
              </m:e>
              <m:sub>
                <m:r>
                  <w:rPr>
                    <w:rFonts w:ascii="Cambria Math" w:hAnsi="Cambria Math" w:cs="Times New Roman"/>
                    <w:sz w:val="28"/>
                    <w:szCs w:val="28"/>
                    <w:lang w:val="uk-UA"/>
                  </w:rPr>
                  <m:t>k0</m:t>
                </m:r>
              </m:sub>
            </m:sSub>
          </m:num>
          <m:den>
            <m:r>
              <w:rPr>
                <w:rFonts w:ascii="Cambria Math" w:hAnsi="Cambria Math" w:cs="Times New Roman"/>
                <w:sz w:val="28"/>
                <w:szCs w:val="28"/>
                <w:lang w:val="uk-UA"/>
              </w:rPr>
              <m:t>2</m:t>
            </m:r>
          </m:den>
        </m:f>
        <m:r>
          <w:rPr>
            <w:rFonts w:ascii="Cambria Math" w:hAnsi="Cambria Math" w:cs="Times New Roman"/>
            <w:sz w:val="28"/>
            <w:szCs w:val="28"/>
            <w:lang w:val="uk-UA"/>
          </w:rPr>
          <m:t>:</m:t>
        </m:r>
      </m:oMath>
    </w:p>
    <w:p w14:paraId="18F2DFAB"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lang w:val="uk-UA"/>
        </w:rPr>
      </w:pPr>
    </w:p>
    <w:p w14:paraId="387B649C"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ρ</m:t>
                  </m:r>
                </m:e>
                <m:sub>
                  <m:r>
                    <w:rPr>
                      <w:rFonts w:ascii="Cambria Math" w:hAnsi="Cambria Math" w:cs="Times New Roman"/>
                      <w:color w:val="000000"/>
                      <w:w w:val="101"/>
                      <w:lang w:val="uk-UA"/>
                    </w:rPr>
                    <m:t>k</m:t>
                  </m:r>
                </m:sub>
              </m:sSub>
              <m:r>
                <w:rPr>
                  <w:rFonts w:ascii="Cambria Math" w:hAnsi="Cambria Math" w:cs="Times New Roman"/>
                  <w:color w:val="000000"/>
                  <w:w w:val="101"/>
                  <w:lang w:val="uk-UA"/>
                </w:rPr>
                <m:t>S</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L</m:t>
                  </m:r>
                </m:e>
                <m:sub>
                  <m:r>
                    <w:rPr>
                      <w:rFonts w:ascii="Cambria Math" w:hAnsi="Cambria Math" w:cs="Times New Roman"/>
                      <w:color w:val="000000"/>
                      <w:w w:val="101"/>
                      <w:lang w:val="uk-UA"/>
                    </w:rPr>
                    <m:t>0</m:t>
                  </m:r>
                </m:sub>
              </m:sSub>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k0</m:t>
                  </m:r>
                </m:sub>
              </m:sSub>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num>
            <m:den>
              <m:r>
                <w:rPr>
                  <w:rFonts w:ascii="Cambria Math" w:hAnsi="Cambria Math" w:cs="Times New Roman"/>
                  <w:color w:val="000000"/>
                  <w:w w:val="101"/>
                  <w:lang w:val="uk-UA"/>
                </w:rPr>
                <m:t>dt</m:t>
              </m:r>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∆L</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L</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∆L</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L</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lang w:val="uk-UA"/>
                </w:rPr>
                <m:t>2r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k0</m:t>
                  </m:r>
                </m:sub>
              </m:sSub>
              <m:d>
                <m:dPr>
                  <m:ctrlPr>
                    <w:rPr>
                      <w:rFonts w:ascii="Cambria Math" w:hAnsi="Cambria Math" w:cs="Times New Roman"/>
                      <w:i/>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d>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T</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T0</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po</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ko</m:t>
                  </m:r>
                </m:sub>
              </m:sSub>
            </m:den>
          </m:f>
          <m:d>
            <m:dPr>
              <m:ctrlPr>
                <w:rPr>
                  <w:rFonts w:ascii="Cambria Math" w:hAnsi="Cambria Math" w:cs="Times New Roman"/>
                  <w:i/>
                  <w:color w:val="000000"/>
                  <w:w w:val="101"/>
                  <w:lang w:val="uk-UA"/>
                </w:rPr>
              </m:ctrlPr>
            </m:dPr>
            <m:e>
              <m:r>
                <w:rPr>
                  <w:rFonts w:ascii="Cambria Math" w:hAnsi="Cambria Math" w:cs="Times New Roman"/>
                  <w:color w:val="000000"/>
                  <w:w w:val="101"/>
                  <w:lang w:val="uk-UA"/>
                </w:rPr>
                <m:t>1+</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e>
          </m:d>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den>
          </m:f>
          <m:r>
            <w:rPr>
              <w:rFonts w:ascii="Cambria Math" w:hAnsi="Cambria Math" w:cs="Times New Roman"/>
              <w:color w:val="000000"/>
              <w:w w:val="101"/>
              <w:lang w:val="uk-UA"/>
            </w:rPr>
            <m:t>-</m:t>
          </m:r>
        </m:oMath>
      </m:oMathPara>
    </w:p>
    <w:p w14:paraId="70CF8511"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-2</m:t>
          </m:r>
          <m:f>
            <m:fPr>
              <m:ctrlPr>
                <w:rPr>
                  <w:rFonts w:ascii="Cambria Math" w:hAnsi="Cambria Math" w:cs="Times New Roman"/>
                  <w:i/>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m:t>
                  </m:r>
                </m:sub>
              </m:sSub>
            </m:num>
            <m:den>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k0</m:t>
                  </m:r>
                </m:sub>
              </m:sSub>
            </m:den>
          </m:f>
          <m:r>
            <w:rPr>
              <w:rFonts w:ascii="Cambria Math" w:hAnsi="Cambria Math" w:cs="Times New Roman"/>
              <w:lang w:val="uk-UA"/>
            </w:rPr>
            <m:t>-</m:t>
          </m:r>
          <m:f>
            <m:fPr>
              <m:ctrlPr>
                <w:rPr>
                  <w:rFonts w:ascii="Cambria Math" w:hAnsi="Cambria Math" w:cs="Times New Roman"/>
                  <w:i/>
                  <w:lang w:val="uk-UA"/>
                </w:rPr>
              </m:ctrlPr>
            </m:fPr>
            <m:num>
              <m:r>
                <w:rPr>
                  <w:rFonts w:ascii="Cambria Math" w:hAnsi="Cambria Math" w:cs="Times New Roman"/>
                  <w:lang w:val="uk-UA"/>
                </w:rPr>
                <m:t>2</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no</m:t>
                  </m:r>
                </m:sub>
              </m:sSub>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ko</m:t>
                  </m:r>
                </m:sub>
              </m:sSub>
            </m:den>
          </m:f>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n</m:t>
                  </m:r>
                </m:sub>
              </m:sSub>
            </m:num>
            <m:den>
              <m:sSub>
                <m:sSubPr>
                  <m:ctrlPr>
                    <w:rPr>
                      <w:rFonts w:ascii="Cambria Math" w:hAnsi="Cambria Math" w:cs="Times New Roman"/>
                      <w:i/>
                      <w:lang w:val="uk-UA"/>
                    </w:rPr>
                  </m:ctrlPr>
                </m:sSubPr>
                <m:e>
                  <m:r>
                    <w:rPr>
                      <w:rFonts w:ascii="Cambria Math" w:hAnsi="Cambria Math" w:cs="Times New Roman"/>
                      <w:lang w:val="uk-UA"/>
                    </w:rPr>
                    <m:t>S</m:t>
                  </m:r>
                </m:e>
                <m:sub>
                  <m:r>
                    <w:rPr>
                      <w:rFonts w:ascii="Cambria Math" w:hAnsi="Cambria Math" w:cs="Times New Roman"/>
                      <w:lang w:val="uk-UA"/>
                    </w:rPr>
                    <m:t>no</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m:t>
              </m:r>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ko</m:t>
                  </m:r>
                </m:sub>
              </m:sSub>
            </m:den>
          </m:f>
          <m:d>
            <m:dPr>
              <m:ctrlPr>
                <w:rPr>
                  <w:rFonts w:ascii="Cambria Math" w:hAnsi="Cambria Math" w:cs="Times New Roman"/>
                  <w:i/>
                  <w:color w:val="000000"/>
                  <w:w w:val="101"/>
                  <w:lang w:val="uk-UA"/>
                </w:rPr>
              </m:ctrlPr>
            </m:dPr>
            <m:e>
              <m:f>
                <m:fPr>
                  <m:ctrlPr>
                    <w:rPr>
                      <w:rFonts w:ascii="Cambria Math" w:hAnsi="Cambria Math" w:cs="Times New Roman"/>
                      <w:i/>
                      <w:color w:val="000000"/>
                      <w:w w:val="101"/>
                      <w:lang w:val="uk-UA"/>
                    </w:rPr>
                  </m:ctrlPr>
                </m:fPr>
                <m:num>
                  <m:d>
                    <m:dPr>
                      <m:ctrlPr>
                        <w:rPr>
                          <w:rFonts w:ascii="Cambria Math" w:hAnsi="Cambria Math" w:cs="Times New Roman"/>
                          <w:i/>
                          <w:lang w:val="uk-UA"/>
                        </w:rPr>
                      </m:ctrlPr>
                    </m:dPr>
                    <m:e>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e>
                  </m:d>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num>
                <m:den>
                  <m:sSup>
                    <m:sSupPr>
                      <m:ctrlPr>
                        <w:rPr>
                          <w:rFonts w:ascii="Cambria Math" w:hAnsi="Cambria Math" w:cs="Times New Roman"/>
                          <w:i/>
                          <w:color w:val="000000"/>
                          <w:w w:val="101"/>
                          <w:lang w:val="uk-UA"/>
                        </w:rPr>
                      </m:ctrlPr>
                    </m:sSupPr>
                    <m:e>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e>
                      </m:d>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e>
          </m:d>
          <m:f>
            <m:fPr>
              <m:ctrlPr>
                <w:rPr>
                  <w:rFonts w:ascii="Cambria Math" w:hAnsi="Cambria Math" w:cs="Times New Roman"/>
                  <w:i/>
                  <w:color w:val="000000"/>
                  <w:w w:val="101"/>
                  <w:lang w:val="uk-UA"/>
                </w:rPr>
              </m:ctrlPr>
            </m:fPr>
            <m:num>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m:t>
                  </m:r>
                </m:sub>
              </m:sSub>
            </m:num>
            <m:den>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po</m:t>
                  </m:r>
                </m:sub>
              </m:sSub>
            </m:den>
          </m:f>
          <m:r>
            <w:rPr>
              <w:rFonts w:ascii="Cambria Math" w:hAnsi="Cambria Math" w:cs="Times New Roman"/>
              <w:color w:val="000000"/>
              <w:w w:val="101"/>
              <w:lang w:val="uk-UA"/>
            </w:rPr>
            <m:t>+</m:t>
          </m:r>
        </m:oMath>
      </m:oMathPara>
    </w:p>
    <w:p w14:paraId="6430D98E"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m:oMathPara>
        <m:oMathParaPr>
          <m:jc m:val="right"/>
        </m:oMathParaPr>
        <m:oMath>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m:t>
              </m:r>
            </m:num>
            <m:den>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ko</m:t>
                  </m:r>
                </m:sub>
              </m:sSub>
            </m:den>
          </m:f>
          <m:d>
            <m:dPr>
              <m:begChr m:val="["/>
              <m:endChr m:val="]"/>
              <m:ctrlPr>
                <w:rPr>
                  <w:rFonts w:ascii="Cambria Math" w:hAnsi="Cambria Math" w:cs="Times New Roman"/>
                  <w:i/>
                  <w:color w:val="000000"/>
                  <w:w w:val="101"/>
                  <w:lang w:val="uk-UA"/>
                </w:rPr>
              </m:ctrlPr>
            </m:dPr>
            <m:e>
              <m:f>
                <m:fPr>
                  <m:ctrlPr>
                    <w:rPr>
                      <w:rFonts w:ascii="Cambria Math" w:hAnsi="Cambria Math" w:cs="Times New Roman"/>
                      <w:i/>
                      <w:color w:val="000000"/>
                      <w:w w:val="101"/>
                      <w:lang w:val="uk-UA"/>
                    </w:rPr>
                  </m:ctrlPr>
                </m:fPr>
                <m:num>
                  <m:d>
                    <m:dPr>
                      <m:ctrlPr>
                        <w:rPr>
                          <w:rFonts w:ascii="Cambria Math" w:hAnsi="Cambria Math" w:cs="Times New Roman"/>
                          <w:i/>
                          <w:lang w:val="uk-UA"/>
                        </w:rPr>
                      </m:ctrlPr>
                    </m:dPr>
                    <m:e>
                      <m:r>
                        <w:rPr>
                          <w:rFonts w:ascii="Cambria Math" w:hAnsi="Cambria Math" w:cs="Times New Roman"/>
                          <w:lang w:val="uk-UA"/>
                        </w:rPr>
                        <m:t>r</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T0</m:t>
                          </m:r>
                        </m:sub>
                      </m:sSub>
                      <m:r>
                        <w:rPr>
                          <w:rFonts w:ascii="Cambria Math" w:hAnsi="Cambria Math" w:cs="Times New Roman"/>
                          <w:lang w:val="uk-UA"/>
                        </w:rPr>
                        <m:t>-</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p0</m:t>
                          </m:r>
                        </m:sub>
                      </m:sSub>
                      <m:sSub>
                        <m:sSubPr>
                          <m:ctrlPr>
                            <w:rPr>
                              <w:rFonts w:ascii="Cambria Math" w:hAnsi="Cambria Math" w:cs="Times New Roman"/>
                              <w:i/>
                              <w:lang w:val="uk-UA"/>
                            </w:rPr>
                          </m:ctrlPr>
                        </m:sSubPr>
                        <m:e>
                          <m:r>
                            <w:rPr>
                              <w:rFonts w:ascii="Cambria Math" w:hAnsi="Cambria Math" w:cs="Times New Roman"/>
                              <w:lang w:val="uk-UA"/>
                            </w:rPr>
                            <m:t>C</m:t>
                          </m:r>
                        </m:e>
                        <m:sub>
                          <m:r>
                            <w:rPr>
                              <w:rFonts w:ascii="Cambria Math" w:hAnsi="Cambria Math" w:cs="Times New Roman"/>
                              <w:lang w:val="uk-UA"/>
                            </w:rPr>
                            <m:t>p</m:t>
                          </m:r>
                        </m:sub>
                      </m:sSub>
                      <m:sSub>
                        <m:sSubPr>
                          <m:ctrlPr>
                            <w:rPr>
                              <w:rFonts w:ascii="Cambria Math" w:hAnsi="Cambria Math" w:cs="Times New Roman"/>
                              <w:i/>
                              <w:lang w:val="uk-UA"/>
                            </w:rPr>
                          </m:ctrlPr>
                        </m:sSubPr>
                        <m:e>
                          <m:r>
                            <w:rPr>
                              <w:rFonts w:ascii="Cambria Math" w:hAnsi="Cambria Math" w:cs="Times New Roman"/>
                              <w:lang w:val="uk-UA"/>
                            </w:rPr>
                            <m:t>T</m:t>
                          </m:r>
                        </m:e>
                        <m:sub>
                          <m:r>
                            <w:rPr>
                              <w:rFonts w:ascii="Cambria Math" w:hAnsi="Cambria Math" w:cs="Times New Roman"/>
                              <w:lang w:val="uk-UA"/>
                            </w:rPr>
                            <m:t>p0</m:t>
                          </m:r>
                        </m:sub>
                      </m:sSub>
                    </m:e>
                  </m:d>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num>
                <m:den>
                  <m:sSup>
                    <m:sSupPr>
                      <m:ctrlPr>
                        <w:rPr>
                          <w:rFonts w:ascii="Cambria Math" w:hAnsi="Cambria Math" w:cs="Times New Roman"/>
                          <w:i/>
                          <w:color w:val="000000"/>
                          <w:w w:val="101"/>
                          <w:lang w:val="uk-UA"/>
                        </w:rPr>
                      </m:ctrlPr>
                    </m:sSupPr>
                    <m:e>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p</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p</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C</m:t>
                              </m:r>
                            </m:e>
                            <m:sub>
                              <m:r>
                                <w:rPr>
                                  <w:rFonts w:ascii="Cambria Math" w:hAnsi="Cambria Math" w:cs="Times New Roman"/>
                                  <w:color w:val="000000"/>
                                  <w:w w:val="101"/>
                                  <w:lang w:val="uk-UA"/>
                                </w:rPr>
                                <m:t>k</m:t>
                              </m:r>
                            </m:sub>
                          </m:sSub>
                          <m:r>
                            <w:rPr>
                              <w:rFonts w:ascii="Cambria Math" w:hAnsi="Cambria Math" w:cs="Times New Roman"/>
                              <w:color w:val="000000"/>
                              <w:w w:val="101"/>
                              <w:lang w:val="uk-UA"/>
                            </w:rPr>
                            <m:t>T</m:t>
                          </m:r>
                        </m:e>
                      </m:d>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no</m:t>
                      </m:r>
                    </m:sub>
                  </m:sSub>
                </m:num>
                <m:den>
                  <m:r>
                    <w:rPr>
                      <w:rFonts w:ascii="Cambria Math" w:hAnsi="Cambria Math" w:cs="Times New Roman"/>
                      <w:color w:val="000000"/>
                      <w:w w:val="101"/>
                      <w:lang w:val="uk-UA"/>
                    </w:rPr>
                    <m:t>2</m:t>
                  </m:r>
                </m:den>
              </m:f>
            </m:e>
          </m:d>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T</m:t>
                  </m:r>
                </m:e>
                <m:sub>
                  <m:r>
                    <w:rPr>
                      <w:rFonts w:ascii="Cambria Math" w:hAnsi="Cambria Math" w:cs="Times New Roman"/>
                      <w:color w:val="000000"/>
                      <w:w w:val="101"/>
                      <w:lang w:val="uk-UA"/>
                    </w:rPr>
                    <m:t>0</m:t>
                  </m:r>
                </m:sub>
              </m:sSub>
            </m:den>
          </m:f>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m:t>
              </m:r>
              <m:sSub>
                <m:sSubPr>
                  <m:ctrlPr>
                    <w:rPr>
                      <w:rFonts w:ascii="Cambria Math" w:hAnsi="Cambria Math" w:cs="Times New Roman"/>
                      <w:i/>
                      <w:lang w:val="uk-UA"/>
                    </w:rPr>
                  </m:ctrlPr>
                </m:sSubPr>
                <m:e>
                  <m:r>
                    <w:rPr>
                      <w:rFonts w:ascii="Cambria Math" w:hAnsi="Cambria Math" w:cs="Times New Roman"/>
                      <w:lang w:val="uk-UA"/>
                    </w:rPr>
                    <m:t>F</m:t>
                  </m:r>
                </m:e>
                <m:sub>
                  <m:r>
                    <w:rPr>
                      <w:rFonts w:ascii="Cambria Math" w:hAnsi="Cambria Math" w:cs="Times New Roman"/>
                      <w:lang w:val="uk-UA"/>
                    </w:rPr>
                    <m:t>no</m:t>
                  </m:r>
                </m:sub>
              </m:sSub>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F</m:t>
                  </m:r>
                </m:e>
                <m:sub>
                  <m:r>
                    <w:rPr>
                      <w:rFonts w:ascii="Cambria Math" w:hAnsi="Cambria Math" w:cs="Times New Roman"/>
                      <w:color w:val="000000"/>
                      <w:w w:val="101"/>
                      <w:lang w:val="uk-UA"/>
                    </w:rPr>
                    <m:t>ko</m:t>
                  </m:r>
                </m:sub>
              </m:sSub>
            </m:den>
          </m:f>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∆P</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P</m:t>
                  </m:r>
                </m:e>
                <m:sub>
                  <m:r>
                    <w:rPr>
                      <w:rFonts w:ascii="Cambria Math" w:hAnsi="Cambria Math" w:cs="Times New Roman"/>
                      <w:color w:val="000000"/>
                      <w:w w:val="101"/>
                      <w:lang w:val="uk-UA"/>
                    </w:rPr>
                    <m:t>o</m:t>
                  </m:r>
                </m:sub>
              </m:sSub>
            </m:den>
          </m:f>
          <m:r>
            <w:rPr>
              <w:rFonts w:ascii="Cambria Math" w:hAnsi="Cambria Math" w:cs="Times New Roman"/>
              <w:color w:val="000000"/>
              <w:w w:val="101"/>
              <w:lang w:val="uk-UA"/>
            </w:rPr>
            <m:t xml:space="preserve">                                 (4.10)</m:t>
          </m:r>
        </m:oMath>
      </m:oMathPara>
    </w:p>
    <w:p w14:paraId="41170A82"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2BFAE29D"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Запишемо рівняння (4.10) у відносній формі</w:t>
      </w:r>
    </w:p>
    <w:p w14:paraId="52D45C27"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37E02A12"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center"/>
        </m:oMathParaPr>
        <m:oMath>
          <m:r>
            <w:rPr>
              <w:rFonts w:ascii="Cambria Math" w:hAnsi="Cambria Math" w:cs="Times New Roman"/>
              <w:color w:val="000000"/>
              <w:w w:val="101"/>
              <w:lang w:val="uk-UA"/>
            </w:rPr>
            <m:t>τIII</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+y3=</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17</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18</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19</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20</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21</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r>
            <w:rPr>
              <w:rFonts w:ascii="Cambria Math" w:hAnsi="Cambria Math" w:cs="Times New Roman"/>
              <w:color w:val="000000"/>
              <w:w w:val="101"/>
              <w:lang w:val="uk-UA"/>
            </w:rPr>
            <m:t>+</m:t>
          </m:r>
        </m:oMath>
      </m:oMathPara>
    </w:p>
    <w:p w14:paraId="2DBACF94"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22</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23</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                                                                                     (4.11)</m:t>
          </m:r>
        </m:oMath>
      </m:oMathPara>
    </w:p>
    <w:p w14:paraId="72BA2ED7"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BA3D248"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r w:rsidRPr="003D5C72">
        <w:rPr>
          <w:rFonts w:ascii="Times New Roman" w:hAnsi="Times New Roman" w:cs="Times New Roman"/>
          <w:color w:val="000000"/>
          <w:w w:val="101"/>
          <w:lang w:val="uk-UA"/>
        </w:rPr>
        <w:t xml:space="preserve">де </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52"/>
      </w:tblGrid>
      <w:tr w:rsidR="005E2F54" w:rsidRPr="003D5C72" w14:paraId="3E77B912" w14:textId="77777777" w:rsidTr="00FF3377">
        <w:tc>
          <w:tcPr>
            <w:tcW w:w="4219" w:type="dxa"/>
          </w:tcPr>
          <w:p w14:paraId="06C70ED1"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m:oMathPara>
              <m:oMath>
                <m:r>
                  <w:rPr>
                    <w:rFonts w:ascii="Cambria Math" w:hAnsi="Cambria Math"/>
                    <w:color w:val="000000"/>
                    <w:w w:val="101"/>
                    <w:szCs w:val="28"/>
                    <w:lang w:val="uk-UA"/>
                  </w:rPr>
                  <w:lastRenderedPageBreak/>
                  <m:t>τIII=</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ρ</m:t>
                        </m:r>
                      </m:e>
                      <m:sub>
                        <m:r>
                          <w:rPr>
                            <w:rFonts w:ascii="Cambria Math" w:hAnsi="Cambria Math"/>
                            <w:color w:val="000000"/>
                            <w:w w:val="101"/>
                            <w:szCs w:val="28"/>
                            <w:lang w:val="uk-UA"/>
                          </w:rPr>
                          <m:t>k</m:t>
                        </m:r>
                      </m:sub>
                    </m:sSub>
                    <m:r>
                      <w:rPr>
                        <w:rFonts w:ascii="Cambria Math" w:hAnsi="Cambria Math"/>
                        <w:color w:val="000000"/>
                        <w:w w:val="101"/>
                        <w:szCs w:val="28"/>
                        <w:lang w:val="uk-UA"/>
                      </w:rPr>
                      <m:t>S</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L</m:t>
                        </m:r>
                      </m:e>
                      <m:sub>
                        <m:r>
                          <w:rPr>
                            <w:rFonts w:ascii="Cambria Math" w:hAnsi="Cambria Math"/>
                            <w:color w:val="000000"/>
                            <w:w w:val="101"/>
                            <w:szCs w:val="28"/>
                            <w:lang w:val="uk-UA"/>
                          </w:rPr>
                          <m:t>0</m:t>
                        </m:r>
                      </m:sub>
                    </m:sSub>
                  </m:num>
                  <m:den>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k0</m:t>
                        </m:r>
                      </m:sub>
                    </m:sSub>
                  </m:den>
                </m:f>
                <m:r>
                  <w:rPr>
                    <w:rFonts w:ascii="Cambria Math" w:hAnsi="Cambria Math"/>
                    <w:color w:val="000000"/>
                    <w:w w:val="101"/>
                    <w:szCs w:val="28"/>
                    <w:lang w:val="uk-UA"/>
                  </w:rPr>
                  <m:t>;</m:t>
                </m:r>
              </m:oMath>
            </m:oMathPara>
          </w:p>
        </w:tc>
        <w:tc>
          <w:tcPr>
            <w:tcW w:w="5352" w:type="dxa"/>
          </w:tcPr>
          <w:p w14:paraId="1D9028BE"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17</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szCs w:val="28"/>
                        <w:lang w:val="uk-UA"/>
                      </w:rPr>
                      <m:t>2r</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T0</m:t>
                        </m:r>
                      </m:sub>
                    </m:sSub>
                  </m:num>
                  <m:den>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k0</m:t>
                        </m:r>
                      </m:sub>
                    </m:sSub>
                    <m:d>
                      <m:dPr>
                        <m:ctrlPr>
                          <w:rPr>
                            <w:rFonts w:ascii="Cambria Math" w:hAnsi="Cambria Math"/>
                            <w:i/>
                            <w:szCs w:val="28"/>
                            <w:lang w:val="uk-UA"/>
                          </w:rPr>
                        </m:ctrlPr>
                      </m:dPr>
                      <m:e>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r>
                          <w:rPr>
                            <w:rFonts w:ascii="Cambria Math" w:hAnsi="Cambria Math"/>
                            <w:color w:val="000000"/>
                            <w:w w:val="101"/>
                            <w:szCs w:val="28"/>
                            <w:lang w:val="uk-UA"/>
                          </w:rPr>
                          <m: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e>
                    </m:d>
                  </m:den>
                </m:f>
                <m:r>
                  <w:rPr>
                    <w:rFonts w:ascii="Cambria Math" w:hAnsi="Cambria Math"/>
                    <w:color w:val="000000"/>
                    <w:w w:val="101"/>
                    <w:szCs w:val="28"/>
                    <w:lang w:val="uk-UA"/>
                  </w:rPr>
                  <m:t>;</m:t>
                </m:r>
              </m:oMath>
            </m:oMathPara>
          </w:p>
        </w:tc>
      </w:tr>
      <w:tr w:rsidR="005E2F54" w:rsidRPr="003D5C72" w14:paraId="2236DE79" w14:textId="77777777" w:rsidTr="00FF3377">
        <w:tc>
          <w:tcPr>
            <w:tcW w:w="4219" w:type="dxa"/>
          </w:tcPr>
          <w:p w14:paraId="1203BC49"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18</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F</m:t>
                        </m:r>
                      </m:e>
                      <m:sub>
                        <m:r>
                          <w:rPr>
                            <w:rFonts w:ascii="Cambria Math" w:hAnsi="Cambria Math"/>
                            <w:color w:val="000000"/>
                            <w:w w:val="101"/>
                            <w:szCs w:val="28"/>
                            <w:lang w:val="uk-UA"/>
                          </w:rPr>
                          <m:t>po</m:t>
                        </m:r>
                      </m:sub>
                    </m:sSub>
                  </m:num>
                  <m:den>
                    <m:sSub>
                      <m:sSubPr>
                        <m:ctrlPr>
                          <w:rPr>
                            <w:rFonts w:ascii="Cambria Math" w:hAnsi="Cambria Math"/>
                            <w:i/>
                            <w:color w:val="000000"/>
                            <w:w w:val="101"/>
                            <w:szCs w:val="28"/>
                            <w:lang w:val="uk-UA"/>
                          </w:rPr>
                        </m:ctrlPr>
                      </m:sSubPr>
                      <m:e>
                        <m:r>
                          <w:rPr>
                            <w:rFonts w:ascii="Cambria Math" w:hAnsi="Cambria Math"/>
                            <w:color w:val="000000"/>
                            <w:w w:val="101"/>
                            <w:szCs w:val="28"/>
                            <w:lang w:val="uk-UA"/>
                          </w:rPr>
                          <m:t>F</m:t>
                        </m:r>
                      </m:e>
                      <m:sub>
                        <m:r>
                          <w:rPr>
                            <w:rFonts w:ascii="Cambria Math" w:hAnsi="Cambria Math"/>
                            <w:color w:val="000000"/>
                            <w:w w:val="101"/>
                            <w:szCs w:val="28"/>
                            <w:lang w:val="uk-UA"/>
                          </w:rPr>
                          <m:t>ko</m:t>
                        </m:r>
                      </m:sub>
                    </m:sSub>
                  </m:den>
                </m:f>
                <m:d>
                  <m:dPr>
                    <m:ctrlPr>
                      <w:rPr>
                        <w:rFonts w:ascii="Cambria Math" w:hAnsi="Cambria Math"/>
                        <w:i/>
                        <w:color w:val="000000"/>
                        <w:w w:val="101"/>
                        <w:szCs w:val="28"/>
                        <w:lang w:val="uk-UA"/>
                      </w:rPr>
                    </m:ctrlPr>
                  </m:dPr>
                  <m:e>
                    <m:r>
                      <w:rPr>
                        <w:rFonts w:ascii="Cambria Math" w:hAnsi="Cambria Math"/>
                        <w:color w:val="000000"/>
                        <w:w w:val="101"/>
                        <w:szCs w:val="28"/>
                        <w:lang w:val="uk-UA"/>
                      </w:rPr>
                      <m:t>1+</m:t>
                    </m:r>
                    <m:f>
                      <m:fPr>
                        <m:ctrlPr>
                          <w:rPr>
                            <w:rFonts w:ascii="Cambria Math" w:hAnsi="Cambria Math"/>
                            <w:i/>
                            <w:color w:val="000000"/>
                            <w:w w:val="101"/>
                            <w:szCs w:val="28"/>
                            <w:lang w:val="uk-UA"/>
                          </w:rPr>
                        </m:ctrlPr>
                      </m:fPr>
                      <m:num>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num>
                      <m:den>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r>
                          <w:rPr>
                            <w:rFonts w:ascii="Cambria Math" w:hAnsi="Cambria Math"/>
                            <w:color w:val="000000"/>
                            <w:w w:val="101"/>
                            <w:szCs w:val="28"/>
                            <w:lang w:val="uk-UA"/>
                          </w:rPr>
                          <m: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den>
                    </m:f>
                  </m:e>
                </m:d>
              </m:oMath>
            </m:oMathPara>
          </w:p>
        </w:tc>
        <w:tc>
          <w:tcPr>
            <w:tcW w:w="5352" w:type="dxa"/>
          </w:tcPr>
          <w:p w14:paraId="345B00B5"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19</m:t>
                    </m:r>
                  </m:sub>
                </m:sSub>
                <m:r>
                  <w:rPr>
                    <w:rFonts w:ascii="Cambria Math" w:hAnsi="Cambria Math"/>
                    <w:color w:val="000000"/>
                    <w:w w:val="101"/>
                    <w:szCs w:val="28"/>
                    <w:lang w:val="uk-UA"/>
                  </w:rPr>
                  <m:t>=-2;</m:t>
                </m:r>
              </m:oMath>
            </m:oMathPara>
          </w:p>
        </w:tc>
      </w:tr>
      <w:tr w:rsidR="005E2F54" w:rsidRPr="003D5C72" w14:paraId="0D31B038" w14:textId="77777777" w:rsidTr="00FF3377">
        <w:tc>
          <w:tcPr>
            <w:tcW w:w="4219" w:type="dxa"/>
          </w:tcPr>
          <w:p w14:paraId="2E017CB5"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w:p>
          <w:p w14:paraId="0A1A00CD"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20</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F</m:t>
                        </m:r>
                      </m:e>
                      <m:sub>
                        <m:r>
                          <w:rPr>
                            <w:rFonts w:ascii="Cambria Math" w:hAnsi="Cambria Math"/>
                            <w:color w:val="000000"/>
                            <w:w w:val="101"/>
                            <w:szCs w:val="28"/>
                            <w:lang w:val="uk-UA"/>
                          </w:rPr>
                          <m:t>po</m:t>
                        </m:r>
                      </m:sub>
                    </m:sSub>
                  </m:num>
                  <m:den>
                    <m:sSub>
                      <m:sSubPr>
                        <m:ctrlPr>
                          <w:rPr>
                            <w:rFonts w:ascii="Cambria Math" w:hAnsi="Cambria Math"/>
                            <w:i/>
                            <w:color w:val="000000"/>
                            <w:w w:val="101"/>
                            <w:szCs w:val="28"/>
                            <w:lang w:val="uk-UA"/>
                          </w:rPr>
                        </m:ctrlPr>
                      </m:sSubPr>
                      <m:e>
                        <m:r>
                          <w:rPr>
                            <w:rFonts w:ascii="Cambria Math" w:hAnsi="Cambria Math"/>
                            <w:color w:val="000000"/>
                            <w:w w:val="101"/>
                            <w:szCs w:val="28"/>
                            <w:lang w:val="uk-UA"/>
                          </w:rPr>
                          <m:t>F</m:t>
                        </m:r>
                      </m:e>
                      <m:sub>
                        <m:r>
                          <w:rPr>
                            <w:rFonts w:ascii="Cambria Math" w:hAnsi="Cambria Math"/>
                            <w:color w:val="000000"/>
                            <w:w w:val="101"/>
                            <w:szCs w:val="28"/>
                            <w:lang w:val="uk-UA"/>
                          </w:rPr>
                          <m:t>ko</m:t>
                        </m:r>
                      </m:sub>
                    </m:sSub>
                  </m:den>
                </m:f>
              </m:oMath>
            </m:oMathPara>
          </w:p>
        </w:tc>
        <w:tc>
          <w:tcPr>
            <w:tcW w:w="5352" w:type="dxa"/>
          </w:tcPr>
          <w:p w14:paraId="229D722B"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21</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num>
                  <m:den>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ko</m:t>
                        </m:r>
                      </m:sub>
                    </m:sSub>
                  </m:den>
                </m:f>
                <m:d>
                  <m:dPr>
                    <m:ctrlPr>
                      <w:rPr>
                        <w:rFonts w:ascii="Cambria Math" w:hAnsi="Cambria Math"/>
                        <w:i/>
                        <w:color w:val="000000"/>
                        <w:w w:val="101"/>
                        <w:szCs w:val="28"/>
                        <w:lang w:val="uk-UA"/>
                      </w:rPr>
                    </m:ctrlPr>
                  </m:dPr>
                  <m:e>
                    <m:f>
                      <m:fPr>
                        <m:ctrlPr>
                          <w:rPr>
                            <w:rFonts w:ascii="Cambria Math" w:hAnsi="Cambria Math"/>
                            <w:i/>
                            <w:color w:val="000000"/>
                            <w:w w:val="101"/>
                            <w:szCs w:val="28"/>
                            <w:lang w:val="uk-UA"/>
                          </w:rPr>
                        </m:ctrlPr>
                      </m:fPr>
                      <m:num>
                        <m:d>
                          <m:dPr>
                            <m:ctrlPr>
                              <w:rPr>
                                <w:rFonts w:ascii="Cambria Math" w:hAnsi="Cambria Math"/>
                                <w:i/>
                                <w:szCs w:val="28"/>
                                <w:lang w:val="uk-UA"/>
                              </w:rPr>
                            </m:ctrlPr>
                          </m:dPr>
                          <m:e>
                            <m:r>
                              <w:rPr>
                                <w:rFonts w:ascii="Cambria Math" w:hAnsi="Cambria Math"/>
                                <w:szCs w:val="28"/>
                                <w:lang w:val="uk-UA"/>
                              </w:rPr>
                              <m:t>r</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T0</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p0</m:t>
                                </m:r>
                              </m:sub>
                            </m:sSub>
                            <m:sSub>
                              <m:sSubPr>
                                <m:ctrlPr>
                                  <w:rPr>
                                    <w:rFonts w:ascii="Cambria Math" w:hAnsi="Cambria Math"/>
                                    <w:i/>
                                    <w:szCs w:val="28"/>
                                    <w:lang w:val="uk-UA"/>
                                  </w:rPr>
                                </m:ctrlPr>
                              </m:sSubPr>
                              <m:e>
                                <m:r>
                                  <w:rPr>
                                    <w:rFonts w:ascii="Cambria Math" w:hAnsi="Cambria Math"/>
                                    <w:szCs w:val="28"/>
                                    <w:lang w:val="uk-UA"/>
                                  </w:rPr>
                                  <m:t>C</m:t>
                                </m:r>
                              </m:e>
                              <m:sub>
                                <m:r>
                                  <w:rPr>
                                    <w:rFonts w:ascii="Cambria Math" w:hAnsi="Cambria Math"/>
                                    <w:szCs w:val="28"/>
                                    <w:lang w:val="uk-UA"/>
                                  </w:rPr>
                                  <m:t>p</m:t>
                                </m:r>
                              </m:sub>
                            </m:sSub>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p0</m:t>
                                </m:r>
                              </m:sub>
                            </m:sSub>
                          </m:e>
                        </m:d>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num>
                      <m:den>
                        <m:sSup>
                          <m:sSupPr>
                            <m:ctrlPr>
                              <w:rPr>
                                <w:rFonts w:ascii="Cambria Math" w:hAnsi="Cambria Math"/>
                                <w:i/>
                                <w:color w:val="000000"/>
                                <w:w w:val="101"/>
                                <w:szCs w:val="28"/>
                                <w:lang w:val="uk-UA"/>
                              </w:rPr>
                            </m:ctrlPr>
                          </m:sSupPr>
                          <m:e>
                            <m:d>
                              <m:dPr>
                                <m:ctrlPr>
                                  <w:rPr>
                                    <w:rFonts w:ascii="Cambria Math" w:hAnsi="Cambria Math"/>
                                    <w:i/>
                                    <w:color w:val="000000"/>
                                    <w:w w:val="101"/>
                                    <w:szCs w:val="28"/>
                                    <w:lang w:val="uk-UA"/>
                                  </w:rPr>
                                </m:ctrlPr>
                              </m:dPr>
                              <m:e>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r>
                                  <w:rPr>
                                    <w:rFonts w:ascii="Cambria Math" w:hAnsi="Cambria Math"/>
                                    <w:color w:val="000000"/>
                                    <w:w w:val="101"/>
                                    <w:szCs w:val="28"/>
                                    <w:lang w:val="uk-UA"/>
                                  </w:rPr>
                                  <m: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e>
                            </m:d>
                          </m:e>
                          <m:sup>
                            <m:r>
                              <w:rPr>
                                <w:rFonts w:ascii="Cambria Math" w:hAnsi="Cambria Math"/>
                                <w:color w:val="000000"/>
                                <w:w w:val="101"/>
                                <w:szCs w:val="28"/>
                                <w:lang w:val="uk-UA"/>
                              </w:rPr>
                              <m:t>2</m:t>
                            </m:r>
                          </m:sup>
                        </m:sSup>
                      </m:den>
                    </m:f>
                    <m:r>
                      <w:rPr>
                        <w:rFonts w:ascii="Cambria Math" w:hAnsi="Cambria Math"/>
                        <w:color w:val="000000"/>
                        <w:w w:val="101"/>
                        <w:szCs w:val="28"/>
                        <w:lang w:val="uk-UA"/>
                      </w:rPr>
                      <m:t>+</m:t>
                    </m:r>
                    <m:f>
                      <m:fPr>
                        <m:ctrlPr>
                          <w:rPr>
                            <w:rFonts w:ascii="Cambria Math" w:hAnsi="Cambria Math"/>
                            <w:i/>
                            <w:color w:val="000000"/>
                            <w:w w:val="101"/>
                            <w:szCs w:val="28"/>
                            <w:lang w:val="uk-UA"/>
                          </w:rPr>
                        </m:ctrlPr>
                      </m:fPr>
                      <m:num>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p0</m:t>
                            </m:r>
                          </m:sub>
                        </m:sSub>
                        <m:sSub>
                          <m:sSubPr>
                            <m:ctrlPr>
                              <w:rPr>
                                <w:rFonts w:ascii="Cambria Math" w:hAnsi="Cambria Math"/>
                                <w:i/>
                                <w:szCs w:val="28"/>
                                <w:lang w:val="uk-UA"/>
                              </w:rPr>
                            </m:ctrlPr>
                          </m:sSubPr>
                          <m:e>
                            <m:r>
                              <w:rPr>
                                <w:rFonts w:ascii="Cambria Math" w:hAnsi="Cambria Math"/>
                                <w:szCs w:val="28"/>
                                <w:lang w:val="uk-UA"/>
                              </w:rPr>
                              <m:t>C</m:t>
                            </m:r>
                          </m:e>
                          <m:sub>
                            <m:r>
                              <w:rPr>
                                <w:rFonts w:ascii="Cambria Math" w:hAnsi="Cambria Math"/>
                                <w:szCs w:val="28"/>
                                <w:lang w:val="uk-UA"/>
                              </w:rPr>
                              <m:t>p</m:t>
                            </m:r>
                          </m:sub>
                        </m:sSub>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p0</m:t>
                            </m:r>
                          </m:sub>
                        </m:sSub>
                      </m:num>
                      <m:den>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p0</m:t>
                            </m:r>
                          </m:sub>
                        </m:sSub>
                        <m:r>
                          <w:rPr>
                            <w:rFonts w:ascii="Cambria Math" w:hAnsi="Cambria Math"/>
                            <w:color w:val="000000"/>
                            <w:w w:val="101"/>
                            <w:szCs w:val="28"/>
                            <w:lang w:val="uk-UA"/>
                          </w:rPr>
                          <m: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den>
                    </m:f>
                  </m:e>
                </m:d>
              </m:oMath>
            </m:oMathPara>
          </w:p>
        </w:tc>
      </w:tr>
      <w:tr w:rsidR="005E2F54" w:rsidRPr="003D5C72" w14:paraId="15E70F8A" w14:textId="77777777" w:rsidTr="00FF3377">
        <w:tc>
          <w:tcPr>
            <w:tcW w:w="4219" w:type="dxa"/>
          </w:tcPr>
          <w:p w14:paraId="46420A97"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23</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no</m:t>
                        </m:r>
                      </m:sub>
                    </m:sSub>
                  </m:num>
                  <m:den>
                    <m:sSub>
                      <m:sSubPr>
                        <m:ctrlPr>
                          <w:rPr>
                            <w:rFonts w:ascii="Cambria Math" w:hAnsi="Cambria Math"/>
                            <w:i/>
                            <w:color w:val="000000"/>
                            <w:w w:val="101"/>
                            <w:szCs w:val="28"/>
                            <w:lang w:val="uk-UA"/>
                          </w:rPr>
                        </m:ctrlPr>
                      </m:sSubPr>
                      <m:e>
                        <m:r>
                          <w:rPr>
                            <w:rFonts w:ascii="Cambria Math" w:hAnsi="Cambria Math"/>
                            <w:color w:val="000000"/>
                            <w:w w:val="101"/>
                            <w:szCs w:val="28"/>
                            <w:lang w:val="uk-UA"/>
                          </w:rPr>
                          <m:t>F</m:t>
                        </m:r>
                      </m:e>
                      <m:sub>
                        <m:r>
                          <w:rPr>
                            <w:rFonts w:ascii="Cambria Math" w:hAnsi="Cambria Math"/>
                            <w:color w:val="000000"/>
                            <w:w w:val="101"/>
                            <w:szCs w:val="28"/>
                            <w:lang w:val="uk-UA"/>
                          </w:rPr>
                          <m:t>ko</m:t>
                        </m:r>
                      </m:sub>
                    </m:sSub>
                  </m:den>
                </m:f>
              </m:oMath>
            </m:oMathPara>
          </w:p>
          <w:p w14:paraId="6E9D302C"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w:p>
        </w:tc>
        <w:tc>
          <w:tcPr>
            <w:tcW w:w="5352" w:type="dxa"/>
          </w:tcPr>
          <w:p w14:paraId="1F4E08B7"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K</m:t>
                    </m:r>
                  </m:e>
                  <m:sub>
                    <m:r>
                      <w:rPr>
                        <w:rFonts w:ascii="Cambria Math" w:hAnsi="Cambria Math"/>
                        <w:color w:val="000000"/>
                        <w:w w:val="101"/>
                        <w:szCs w:val="28"/>
                        <w:lang w:val="uk-UA"/>
                      </w:rPr>
                      <m:t>22</m:t>
                    </m:r>
                  </m:sub>
                </m:sSub>
                <m:r>
                  <w:rPr>
                    <w:rFonts w:ascii="Cambria Math" w:hAnsi="Cambria Math"/>
                    <w:color w:val="000000"/>
                    <w:w w:val="101"/>
                    <w:szCs w:val="28"/>
                    <w:lang w:val="uk-UA"/>
                  </w:rPr>
                  <m:t>=</m:t>
                </m:r>
                <m:f>
                  <m:fPr>
                    <m:ctrlPr>
                      <w:rPr>
                        <w:rFonts w:ascii="Cambria Math" w:hAnsi="Cambria Math"/>
                        <w:i/>
                        <w:color w:val="000000"/>
                        <w:w w:val="101"/>
                        <w:szCs w:val="28"/>
                        <w:lang w:val="uk-UA"/>
                      </w:rPr>
                    </m:ctrlPr>
                  </m:fPr>
                  <m:num>
                    <m:r>
                      <w:rPr>
                        <w:rFonts w:ascii="Cambria Math" w:hAnsi="Cambria Math"/>
                        <w:color w:val="000000"/>
                        <w:w w:val="101"/>
                        <w:szCs w:val="28"/>
                        <w:lang w:val="uk-UA"/>
                      </w:rPr>
                      <m:t>2</m:t>
                    </m:r>
                  </m:num>
                  <m:den>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ko</m:t>
                        </m:r>
                      </m:sub>
                    </m:sSub>
                  </m:den>
                </m:f>
                <m:d>
                  <m:dPr>
                    <m:begChr m:val="["/>
                    <m:endChr m:val="]"/>
                    <m:ctrlPr>
                      <w:rPr>
                        <w:rFonts w:ascii="Cambria Math" w:hAnsi="Cambria Math"/>
                        <w:i/>
                        <w:color w:val="000000"/>
                        <w:w w:val="101"/>
                        <w:szCs w:val="28"/>
                        <w:lang w:val="uk-UA"/>
                      </w:rPr>
                    </m:ctrlPr>
                  </m:dPr>
                  <m:e>
                    <m:f>
                      <m:fPr>
                        <m:ctrlPr>
                          <w:rPr>
                            <w:rFonts w:ascii="Cambria Math" w:hAnsi="Cambria Math"/>
                            <w:i/>
                            <w:color w:val="000000"/>
                            <w:w w:val="101"/>
                            <w:szCs w:val="28"/>
                            <w:lang w:val="uk-UA"/>
                          </w:rPr>
                        </m:ctrlPr>
                      </m:fPr>
                      <m:num>
                        <m:d>
                          <m:dPr>
                            <m:ctrlPr>
                              <w:rPr>
                                <w:rFonts w:ascii="Cambria Math" w:hAnsi="Cambria Math"/>
                                <w:i/>
                                <w:szCs w:val="28"/>
                                <w:lang w:val="uk-UA"/>
                              </w:rPr>
                            </m:ctrlPr>
                          </m:dPr>
                          <m:e>
                            <m:r>
                              <w:rPr>
                                <w:rFonts w:ascii="Cambria Math" w:hAnsi="Cambria Math"/>
                                <w:szCs w:val="28"/>
                                <w:lang w:val="uk-UA"/>
                              </w:rPr>
                              <m:t>r</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T0</m:t>
                                </m:r>
                              </m:sub>
                            </m:sSub>
                            <m:r>
                              <w:rPr>
                                <w:rFonts w:ascii="Cambria Math" w:hAnsi="Cambria Math"/>
                                <w:szCs w:val="28"/>
                                <w:lang w:val="uk-UA"/>
                              </w:rPr>
                              <m:t>-</m:t>
                            </m:r>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p0</m:t>
                                </m:r>
                              </m:sub>
                            </m:sSub>
                            <m:sSub>
                              <m:sSubPr>
                                <m:ctrlPr>
                                  <w:rPr>
                                    <w:rFonts w:ascii="Cambria Math" w:hAnsi="Cambria Math"/>
                                    <w:i/>
                                    <w:szCs w:val="28"/>
                                    <w:lang w:val="uk-UA"/>
                                  </w:rPr>
                                </m:ctrlPr>
                              </m:sSubPr>
                              <m:e>
                                <m:r>
                                  <w:rPr>
                                    <w:rFonts w:ascii="Cambria Math" w:hAnsi="Cambria Math"/>
                                    <w:szCs w:val="28"/>
                                    <w:lang w:val="uk-UA"/>
                                  </w:rPr>
                                  <m:t>C</m:t>
                                </m:r>
                              </m:e>
                              <m:sub>
                                <m:r>
                                  <w:rPr>
                                    <w:rFonts w:ascii="Cambria Math" w:hAnsi="Cambria Math"/>
                                    <w:szCs w:val="28"/>
                                    <w:lang w:val="uk-UA"/>
                                  </w:rPr>
                                  <m:t>p</m:t>
                                </m:r>
                              </m:sub>
                            </m:sSub>
                            <m:sSub>
                              <m:sSubPr>
                                <m:ctrlPr>
                                  <w:rPr>
                                    <w:rFonts w:ascii="Cambria Math" w:hAnsi="Cambria Math"/>
                                    <w:i/>
                                    <w:szCs w:val="28"/>
                                    <w:lang w:val="uk-UA"/>
                                  </w:rPr>
                                </m:ctrlPr>
                              </m:sSubPr>
                              <m:e>
                                <m:r>
                                  <w:rPr>
                                    <w:rFonts w:ascii="Cambria Math" w:hAnsi="Cambria Math"/>
                                    <w:szCs w:val="28"/>
                                    <w:lang w:val="uk-UA"/>
                                  </w:rPr>
                                  <m:t>T</m:t>
                                </m:r>
                              </m:e>
                              <m:sub>
                                <m:r>
                                  <w:rPr>
                                    <w:rFonts w:ascii="Cambria Math" w:hAnsi="Cambria Math"/>
                                    <w:szCs w:val="28"/>
                                    <w:lang w:val="uk-UA"/>
                                  </w:rPr>
                                  <m:t>p0</m:t>
                                </m:r>
                              </m:sub>
                            </m:sSub>
                          </m:e>
                        </m:d>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0</m:t>
                            </m:r>
                          </m:sub>
                        </m:sSub>
                      </m:num>
                      <m:den>
                        <m:sSup>
                          <m:sSupPr>
                            <m:ctrlPr>
                              <w:rPr>
                                <w:rFonts w:ascii="Cambria Math" w:hAnsi="Cambria Math"/>
                                <w:i/>
                                <w:color w:val="000000"/>
                                <w:w w:val="101"/>
                                <w:szCs w:val="28"/>
                                <w:lang w:val="uk-UA"/>
                              </w:rPr>
                            </m:ctrlPr>
                          </m:sSupPr>
                          <m:e>
                            <m:d>
                              <m:dPr>
                                <m:ctrlPr>
                                  <w:rPr>
                                    <w:rFonts w:ascii="Cambria Math" w:hAnsi="Cambria Math"/>
                                    <w:i/>
                                    <w:color w:val="000000"/>
                                    <w:w w:val="101"/>
                                    <w:szCs w:val="28"/>
                                    <w:lang w:val="uk-UA"/>
                                  </w:rPr>
                                </m:ctrlPr>
                              </m:dPr>
                              <m:e>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p</m:t>
                                    </m:r>
                                  </m:sub>
                                </m:sSub>
                                <m:sSub>
                                  <m:sSubPr>
                                    <m:ctrlPr>
                                      <w:rPr>
                                        <w:rFonts w:ascii="Cambria Math" w:hAnsi="Cambria Math"/>
                                        <w:i/>
                                        <w:color w:val="000000"/>
                                        <w:w w:val="101"/>
                                        <w:szCs w:val="28"/>
                                        <w:lang w:val="uk-UA"/>
                                      </w:rPr>
                                    </m:ctrlPr>
                                  </m:sSubPr>
                                  <m:e>
                                    <m:r>
                                      <w:rPr>
                                        <w:rFonts w:ascii="Cambria Math" w:hAnsi="Cambria Math"/>
                                        <w:color w:val="000000"/>
                                        <w:w w:val="101"/>
                                        <w:szCs w:val="28"/>
                                        <w:lang w:val="uk-UA"/>
                                      </w:rPr>
                                      <m:t>T</m:t>
                                    </m:r>
                                  </m:e>
                                  <m:sub>
                                    <m:r>
                                      <w:rPr>
                                        <w:rFonts w:ascii="Cambria Math" w:hAnsi="Cambria Math"/>
                                        <w:color w:val="000000"/>
                                        <w:w w:val="101"/>
                                        <w:szCs w:val="28"/>
                                        <w:lang w:val="uk-UA"/>
                                      </w:rPr>
                                      <m:t>p</m:t>
                                    </m:r>
                                  </m:sub>
                                </m:sSub>
                                <m:r>
                                  <w:rPr>
                                    <w:rFonts w:ascii="Cambria Math" w:hAnsi="Cambria Math"/>
                                    <w:color w:val="000000"/>
                                    <w:w w:val="101"/>
                                    <w:szCs w:val="28"/>
                                    <w:lang w:val="uk-UA"/>
                                  </w:rPr>
                                  <m:t>+</m:t>
                                </m:r>
                                <m:sSub>
                                  <m:sSubPr>
                                    <m:ctrlPr>
                                      <w:rPr>
                                        <w:rFonts w:ascii="Cambria Math" w:hAnsi="Cambria Math"/>
                                        <w:i/>
                                        <w:color w:val="000000"/>
                                        <w:w w:val="101"/>
                                        <w:szCs w:val="28"/>
                                        <w:lang w:val="uk-UA"/>
                                      </w:rPr>
                                    </m:ctrlPr>
                                  </m:sSubPr>
                                  <m:e>
                                    <m:r>
                                      <w:rPr>
                                        <w:rFonts w:ascii="Cambria Math" w:hAnsi="Cambria Math"/>
                                        <w:color w:val="000000"/>
                                        <w:w w:val="101"/>
                                        <w:szCs w:val="28"/>
                                        <w:lang w:val="uk-UA"/>
                                      </w:rPr>
                                      <m:t>C</m:t>
                                    </m:r>
                                  </m:e>
                                  <m:sub>
                                    <m:r>
                                      <w:rPr>
                                        <w:rFonts w:ascii="Cambria Math" w:hAnsi="Cambria Math"/>
                                        <w:color w:val="000000"/>
                                        <w:w w:val="101"/>
                                        <w:szCs w:val="28"/>
                                        <w:lang w:val="uk-UA"/>
                                      </w:rPr>
                                      <m:t>k</m:t>
                                    </m:r>
                                  </m:sub>
                                </m:sSub>
                                <m:r>
                                  <w:rPr>
                                    <w:rFonts w:ascii="Cambria Math" w:hAnsi="Cambria Math"/>
                                    <w:color w:val="000000"/>
                                    <w:w w:val="101"/>
                                    <w:szCs w:val="28"/>
                                    <w:lang w:val="uk-UA"/>
                                  </w:rPr>
                                  <m:t>T</m:t>
                                </m:r>
                              </m:e>
                            </m:d>
                          </m:e>
                          <m:sup>
                            <m:r>
                              <w:rPr>
                                <w:rFonts w:ascii="Cambria Math" w:hAnsi="Cambria Math"/>
                                <w:color w:val="000000"/>
                                <w:w w:val="101"/>
                                <w:szCs w:val="28"/>
                                <w:lang w:val="uk-UA"/>
                              </w:rPr>
                              <m:t>2</m:t>
                            </m:r>
                          </m:sup>
                        </m:sSup>
                      </m:den>
                    </m:f>
                    <m:r>
                      <w:rPr>
                        <w:rFonts w:ascii="Cambria Math" w:hAnsi="Cambria Math"/>
                        <w:color w:val="000000"/>
                        <w:w w:val="101"/>
                        <w:szCs w:val="28"/>
                        <w:lang w:val="uk-UA"/>
                      </w:rPr>
                      <m:t>+</m:t>
                    </m:r>
                    <m:f>
                      <m:fPr>
                        <m:ctrlPr>
                          <w:rPr>
                            <w:rFonts w:ascii="Cambria Math" w:hAnsi="Cambria Math"/>
                            <w:i/>
                            <w:color w:val="000000"/>
                            <w:w w:val="101"/>
                            <w:szCs w:val="28"/>
                            <w:lang w:val="uk-UA"/>
                          </w:rPr>
                        </m:ctrlPr>
                      </m:fPr>
                      <m:num>
                        <m:sSub>
                          <m:sSubPr>
                            <m:ctrlPr>
                              <w:rPr>
                                <w:rFonts w:ascii="Cambria Math" w:hAnsi="Cambria Math"/>
                                <w:i/>
                                <w:szCs w:val="28"/>
                                <w:lang w:val="uk-UA"/>
                              </w:rPr>
                            </m:ctrlPr>
                          </m:sSubPr>
                          <m:e>
                            <m:r>
                              <w:rPr>
                                <w:rFonts w:ascii="Cambria Math" w:hAnsi="Cambria Math"/>
                                <w:szCs w:val="28"/>
                                <w:lang w:val="uk-UA"/>
                              </w:rPr>
                              <m:t>F</m:t>
                            </m:r>
                          </m:e>
                          <m:sub>
                            <m:r>
                              <w:rPr>
                                <w:rFonts w:ascii="Cambria Math" w:hAnsi="Cambria Math"/>
                                <w:szCs w:val="28"/>
                                <w:lang w:val="uk-UA"/>
                              </w:rPr>
                              <m:t>no</m:t>
                            </m:r>
                          </m:sub>
                        </m:sSub>
                      </m:num>
                      <m:den>
                        <m:r>
                          <w:rPr>
                            <w:rFonts w:ascii="Cambria Math" w:hAnsi="Cambria Math"/>
                            <w:color w:val="000000"/>
                            <w:w w:val="101"/>
                            <w:szCs w:val="28"/>
                            <w:lang w:val="uk-UA"/>
                          </w:rPr>
                          <m:t>2</m:t>
                        </m:r>
                      </m:den>
                    </m:f>
                  </m:e>
                </m:d>
              </m:oMath>
            </m:oMathPara>
          </w:p>
          <w:p w14:paraId="0FB10A5B" w14:textId="77777777" w:rsidR="005E2F54" w:rsidRPr="003D5C72" w:rsidRDefault="005E2F54" w:rsidP="003D5C72">
            <w:pPr>
              <w:widowControl w:val="0"/>
              <w:autoSpaceDE w:val="0"/>
              <w:autoSpaceDN w:val="0"/>
              <w:adjustRightInd w:val="0"/>
              <w:spacing w:line="360" w:lineRule="auto"/>
              <w:jc w:val="both"/>
              <w:rPr>
                <w:color w:val="000000"/>
                <w:w w:val="101"/>
                <w:szCs w:val="28"/>
                <w:lang w:val="uk-UA"/>
              </w:rPr>
            </w:pPr>
          </w:p>
        </w:tc>
      </w:tr>
    </w:tbl>
    <w:p w14:paraId="5C4BE9BD"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Для того, щоб знайти математичну модель за рівнем, слід розв’язати рівняння (4.11). Для того, щоб можна було для диференційного рівняння застосувати закон лінійної алгебри, перетворимо рівняння (4.11) за Лапласом, при цьому врахуємо, що </w:t>
      </w:r>
      <m:oMath>
        <m:f>
          <m:fPr>
            <m:ctrlPr>
              <w:rPr>
                <w:rFonts w:ascii="Cambria Math" w:hAnsi="Cambria Math" w:cs="Times New Roman"/>
                <w:i/>
                <w:color w:val="000000"/>
                <w:w w:val="101"/>
                <w:sz w:val="28"/>
                <w:szCs w:val="28"/>
                <w:lang w:val="uk-UA"/>
              </w:rPr>
            </m:ctrlPr>
          </m:fPr>
          <m:num>
            <m:r>
              <w:rPr>
                <w:rFonts w:ascii="Cambria Math" w:hAnsi="Cambria Math" w:cs="Times New Roman"/>
                <w:color w:val="000000"/>
                <w:w w:val="101"/>
                <w:sz w:val="28"/>
                <w:szCs w:val="28"/>
                <w:lang w:val="uk-UA"/>
              </w:rPr>
              <m:t>d</m:t>
            </m:r>
          </m:num>
          <m:den>
            <m:r>
              <w:rPr>
                <w:rFonts w:ascii="Cambria Math" w:hAnsi="Cambria Math" w:cs="Times New Roman"/>
                <w:color w:val="000000"/>
                <w:w w:val="101"/>
                <w:sz w:val="28"/>
                <w:szCs w:val="28"/>
                <w:lang w:val="uk-UA"/>
              </w:rPr>
              <m:t>dt</m:t>
            </m:r>
          </m:den>
        </m:f>
        <m:r>
          <w:rPr>
            <w:rFonts w:ascii="Cambria Math" w:hAnsi="Cambria Math" w:cs="Times New Roman"/>
            <w:color w:val="000000"/>
            <w:w w:val="101"/>
            <w:sz w:val="28"/>
            <w:szCs w:val="28"/>
            <w:lang w:val="uk-UA"/>
          </w:rPr>
          <m:t>=s</m:t>
        </m:r>
      </m:oMath>
      <w:r w:rsidRPr="0090767A">
        <w:rPr>
          <w:rFonts w:ascii="Times New Roman" w:hAnsi="Times New Roman" w:cs="Times New Roman"/>
          <w:color w:val="000000"/>
          <w:w w:val="101"/>
          <w:sz w:val="28"/>
          <w:szCs w:val="28"/>
          <w:lang w:val="uk-UA"/>
        </w:rPr>
        <w:t>, та запишемо його у такий спосіб:</w:t>
      </w:r>
    </w:p>
    <w:p w14:paraId="6752D1DF"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6F4A4C86"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22</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τIIIs+1</m:t>
              </m:r>
            </m:e>
          </m:d>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23</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                             (4.13)</m:t>
          </m:r>
        </m:oMath>
      </m:oMathPara>
    </w:p>
    <w:p w14:paraId="10669BD5"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4B74E443" w14:textId="77777777" w:rsidR="005E2F54" w:rsidRPr="0090767A"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де </w:t>
      </w:r>
    </w:p>
    <w:p w14:paraId="5E65CCC8" w14:textId="77777777" w:rsidR="005E2F54" w:rsidRPr="003D5C72"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lang w:val="uk-UA"/>
        </w:rPr>
      </w:pPr>
    </w:p>
    <w:p w14:paraId="026E0AD2" w14:textId="77777777" w:rsidR="005E2F54" w:rsidRPr="003D5C72" w:rsidRDefault="00D6461C" w:rsidP="003D5C72">
      <w:pPr>
        <w:widowControl w:val="0"/>
        <w:autoSpaceDE w:val="0"/>
        <w:autoSpaceDN w:val="0"/>
        <w:adjustRightInd w:val="0"/>
        <w:spacing w:after="0" w:line="360" w:lineRule="auto"/>
        <w:jc w:val="both"/>
        <w:rPr>
          <w:rFonts w:ascii="Times New Roman" w:hAnsi="Times New Roman" w:cs="Times New Roman"/>
          <w:i/>
          <w:color w:val="000000"/>
          <w:w w:val="101"/>
          <w:lang w:val="uk-UA"/>
        </w:rPr>
      </w:pPr>
      <m:oMathPara>
        <m:oMathParaPr>
          <m:jc m:val="right"/>
        </m:oMathParaPr>
        <m:oMath>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17</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18</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19</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20</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21</m:t>
              </m:r>
            </m:sub>
          </m:sSub>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r>
            <w:rPr>
              <w:rFonts w:ascii="Cambria Math" w:hAnsi="Cambria Math" w:cs="Times New Roman"/>
              <w:color w:val="000000"/>
              <w:w w:val="101"/>
              <w:lang w:val="uk-UA"/>
            </w:rPr>
            <m:t>,                    (4.14)</m:t>
          </m:r>
        </m:oMath>
      </m:oMathPara>
    </w:p>
    <w:p w14:paraId="52A1DEEC" w14:textId="77777777" w:rsidR="005E2F54" w:rsidRPr="003D5C72" w:rsidRDefault="005E2F54" w:rsidP="003D5C72">
      <w:pPr>
        <w:widowControl w:val="0"/>
        <w:autoSpaceDE w:val="0"/>
        <w:autoSpaceDN w:val="0"/>
        <w:adjustRightInd w:val="0"/>
        <w:spacing w:after="0" w:line="360" w:lineRule="auto"/>
        <w:jc w:val="both"/>
        <w:rPr>
          <w:rFonts w:ascii="Times New Roman" w:hAnsi="Times New Roman" w:cs="Times New Roman"/>
          <w:i/>
          <w:color w:val="000000"/>
          <w:w w:val="101"/>
          <w:lang w:val="uk-UA"/>
        </w:rPr>
      </w:pPr>
    </w:p>
    <w:p w14:paraId="26F1EC43"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Знайдемо детермінант:</w:t>
      </w:r>
    </w:p>
    <w:p w14:paraId="2A019FBB"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1B599729" w14:textId="77777777" w:rsidR="005E2F54" w:rsidRPr="003D5C72" w:rsidRDefault="005E2F54" w:rsidP="003D5C72">
      <w:pPr>
        <w:jc w:val="both"/>
        <w:rPr>
          <w:rFonts w:ascii="Times New Roman" w:hAnsi="Times New Roman" w:cs="Times New Roman"/>
          <w:lang w:val="uk-UA"/>
        </w:rPr>
      </w:pPr>
      <m:oMathPara>
        <m:oMathParaPr>
          <m:jc m:val="right"/>
        </m:oMathParaPr>
        <m:oMath>
          <m:r>
            <w:rPr>
              <w:rFonts w:ascii="Cambria Math" w:hAnsi="Cambria Math" w:cs="Times New Roman"/>
              <w:color w:val="000000"/>
              <w:w w:val="101"/>
              <w:lang w:val="uk-UA"/>
            </w:rPr>
            <m:t>∆=</m:t>
          </m:r>
          <m:d>
            <m:dPr>
              <m:begChr m:val="|"/>
              <m:endChr m:val="|"/>
              <m:ctrlPr>
                <w:rPr>
                  <w:rFonts w:ascii="Cambria Math" w:hAnsi="Cambria Math" w:cs="Times New Roman"/>
                  <w:i/>
                  <w:color w:val="000000"/>
                  <w:w w:val="101"/>
                  <w:lang w:val="uk-UA"/>
                </w:rPr>
              </m:ctrlPr>
            </m:dPr>
            <m:e>
              <m:m>
                <m:mPr>
                  <m:mcs>
                    <m:mc>
                      <m:mcPr>
                        <m:count m:val="4"/>
                        <m:mcJc m:val="center"/>
                      </m:mcPr>
                    </m:mc>
                  </m:mcs>
                  <m:ctrlPr>
                    <w:rPr>
                      <w:rFonts w:ascii="Cambria Math" w:hAnsi="Cambria Math" w:cs="Times New Roman"/>
                      <w:i/>
                      <w:color w:val="000000"/>
                      <w:w w:val="101"/>
                      <w:lang w:val="uk-UA"/>
                    </w:rPr>
                  </m:ctrlPr>
                </m:mPr>
                <m:mr>
                  <m:e>
                    <m:r>
                      <w:rPr>
                        <w:rFonts w:ascii="Cambria Math" w:hAnsi="Cambria Math" w:cs="Times New Roman"/>
                        <w:color w:val="000000"/>
                        <w:w w:val="101"/>
                        <w:lang w:val="uk-UA"/>
                      </w:rPr>
                      <m:t>(τIs+1)</m:t>
                    </m: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7</m:t>
                        </m:r>
                      </m:sub>
                    </m:sSub>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8</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9</m:t>
                        </m:r>
                      </m:sub>
                    </m:sSub>
                    <m:ctrlPr>
                      <w:rPr>
                        <w:rFonts w:ascii="Cambria Math" w:eastAsia="Cambria Math" w:hAnsi="Cambria Math" w:cs="Times New Roman"/>
                        <w:i/>
                        <w:color w:val="000000"/>
                        <w:w w:val="101"/>
                        <w:lang w:val="uk-UA"/>
                      </w:rPr>
                    </m:ctrlPr>
                  </m:e>
                </m:mr>
                <m:mr>
                  <m:e>
                    <m:r>
                      <w:rPr>
                        <w:rFonts w:ascii="Cambria Math" w:hAnsi="Cambria Math" w:cs="Times New Roman"/>
                        <w:color w:val="000000"/>
                        <w:w w:val="101"/>
                        <w:lang w:val="uk-UA"/>
                      </w:rPr>
                      <m:t>0</m:t>
                    </m:r>
                  </m:e>
                  <m:e>
                    <m:r>
                      <w:rPr>
                        <w:rFonts w:ascii="Cambria Math" w:hAnsi="Cambria Math" w:cs="Times New Roman"/>
                        <w:color w:val="000000"/>
                        <w:w w:val="101"/>
                        <w:lang w:val="uk-UA"/>
                      </w:rPr>
                      <m:t>(τIIs+1)</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15</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16</m:t>
                        </m:r>
                      </m:sub>
                    </m:sSub>
                    <m:ctrlPr>
                      <w:rPr>
                        <w:rFonts w:ascii="Cambria Math" w:eastAsia="Cambria Math" w:hAnsi="Cambria Math" w:cs="Times New Roman"/>
                        <w:i/>
                        <w:color w:val="000000"/>
                        <w:w w:val="101"/>
                        <w:lang w:val="uk-UA"/>
                      </w:rPr>
                    </m:ctrlPr>
                  </m:e>
                </m:mr>
                <m:mr>
                  <m:e>
                    <m:r>
                      <w:rPr>
                        <w:rFonts w:ascii="Cambria Math" w:eastAsia="Cambria Math" w:hAnsi="Cambria Math" w:cs="Times New Roman"/>
                        <w:color w:val="000000"/>
                        <w:w w:val="101"/>
                        <w:lang w:val="uk-UA"/>
                      </w:rPr>
                      <m:t>0</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22</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(τIIIs+1)</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23</m:t>
                        </m:r>
                      </m:sub>
                    </m:sSub>
                    <m:ctrlPr>
                      <w:rPr>
                        <w:rFonts w:ascii="Cambria Math" w:eastAsia="Cambria Math" w:hAnsi="Cambria Math" w:cs="Times New Roman"/>
                        <w:i/>
                        <w:color w:val="000000"/>
                        <w:w w:val="101"/>
                        <w:lang w:val="uk-UA"/>
                      </w:rPr>
                    </m:ctrlPr>
                  </m:e>
                </m:mr>
                <m:mr>
                  <m:e>
                    <m:r>
                      <w:rPr>
                        <w:rFonts w:ascii="Cambria Math" w:eastAsia="Cambria Math" w:hAnsi="Cambria Math" w:cs="Times New Roman"/>
                        <w:color w:val="000000"/>
                        <w:w w:val="101"/>
                        <w:lang w:val="uk-UA"/>
                      </w:rPr>
                      <m:t>0</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29</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30</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(τIVs+1)</m:t>
                    </m:r>
                  </m:e>
                </m:mr>
              </m:m>
            </m:e>
          </m:d>
          <m:r>
            <w:rPr>
              <w:rFonts w:ascii="Cambria Math" w:hAnsi="Cambria Math" w:cs="Times New Roman"/>
              <w:color w:val="000000"/>
              <w:w w:val="101"/>
              <w:lang w:val="uk-UA"/>
            </w:rPr>
            <m:t xml:space="preserve">        (4.15)</m:t>
          </m:r>
        </m:oMath>
      </m:oMathPara>
    </w:p>
    <w:p w14:paraId="5708CBA5"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d>
                <m:dPr>
                  <m:begChr m:val="|"/>
                  <m:endChr m:val="|"/>
                  <m:ctrlPr>
                    <w:rPr>
                      <w:rFonts w:ascii="Cambria Math" w:hAnsi="Cambria Math" w:cs="Times New Roman"/>
                      <w:i/>
                      <w:color w:val="000000"/>
                      <w:w w:val="101"/>
                      <w:lang w:val="uk-UA"/>
                    </w:rPr>
                  </m:ctrlPr>
                </m:dPr>
                <m:e>
                  <m:m>
                    <m:mPr>
                      <m:mcs>
                        <m:mc>
                          <m:mcPr>
                            <m:count m:val="4"/>
                            <m:mcJc m:val="center"/>
                          </m:mcPr>
                        </m:mc>
                      </m:mcs>
                      <m:ctrlPr>
                        <w:rPr>
                          <w:rFonts w:ascii="Cambria Math" w:hAnsi="Cambria Math" w:cs="Times New Roman"/>
                          <w:i/>
                          <w:color w:val="000000"/>
                          <w:w w:val="101"/>
                          <w:lang w:val="uk-UA"/>
                        </w:rPr>
                      </m:ctrlPr>
                    </m:mPr>
                    <m:mr>
                      <m:e>
                        <m:r>
                          <w:rPr>
                            <w:rFonts w:ascii="Cambria Math" w:hAnsi="Cambria Math" w:cs="Times New Roman"/>
                            <w:color w:val="000000"/>
                            <w:w w:val="101"/>
                            <w:lang w:val="uk-UA"/>
                          </w:rPr>
                          <m:t>(τIs+1)</m:t>
                        </m: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7</m:t>
                            </m:r>
                          </m:sub>
                        </m:sSub>
                      </m:e>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1</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9</m:t>
                            </m:r>
                          </m:sub>
                        </m:sSub>
                        <m:ctrlPr>
                          <w:rPr>
                            <w:rFonts w:ascii="Cambria Math" w:eastAsia="Cambria Math" w:hAnsi="Cambria Math" w:cs="Times New Roman"/>
                            <w:i/>
                            <w:color w:val="000000"/>
                            <w:w w:val="101"/>
                            <w:lang w:val="uk-UA"/>
                          </w:rPr>
                        </m:ctrlPr>
                      </m:e>
                    </m:mr>
                    <m:mr>
                      <m:e>
                        <m:r>
                          <w:rPr>
                            <w:rFonts w:ascii="Cambria Math" w:hAnsi="Cambria Math" w:cs="Times New Roman"/>
                            <w:color w:val="000000"/>
                            <w:w w:val="101"/>
                            <w:lang w:val="uk-UA"/>
                          </w:rPr>
                          <m:t>0</m:t>
                        </m:r>
                      </m:e>
                      <m:e>
                        <m:r>
                          <w:rPr>
                            <w:rFonts w:ascii="Cambria Math" w:hAnsi="Cambria Math" w:cs="Times New Roman"/>
                            <w:color w:val="000000"/>
                            <w:w w:val="101"/>
                            <w:lang w:val="uk-UA"/>
                          </w:rPr>
                          <m:t>(τIIs+1)</m:t>
                        </m:r>
                        <m:ctrlPr>
                          <w:rPr>
                            <w:rFonts w:ascii="Cambria Math" w:eastAsia="Cambria Math" w:hAnsi="Cambria Math" w:cs="Times New Roman"/>
                            <w:i/>
                            <w:color w:val="000000"/>
                            <w:w w:val="101"/>
                            <w:lang w:val="uk-UA"/>
                          </w:rPr>
                        </m:ctrlPr>
                      </m:e>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2</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16</m:t>
                            </m:r>
                          </m:sub>
                        </m:sSub>
                        <m:ctrlPr>
                          <w:rPr>
                            <w:rFonts w:ascii="Cambria Math" w:eastAsia="Cambria Math" w:hAnsi="Cambria Math" w:cs="Times New Roman"/>
                            <w:i/>
                            <w:color w:val="000000"/>
                            <w:w w:val="101"/>
                            <w:lang w:val="uk-UA"/>
                          </w:rPr>
                        </m:ctrlPr>
                      </m:e>
                    </m:mr>
                    <m:mr>
                      <m:e>
                        <m:r>
                          <w:rPr>
                            <w:rFonts w:ascii="Cambria Math" w:eastAsia="Cambria Math" w:hAnsi="Cambria Math" w:cs="Times New Roman"/>
                            <w:color w:val="000000"/>
                            <w:w w:val="101"/>
                            <w:lang w:val="uk-UA"/>
                          </w:rPr>
                          <m:t>0</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22</m:t>
                            </m:r>
                          </m:sub>
                        </m:sSub>
                        <m:ctrlPr>
                          <w:rPr>
                            <w:rFonts w:ascii="Cambria Math" w:eastAsia="Cambria Math" w:hAnsi="Cambria Math" w:cs="Times New Roman"/>
                            <w:i/>
                            <w:color w:val="000000"/>
                            <w:w w:val="101"/>
                            <w:lang w:val="uk-UA"/>
                          </w:rPr>
                        </m:ctrlPr>
                      </m:e>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23</m:t>
                            </m:r>
                          </m:sub>
                        </m:sSub>
                        <m:ctrlPr>
                          <w:rPr>
                            <w:rFonts w:ascii="Cambria Math" w:eastAsia="Cambria Math" w:hAnsi="Cambria Math" w:cs="Times New Roman"/>
                            <w:i/>
                            <w:color w:val="000000"/>
                            <w:w w:val="101"/>
                            <w:lang w:val="uk-UA"/>
                          </w:rPr>
                        </m:ctrlPr>
                      </m:e>
                    </m:mr>
                    <m:mr>
                      <m:e>
                        <m:r>
                          <w:rPr>
                            <w:rFonts w:ascii="Cambria Math" w:eastAsia="Cambria Math" w:hAnsi="Cambria Math" w:cs="Times New Roman"/>
                            <w:color w:val="000000"/>
                            <w:w w:val="101"/>
                            <w:lang w:val="uk-UA"/>
                          </w:rPr>
                          <m:t>0</m:t>
                        </m:r>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29</m:t>
                            </m:r>
                          </m:sub>
                        </m:sSub>
                        <m:ctrlPr>
                          <w:rPr>
                            <w:rFonts w:ascii="Cambria Math" w:eastAsia="Cambria Math" w:hAnsi="Cambria Math" w:cs="Times New Roman"/>
                            <w:i/>
                            <w:color w:val="000000"/>
                            <w:w w:val="101"/>
                            <w:lang w:val="uk-UA"/>
                          </w:rPr>
                        </m:ctrlPr>
                      </m:e>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4</m:t>
                            </m:r>
                          </m:sub>
                        </m:sSub>
                        <m:ctrlPr>
                          <w:rPr>
                            <w:rFonts w:ascii="Cambria Math" w:eastAsia="Cambria Math" w:hAnsi="Cambria Math" w:cs="Times New Roman"/>
                            <w:i/>
                            <w:color w:val="000000"/>
                            <w:w w:val="101"/>
                            <w:lang w:val="uk-UA"/>
                          </w:rPr>
                        </m:ctrlPr>
                      </m:e>
                      <m:e>
                        <m:r>
                          <w:rPr>
                            <w:rFonts w:ascii="Cambria Math" w:hAnsi="Cambria Math" w:cs="Times New Roman"/>
                            <w:color w:val="000000"/>
                            <w:w w:val="101"/>
                            <w:lang w:val="uk-UA"/>
                          </w:rPr>
                          <m:t>(τIVs+1)</m:t>
                        </m:r>
                      </m:e>
                    </m:mr>
                  </m:m>
                </m:e>
              </m:d>
            </m:num>
            <m:den>
              <m:r>
                <w:rPr>
                  <w:rFonts w:ascii="Cambria Math" w:hAnsi="Cambria Math" w:cs="Times New Roman"/>
                  <w:color w:val="000000"/>
                  <w:w w:val="101"/>
                  <w:lang w:val="uk-UA"/>
                </w:rPr>
                <m:t>∆</m:t>
              </m:r>
            </m:den>
          </m:f>
          <m:r>
            <w:rPr>
              <w:rFonts w:ascii="Cambria Math" w:hAnsi="Cambria Math" w:cs="Times New Roman"/>
              <w:color w:val="000000"/>
              <w:w w:val="101"/>
              <w:lang w:val="uk-UA"/>
            </w:rPr>
            <m:t xml:space="preserve">                   (4.16)</m:t>
          </m:r>
        </m:oMath>
      </m:oMathPara>
    </w:p>
    <w:p w14:paraId="07796B49"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58158A0A"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З цього видно, що детермінант, який описується матрицею (4.15), становить ні що інше, як ліву частину математичної моделі, яка називається характеристичним рівнянням. Права частина моделі визначається чисельником матриці (4.16).</w:t>
      </w:r>
    </w:p>
    <w:p w14:paraId="4D5D7627"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Математична модель випарної установки за рівнем має вигляд:</w:t>
      </w:r>
    </w:p>
    <w:p w14:paraId="158A8BD0"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7F2275A3"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6807EE91"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ParaPr>
          <m:jc m:val="right"/>
        </m:oMathParaPr>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B</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 xml:space="preserve">                                                  (4.17)</m:t>
          </m:r>
        </m:oMath>
      </m:oMathPara>
    </w:p>
    <w:p w14:paraId="1358105D"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3478718A" w14:textId="77777777" w:rsidR="005E2F54" w:rsidRPr="0090767A" w:rsidRDefault="005E2F54" w:rsidP="003D5C72">
      <w:pPr>
        <w:widowControl w:val="0"/>
        <w:autoSpaceDE w:val="0"/>
        <w:autoSpaceDN w:val="0"/>
        <w:adjustRightInd w:val="0"/>
        <w:spacing w:after="0" w:line="360" w:lineRule="auto"/>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де </w:t>
      </w:r>
    </w:p>
    <w:tbl>
      <w:tblPr>
        <w:tblStyle w:val="af4"/>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828"/>
        <w:gridCol w:w="2800"/>
      </w:tblGrid>
      <w:tr w:rsidR="005E2F54" w:rsidRPr="003D5C72" w14:paraId="267703E9" w14:textId="77777777" w:rsidTr="00FF3377">
        <w:tc>
          <w:tcPr>
            <w:tcW w:w="2551" w:type="dxa"/>
          </w:tcPr>
          <w:p w14:paraId="0BA885FD"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τ</m:t>
                    </m:r>
                  </m:e>
                  <m:sub>
                    <m:r>
                      <w:rPr>
                        <w:rFonts w:ascii="Cambria Math" w:hAnsi="Cambria Math"/>
                        <w:color w:val="000000"/>
                        <w:w w:val="101"/>
                        <w:szCs w:val="28"/>
                        <w:lang w:val="uk-UA"/>
                      </w:rPr>
                      <m:t>28</m:t>
                    </m:r>
                  </m:sub>
                </m:sSub>
                <m:r>
                  <w:rPr>
                    <w:rFonts w:ascii="Cambria Math" w:hAnsi="Cambria Math"/>
                    <w:color w:val="000000"/>
                    <w:w w:val="101"/>
                    <w:szCs w:val="28"/>
                    <w:lang w:val="uk-UA"/>
                  </w:rPr>
                  <m:t>=τIτIIτIV</m:t>
                </m:r>
              </m:oMath>
            </m:oMathPara>
          </w:p>
        </w:tc>
        <w:tc>
          <w:tcPr>
            <w:tcW w:w="3828" w:type="dxa"/>
          </w:tcPr>
          <w:p w14:paraId="5B28FFFE"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τ</m:t>
                    </m:r>
                  </m:e>
                  <m:sub>
                    <m:r>
                      <w:rPr>
                        <w:rFonts w:ascii="Cambria Math" w:hAnsi="Cambria Math"/>
                        <w:color w:val="000000"/>
                        <w:w w:val="101"/>
                        <w:szCs w:val="28"/>
                        <w:lang w:val="uk-UA"/>
                      </w:rPr>
                      <m:t>29</m:t>
                    </m:r>
                  </m:sub>
                </m:sSub>
                <m:r>
                  <w:rPr>
                    <w:rFonts w:ascii="Cambria Math" w:hAnsi="Cambria Math"/>
                    <w:color w:val="000000"/>
                    <w:w w:val="101"/>
                    <w:szCs w:val="28"/>
                    <w:lang w:val="uk-UA"/>
                  </w:rPr>
                  <m:t>=τIτII+τIτIV+τIIτIV</m:t>
                </m:r>
              </m:oMath>
            </m:oMathPara>
          </w:p>
        </w:tc>
        <w:tc>
          <w:tcPr>
            <w:tcW w:w="2800" w:type="dxa"/>
          </w:tcPr>
          <w:p w14:paraId="4EF19F3F" w14:textId="77777777" w:rsidR="005E2F54" w:rsidRPr="003D5C72" w:rsidRDefault="00D6461C" w:rsidP="003D5C72">
            <w:pPr>
              <w:widowControl w:val="0"/>
              <w:autoSpaceDE w:val="0"/>
              <w:autoSpaceDN w:val="0"/>
              <w:adjustRightInd w:val="0"/>
              <w:spacing w:line="360" w:lineRule="auto"/>
              <w:jc w:val="both"/>
              <w:rPr>
                <w:color w:val="000000"/>
                <w:w w:val="101"/>
                <w:szCs w:val="28"/>
                <w:lang w:val="uk-UA"/>
              </w:rPr>
            </w:pPr>
            <m:oMathPara>
              <m:oMath>
                <m:sSub>
                  <m:sSubPr>
                    <m:ctrlPr>
                      <w:rPr>
                        <w:rFonts w:ascii="Cambria Math" w:hAnsi="Cambria Math"/>
                        <w:i/>
                        <w:color w:val="000000"/>
                        <w:w w:val="101"/>
                        <w:szCs w:val="28"/>
                        <w:lang w:val="uk-UA"/>
                      </w:rPr>
                    </m:ctrlPr>
                  </m:sSubPr>
                  <m:e>
                    <m:r>
                      <w:rPr>
                        <w:rFonts w:ascii="Cambria Math" w:hAnsi="Cambria Math"/>
                        <w:color w:val="000000"/>
                        <w:w w:val="101"/>
                        <w:szCs w:val="28"/>
                        <w:lang w:val="uk-UA"/>
                      </w:rPr>
                      <m:t>τ</m:t>
                    </m:r>
                  </m:e>
                  <m:sub>
                    <m:r>
                      <w:rPr>
                        <w:rFonts w:ascii="Cambria Math" w:hAnsi="Cambria Math"/>
                        <w:color w:val="000000"/>
                        <w:w w:val="101"/>
                        <w:szCs w:val="28"/>
                        <w:lang w:val="uk-UA"/>
                      </w:rPr>
                      <m:t>30</m:t>
                    </m:r>
                  </m:sub>
                </m:sSub>
                <m:r>
                  <w:rPr>
                    <w:rFonts w:ascii="Cambria Math" w:hAnsi="Cambria Math"/>
                    <w:color w:val="000000"/>
                    <w:w w:val="101"/>
                    <w:szCs w:val="28"/>
                    <w:lang w:val="uk-UA"/>
                  </w:rPr>
                  <m:t>=τI+τII+τIV.</m:t>
                </m:r>
              </m:oMath>
            </m:oMathPara>
          </w:p>
        </w:tc>
      </w:tr>
    </w:tbl>
    <w:p w14:paraId="3EDDDB2F"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Підставляючи вираз для </w:t>
      </w:r>
      <m:oMath>
        <m:sSub>
          <m:sSubPr>
            <m:ctrlPr>
              <w:rPr>
                <w:rFonts w:ascii="Cambria Math" w:hAnsi="Cambria Math" w:cs="Times New Roman"/>
                <w:i/>
                <w:color w:val="000000"/>
                <w:w w:val="101"/>
                <w:sz w:val="28"/>
                <w:szCs w:val="28"/>
                <w:lang w:val="uk-UA"/>
              </w:rPr>
            </m:ctrlPr>
          </m:sSubPr>
          <m:e>
            <m:r>
              <w:rPr>
                <w:rFonts w:ascii="Cambria Math" w:hAnsi="Cambria Math" w:cs="Times New Roman"/>
                <w:color w:val="000000"/>
                <w:w w:val="101"/>
                <w:sz w:val="28"/>
                <w:szCs w:val="28"/>
                <w:lang w:val="uk-UA"/>
              </w:rPr>
              <m:t>B</m:t>
            </m:r>
          </m:e>
          <m:sub>
            <m:r>
              <w:rPr>
                <w:rFonts w:ascii="Cambria Math" w:hAnsi="Cambria Math" w:cs="Times New Roman"/>
                <w:color w:val="000000"/>
                <w:w w:val="101"/>
                <w:sz w:val="28"/>
                <w:szCs w:val="28"/>
                <w:lang w:val="uk-UA"/>
              </w:rPr>
              <m:t>3</m:t>
            </m:r>
          </m:sub>
        </m:sSub>
      </m:oMath>
      <w:r w:rsidRPr="0090767A">
        <w:rPr>
          <w:rFonts w:ascii="Times New Roman" w:hAnsi="Times New Roman" w:cs="Times New Roman"/>
          <w:color w:val="000000"/>
          <w:w w:val="101"/>
          <w:sz w:val="28"/>
          <w:szCs w:val="28"/>
          <w:lang w:val="uk-UA"/>
        </w:rPr>
        <w:t xml:space="preserve"> у рівняння (4.17), маємо:</w:t>
      </w:r>
    </w:p>
    <w:p w14:paraId="602E763C"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w:p>
    <w:p w14:paraId="717AC5AB" w14:textId="77777777" w:rsidR="005E2F54" w:rsidRPr="003D5C72" w:rsidRDefault="00D6461C"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17</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0DFE2437"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r>
            <w:rPr>
              <w:rFonts w:ascii="Cambria Math" w:hAnsi="Cambria Math" w:cs="Times New Roman"/>
              <w:color w:val="000000"/>
              <w:w w:val="101"/>
              <w:lang w:val="uk-UA"/>
            </w:rPr>
            <m:t xml:space="preserve">  )+</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18</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69C00574"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19</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069E2B2E"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20</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7CEB36BC" w14:textId="77777777" w:rsidR="005E2F54" w:rsidRPr="003D5C72" w:rsidRDefault="005E2F54" w:rsidP="003D5C72">
      <w:pPr>
        <w:jc w:val="both"/>
        <w:rPr>
          <w:rFonts w:ascii="Times New Roman" w:hAnsi="Times New Roman" w:cs="Times New Roman"/>
          <w:lang w:val="uk-UA"/>
        </w:rPr>
      </w:pPr>
      <m:oMathPara>
        <m:oMath>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21</m:t>
              </m:r>
            </m:sub>
          </m:sSub>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e>
          </m:d>
          <m:r>
            <w:rPr>
              <w:rFonts w:ascii="Cambria Math" w:hAnsi="Cambria Math" w:cs="Times New Roman"/>
              <w:color w:val="000000"/>
              <w:w w:val="101"/>
              <w:lang w:val="uk-UA"/>
            </w:rPr>
            <m:t xml:space="preserve">     (4.18)</m:t>
          </m:r>
        </m:oMath>
      </m:oMathPara>
    </w:p>
    <w:p w14:paraId="669FBEE2" w14:textId="77777777" w:rsidR="005E2F54" w:rsidRPr="003D5C72" w:rsidRDefault="005E2F54" w:rsidP="003D5C72">
      <w:pPr>
        <w:jc w:val="both"/>
        <w:rPr>
          <w:rFonts w:ascii="Times New Roman" w:hAnsi="Times New Roman" w:cs="Times New Roman"/>
          <w:lang w:val="uk-UA"/>
        </w:rPr>
      </w:pPr>
    </w:p>
    <w:p w14:paraId="196AD638" w14:textId="77777777" w:rsidR="005E2F54" w:rsidRPr="003D5C72" w:rsidRDefault="005E2F54" w:rsidP="003D5C72">
      <w:pPr>
        <w:jc w:val="both"/>
        <w:rPr>
          <w:rFonts w:ascii="Times New Roman" w:hAnsi="Times New Roman" w:cs="Times New Roman"/>
          <w:lang w:val="uk-UA"/>
        </w:rPr>
      </w:pPr>
    </w:p>
    <w:p w14:paraId="32A8EE52" w14:textId="77777777" w:rsidR="005E2F54" w:rsidRPr="0090767A" w:rsidRDefault="005E2F54" w:rsidP="003D5C72">
      <w:pPr>
        <w:shd w:val="clear" w:color="auto" w:fill="FFFFFF"/>
        <w:spacing w:after="0" w:line="360" w:lineRule="auto"/>
        <w:ind w:firstLine="709"/>
        <w:jc w:val="both"/>
        <w:rPr>
          <w:rFonts w:ascii="Times New Roman" w:hAnsi="Times New Roman" w:cs="Times New Roman"/>
          <w:color w:val="000000"/>
          <w:sz w:val="28"/>
          <w:szCs w:val="28"/>
          <w:lang w:val="uk-UA"/>
        </w:rPr>
      </w:pPr>
      <w:r w:rsidRPr="0090767A">
        <w:rPr>
          <w:rFonts w:ascii="Times New Roman" w:hAnsi="Times New Roman" w:cs="Times New Roman"/>
          <w:color w:val="000000"/>
          <w:sz w:val="28"/>
          <w:szCs w:val="28"/>
          <w:lang w:val="uk-UA"/>
        </w:rPr>
        <w:t>Кожний канал характеризується передавальною функцією:</w:t>
      </w:r>
    </w:p>
    <w:p w14:paraId="15CBA0AD"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sz w:val="28"/>
          <w:szCs w:val="28"/>
          <w:lang w:val="uk-UA"/>
        </w:rPr>
      </w:pPr>
      <w:r w:rsidRPr="0090767A">
        <w:rPr>
          <w:rFonts w:ascii="Times New Roman" w:hAnsi="Times New Roman" w:cs="Times New Roman"/>
          <w:sz w:val="28"/>
          <w:szCs w:val="28"/>
          <w:lang w:val="uk-UA"/>
        </w:rPr>
        <w:t>-за каналом регулювання:</w:t>
      </w:r>
    </w:p>
    <w:p w14:paraId="3FDFBB01"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i/>
          <w:color w:val="000000"/>
          <w:w w:val="101"/>
          <w:lang w:val="uk-UA"/>
        </w:rPr>
      </w:pPr>
      <m:oMathPara>
        <m:oMath>
          <m:r>
            <w:rPr>
              <w:rFonts w:ascii="Cambria Math" w:hAnsi="Cambria Math" w:cs="Times New Roman"/>
              <w:color w:val="000000"/>
              <w:w w:val="101"/>
              <w:lang w:val="uk-UA"/>
            </w:rPr>
            <m:t>W</m:t>
          </m:r>
          <m:r>
            <w:rPr>
              <w:rFonts w:ascii="Cambria Math" w:hAnsi="Cambria Math" w:cs="Times New Roman"/>
              <w:color w:val="000000"/>
              <w:w w:val="101"/>
              <w:vertAlign w:val="subscript"/>
              <w:lang w:val="uk-UA"/>
            </w:rPr>
            <m:t>p</m:t>
          </m:r>
          <m:r>
            <w:rPr>
              <w:rFonts w:ascii="Cambria Math" w:hAnsi="Cambria Math" w:cs="Times New Roman"/>
              <w:color w:val="000000"/>
              <w:w w:val="101"/>
              <w:lang w:val="uk-UA"/>
            </w:rPr>
            <m:t>(s)=</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17</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r>
                <w:rPr>
                  <w:rFonts w:ascii="Cambria Math" w:hAnsi="Cambria Math" w:cs="Times New Roman"/>
                  <w:color w:val="000000"/>
                  <w:w w:val="101"/>
                  <w:lang w:val="uk-UA"/>
                </w:rPr>
                <m: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den>
          </m:f>
        </m:oMath>
      </m:oMathPara>
    </w:p>
    <w:p w14:paraId="0515EB03" w14:textId="77777777" w:rsidR="005E2F54" w:rsidRPr="0090767A" w:rsidRDefault="005E2F54" w:rsidP="003D5C72">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90767A">
        <w:rPr>
          <w:rFonts w:ascii="Times New Roman" w:hAnsi="Times New Roman" w:cs="Times New Roman"/>
          <w:sz w:val="28"/>
          <w:szCs w:val="28"/>
          <w:lang w:val="uk-UA"/>
        </w:rPr>
        <w:t>-за каналами збурення:</w:t>
      </w:r>
    </w:p>
    <w:p w14:paraId="34E576CE" w14:textId="77777777" w:rsidR="005E2F54" w:rsidRPr="003D5C72" w:rsidRDefault="005E2F54" w:rsidP="003D5C72">
      <w:pPr>
        <w:widowControl w:val="0"/>
        <w:autoSpaceDE w:val="0"/>
        <w:autoSpaceDN w:val="0"/>
        <w:adjustRightInd w:val="0"/>
        <w:spacing w:line="360" w:lineRule="auto"/>
        <w:ind w:firstLine="709"/>
        <w:jc w:val="both"/>
        <w:rPr>
          <w:rFonts w:ascii="Times New Roman" w:hAnsi="Times New Roman" w:cs="Times New Roman"/>
          <w:i/>
          <w:color w:val="000000"/>
          <w:w w:val="101"/>
          <w:lang w:val="uk-UA"/>
        </w:rPr>
      </w:pPr>
      <m:oMathPara>
        <m:oMath>
          <m:r>
            <w:rPr>
              <w:rFonts w:ascii="Cambria Math" w:hAnsi="Cambria Math" w:cs="Times New Roman"/>
              <w:color w:val="000000"/>
              <w:w w:val="101"/>
              <w:lang w:val="uk-UA"/>
            </w:rPr>
            <m:t>Wz1</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18</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den>
          </m:f>
          <m:r>
            <w:rPr>
              <w:rFonts w:ascii="Cambria Math" w:hAnsi="Cambria Math" w:cs="Times New Roman"/>
              <w:color w:val="000000"/>
              <w:w w:val="101"/>
              <w:lang w:val="uk-UA"/>
            </w:rPr>
            <m:t>;</m:t>
          </m:r>
        </m:oMath>
      </m:oMathPara>
    </w:p>
    <w:p w14:paraId="620B96D3" w14:textId="77777777" w:rsidR="005E2F54" w:rsidRPr="003D5C72" w:rsidRDefault="005E2F54" w:rsidP="003D5C72">
      <w:pPr>
        <w:widowControl w:val="0"/>
        <w:autoSpaceDE w:val="0"/>
        <w:autoSpaceDN w:val="0"/>
        <w:adjustRightInd w:val="0"/>
        <w:spacing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Wz2</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19</m:t>
                  </m:r>
                </m:sub>
              </m:sSub>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m:t>
              </m:r>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den>
          </m:f>
          <m:r>
            <w:rPr>
              <w:rFonts w:ascii="Cambria Math" w:hAnsi="Cambria Math" w:cs="Times New Roman"/>
              <w:color w:val="000000"/>
              <w:w w:val="101"/>
              <w:lang w:val="uk-UA"/>
            </w:rPr>
            <m:t>;</m:t>
          </m:r>
        </m:oMath>
      </m:oMathPara>
    </w:p>
    <w:p w14:paraId="71A5FC42"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m:t>Wz3</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20</m:t>
                  </m:r>
                </m:sub>
              </m:sSub>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e>
              </m:d>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den>
          </m:f>
          <m:r>
            <w:rPr>
              <w:rFonts w:ascii="Cambria Math" w:hAnsi="Cambria Math" w:cs="Times New Roman"/>
              <w:color w:val="000000"/>
              <w:w w:val="101"/>
              <w:lang w:val="uk-UA"/>
            </w:rPr>
            <m:t>;</m:t>
          </m:r>
        </m:oMath>
      </m:oMathPara>
    </w:p>
    <w:p w14:paraId="07CB677E" w14:textId="77777777" w:rsidR="005E2F54" w:rsidRPr="003D5C72" w:rsidRDefault="005E2F54" w:rsidP="003D5C72">
      <w:pPr>
        <w:widowControl w:val="0"/>
        <w:autoSpaceDE w:val="0"/>
        <w:autoSpaceDN w:val="0"/>
        <w:adjustRightInd w:val="0"/>
        <w:spacing w:after="0" w:line="360" w:lineRule="auto"/>
        <w:ind w:firstLine="709"/>
        <w:jc w:val="both"/>
        <w:rPr>
          <w:rFonts w:ascii="Times New Roman" w:hAnsi="Times New Roman" w:cs="Times New Roman"/>
          <w:color w:val="000000"/>
          <w:w w:val="101"/>
          <w:lang w:val="uk-UA"/>
        </w:rPr>
      </w:pPr>
      <m:oMathPara>
        <m:oMath>
          <m:r>
            <w:rPr>
              <w:rFonts w:ascii="Cambria Math" w:hAnsi="Cambria Math" w:cs="Times New Roman"/>
              <w:color w:val="000000"/>
              <w:w w:val="101"/>
              <w:lang w:val="uk-UA"/>
            </w:rPr>
            <w:lastRenderedPageBreak/>
            <m:t>Wz4</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K</m:t>
                  </m:r>
                </m:e>
                <m:sub>
                  <m:r>
                    <w:rPr>
                      <w:rFonts w:ascii="Cambria Math" w:hAnsi="Cambria Math" w:cs="Times New Roman"/>
                      <w:color w:val="000000"/>
                      <w:w w:val="101"/>
                      <w:lang w:val="uk-UA"/>
                    </w:rPr>
                    <m:t>21</m:t>
                  </m:r>
                </m:sub>
              </m:sSub>
              <m:d>
                <m:dPr>
                  <m:ctrlPr>
                    <w:rPr>
                      <w:rFonts w:ascii="Cambria Math" w:hAnsi="Cambria Math" w:cs="Times New Roman"/>
                      <w:i/>
                      <w:color w:val="000000"/>
                      <w:w w:val="101"/>
                      <w:lang w:val="uk-UA"/>
                    </w:rPr>
                  </m:ctrlPr>
                </m:dPr>
                <m:e>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28</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29</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30</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e>
              </m:d>
            </m:num>
            <m:den>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4</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3</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2</m:t>
                  </m:r>
                </m:sub>
              </m:sSub>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τ</m:t>
                  </m:r>
                </m:e>
                <m:sub>
                  <m:r>
                    <w:rPr>
                      <w:rFonts w:ascii="Cambria Math" w:hAnsi="Cambria Math" w:cs="Times New Roman"/>
                      <w:color w:val="000000"/>
                      <w:w w:val="101"/>
                      <w:lang w:val="uk-UA"/>
                    </w:rPr>
                    <m:t>1</m:t>
                  </m:r>
                </m:sub>
              </m:sSub>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den>
          </m:f>
          <m:r>
            <w:rPr>
              <w:rFonts w:ascii="Cambria Math" w:hAnsi="Cambria Math" w:cs="Times New Roman"/>
              <w:color w:val="000000"/>
              <w:w w:val="101"/>
              <w:lang w:val="uk-UA"/>
            </w:rPr>
            <m:t>.</m:t>
          </m:r>
        </m:oMath>
      </m:oMathPara>
    </w:p>
    <w:p w14:paraId="39445647" w14:textId="0DAEBA70" w:rsidR="005E2F54" w:rsidRPr="00E5052F" w:rsidRDefault="003D5C72" w:rsidP="005E2F54">
      <w:pPr>
        <w:rPr>
          <w:lang w:val="uk-UA"/>
        </w:rPr>
      </w:pPr>
      <w:r>
        <w:rPr>
          <w:lang w:val="uk-UA"/>
        </w:rPr>
        <w:br w:type="page"/>
      </w:r>
    </w:p>
    <w:p w14:paraId="46CE7B8B" w14:textId="03330999" w:rsidR="005E2F54" w:rsidRPr="002B68D9" w:rsidRDefault="005E2F54" w:rsidP="003D5C72">
      <w:pPr>
        <w:pStyle w:val="2"/>
        <w:spacing w:before="0" w:line="360" w:lineRule="auto"/>
        <w:rPr>
          <w:rFonts w:ascii="Times New Roman" w:hAnsi="Times New Roman" w:cs="Times New Roman"/>
          <w:b w:val="0"/>
          <w:color w:val="000000" w:themeColor="text1"/>
          <w:sz w:val="28"/>
          <w:szCs w:val="28"/>
          <w:lang w:val="uk-UA"/>
        </w:rPr>
      </w:pPr>
      <w:bookmarkStart w:id="33" w:name="_Toc75270456"/>
      <w:r w:rsidRPr="002B68D9">
        <w:rPr>
          <w:rFonts w:ascii="Times New Roman" w:hAnsi="Times New Roman" w:cs="Times New Roman"/>
          <w:color w:val="000000" w:themeColor="text1"/>
          <w:sz w:val="28"/>
          <w:szCs w:val="28"/>
          <w:lang w:val="uk-UA"/>
        </w:rPr>
        <w:lastRenderedPageBreak/>
        <w:t>4.3 Розрахунок математичної моделі випарювача за рівнем рідкого аміаку в динамічному режимі його роботи</w:t>
      </w:r>
      <w:bookmarkEnd w:id="33"/>
    </w:p>
    <w:p w14:paraId="7A666EDD" w14:textId="77777777" w:rsidR="005E2F54" w:rsidRPr="00E5052F" w:rsidRDefault="005E2F54" w:rsidP="005E2F54">
      <w:pPr>
        <w:spacing w:after="0" w:line="360" w:lineRule="auto"/>
        <w:jc w:val="center"/>
        <w:rPr>
          <w:b/>
          <w:lang w:val="uk-UA"/>
        </w:rPr>
      </w:pPr>
    </w:p>
    <w:p w14:paraId="46B81FA7"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Регламентні параметри для випарювача є наступними:</w:t>
      </w:r>
    </w:p>
    <w:p w14:paraId="20A31DD1"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Витрата аміаку Fp=5000 м</w:t>
      </w:r>
      <w:r w:rsidRPr="003D5C72">
        <w:rPr>
          <w:rFonts w:ascii="Times New Roman" w:hAnsi="Times New Roman" w:cs="Times New Roman"/>
          <w:sz w:val="28"/>
          <w:szCs w:val="28"/>
          <w:vertAlign w:val="superscript"/>
          <w:lang w:val="uk-UA"/>
        </w:rPr>
        <w:t>3</w:t>
      </w:r>
      <w:r w:rsidRPr="003D5C72">
        <w:rPr>
          <w:rFonts w:ascii="Times New Roman" w:hAnsi="Times New Roman" w:cs="Times New Roman"/>
          <w:sz w:val="28"/>
          <w:szCs w:val="28"/>
          <w:lang w:val="uk-UA"/>
        </w:rPr>
        <w:t>/год.</w:t>
      </w:r>
    </w:p>
    <w:p w14:paraId="2CBB8DBB"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Тиск газоподібного аміаку P= 0.55 МПа.</w:t>
      </w:r>
    </w:p>
    <w:p w14:paraId="3238F841" w14:textId="77777777" w:rsidR="005E2F54" w:rsidRPr="003D5C72" w:rsidRDefault="005E2F54" w:rsidP="005E2F54">
      <w:pPr>
        <w:spacing w:after="0" w:line="360" w:lineRule="auto"/>
        <w:ind w:firstLine="708"/>
        <w:rPr>
          <w:rFonts w:ascii="Times New Roman" w:hAnsi="Times New Roman" w:cs="Times New Roman"/>
          <w:sz w:val="28"/>
          <w:szCs w:val="28"/>
          <w:lang w:val="uk-UA"/>
        </w:rPr>
      </w:pPr>
      <w:r w:rsidRPr="003D5C72">
        <w:rPr>
          <w:rFonts w:ascii="Times New Roman" w:hAnsi="Times New Roman" w:cs="Times New Roman"/>
          <w:sz w:val="28"/>
          <w:szCs w:val="28"/>
          <w:lang w:val="uk-UA"/>
        </w:rPr>
        <w:t xml:space="preserve">Рівень рідини в апараті </w:t>
      </w:r>
      <m:oMath>
        <m:r>
          <w:rPr>
            <w:rFonts w:ascii="Cambria Math" w:hAnsi="Cambria Math" w:cs="Times New Roman"/>
            <w:sz w:val="28"/>
            <w:szCs w:val="28"/>
            <w:lang w:val="uk-UA"/>
          </w:rPr>
          <m:t>L = 0.7 м</m:t>
        </m:r>
      </m:oMath>
      <w:r w:rsidRPr="003D5C72">
        <w:rPr>
          <w:rFonts w:ascii="Times New Roman" w:hAnsi="Times New Roman" w:cs="Times New Roman"/>
          <w:sz w:val="28"/>
          <w:szCs w:val="28"/>
          <w:lang w:val="uk-UA"/>
        </w:rPr>
        <w:t>.</w:t>
      </w:r>
    </w:p>
    <w:p w14:paraId="4E98ADBA" w14:textId="77777777" w:rsidR="005E2F54" w:rsidRPr="003D5C72" w:rsidRDefault="005E2F54" w:rsidP="005E2F54">
      <w:pPr>
        <w:spacing w:after="0" w:line="360" w:lineRule="auto"/>
        <w:ind w:firstLine="708"/>
        <w:rPr>
          <w:rFonts w:ascii="Times New Roman" w:hAnsi="Times New Roman" w:cs="Times New Roman"/>
          <w:sz w:val="28"/>
          <w:szCs w:val="28"/>
          <w:lang w:val="uk-UA"/>
        </w:rPr>
      </w:pPr>
      <w:r w:rsidRPr="003D5C72">
        <w:rPr>
          <w:rFonts w:ascii="Times New Roman" w:hAnsi="Times New Roman" w:cs="Times New Roman"/>
          <w:sz w:val="28"/>
          <w:szCs w:val="28"/>
          <w:lang w:val="uk-UA"/>
        </w:rPr>
        <w:t xml:space="preserve">Температура </w:t>
      </w:r>
      <w:r w:rsidRPr="003D5C72">
        <w:rPr>
          <w:rFonts w:ascii="Times New Roman" w:hAnsi="Times New Roman" w:cs="Times New Roman"/>
          <w:color w:val="222222"/>
          <w:sz w:val="28"/>
          <w:szCs w:val="28"/>
          <w:shd w:val="clear" w:color="auto" w:fill="FFFFFF"/>
          <w:lang w:val="uk-UA"/>
        </w:rPr>
        <w:t xml:space="preserve">теплоносія </w:t>
      </w:r>
      <m:oMath>
        <m:r>
          <m:rPr>
            <m:sty m:val="p"/>
          </m:rPr>
          <w:rPr>
            <w:rFonts w:ascii="Cambria Math" w:hAnsi="Cambria Math" w:cs="Times New Roman"/>
            <w:sz w:val="28"/>
            <w:szCs w:val="28"/>
            <w:lang w:val="uk-UA"/>
          </w:rPr>
          <m:t>T=80</m:t>
        </m:r>
        <m:r>
          <w:rPr>
            <w:rFonts w:ascii="Cambria Math" w:hAnsi="Cambria Math" w:cs="Times New Roman"/>
            <w:sz w:val="28"/>
            <w:szCs w:val="28"/>
            <w:lang w:val="uk-UA"/>
          </w:rPr>
          <m:t>°С</m:t>
        </m:r>
      </m:oMath>
      <w:r w:rsidRPr="003D5C72">
        <w:rPr>
          <w:rFonts w:ascii="Times New Roman" w:hAnsi="Times New Roman" w:cs="Times New Roman"/>
          <w:sz w:val="28"/>
          <w:szCs w:val="28"/>
          <w:lang w:val="uk-UA"/>
        </w:rPr>
        <w:t>.</w:t>
      </w:r>
    </w:p>
    <w:p w14:paraId="524DA9C9" w14:textId="77777777" w:rsidR="005E2F54" w:rsidRPr="003D5C72" w:rsidRDefault="005E2F54" w:rsidP="005E2F54">
      <w:pPr>
        <w:spacing w:after="0" w:line="360" w:lineRule="auto"/>
        <w:ind w:firstLine="708"/>
        <w:rPr>
          <w:rFonts w:ascii="Times New Roman" w:hAnsi="Times New Roman" w:cs="Times New Roman"/>
          <w:sz w:val="28"/>
          <w:szCs w:val="28"/>
          <w:lang w:val="uk-UA"/>
        </w:rPr>
      </w:pPr>
      <w:r w:rsidRPr="003D5C72">
        <w:rPr>
          <w:rFonts w:ascii="Times New Roman" w:hAnsi="Times New Roman" w:cs="Times New Roman"/>
          <w:sz w:val="28"/>
          <w:szCs w:val="28"/>
          <w:lang w:val="uk-UA"/>
        </w:rPr>
        <w:t>Теплоємність свіжого розчину Cp = 2,71 кДж/кг·°С.</w:t>
      </w:r>
    </w:p>
    <w:p w14:paraId="08776F78" w14:textId="77777777" w:rsidR="005E2F54" w:rsidRPr="003D5C72" w:rsidRDefault="005E2F54" w:rsidP="005E2F54">
      <w:pPr>
        <w:spacing w:after="0" w:line="360" w:lineRule="auto"/>
        <w:ind w:firstLine="708"/>
        <w:rPr>
          <w:rFonts w:ascii="Times New Roman" w:hAnsi="Times New Roman" w:cs="Times New Roman"/>
          <w:sz w:val="28"/>
          <w:szCs w:val="28"/>
          <w:lang w:val="uk-UA"/>
        </w:rPr>
      </w:pPr>
      <w:r w:rsidRPr="003D5C72">
        <w:rPr>
          <w:rFonts w:ascii="Times New Roman" w:hAnsi="Times New Roman" w:cs="Times New Roman"/>
          <w:sz w:val="28"/>
          <w:szCs w:val="28"/>
          <w:lang w:val="uk-UA"/>
        </w:rPr>
        <w:t>Теплоємність упареного розчину Ck = 2,74 кДж/кг·°С.</w:t>
      </w:r>
    </w:p>
    <w:p w14:paraId="68FC1433" w14:textId="77777777" w:rsidR="005E2F54" w:rsidRPr="003D5C72" w:rsidRDefault="005E2F54" w:rsidP="005E2F54">
      <w:pPr>
        <w:spacing w:after="0" w:line="360" w:lineRule="auto"/>
        <w:ind w:firstLine="708"/>
        <w:rPr>
          <w:rFonts w:ascii="Times New Roman" w:hAnsi="Times New Roman" w:cs="Times New Roman"/>
          <w:sz w:val="28"/>
          <w:szCs w:val="28"/>
          <w:lang w:val="uk-UA"/>
        </w:rPr>
      </w:pPr>
      <w:r w:rsidRPr="003D5C72">
        <w:rPr>
          <w:rFonts w:ascii="Times New Roman" w:hAnsi="Times New Roman" w:cs="Times New Roman"/>
          <w:sz w:val="28"/>
          <w:szCs w:val="28"/>
          <w:lang w:val="uk-UA"/>
        </w:rPr>
        <w:t>Універсальна газова стала – R = 8.314</w:t>
      </w:r>
      <w:r w:rsidRPr="003D5C72">
        <w:rPr>
          <w:rFonts w:ascii="Times New Roman" w:hAnsi="Times New Roman" w:cs="Times New Roman"/>
          <w:i/>
          <w:sz w:val="28"/>
          <w:szCs w:val="28"/>
          <w:lang w:val="uk-UA"/>
        </w:rPr>
        <w:t xml:space="preserve"> </w:t>
      </w:r>
      <w:r w:rsidRPr="003D5C72">
        <w:rPr>
          <w:rFonts w:ascii="Times New Roman" w:hAnsi="Times New Roman" w:cs="Times New Roman"/>
          <w:sz w:val="28"/>
          <w:szCs w:val="28"/>
          <w:lang w:val="uk-UA"/>
        </w:rPr>
        <w:t>кДж/кмоль</w:t>
      </w:r>
      <w:r w:rsidRPr="003D5C72">
        <w:rPr>
          <w:rFonts w:ascii="Times New Roman" w:hAnsi="Times New Roman" w:cs="Times New Roman"/>
          <w:i/>
          <w:sz w:val="28"/>
          <w:szCs w:val="28"/>
          <w:lang w:val="uk-UA"/>
        </w:rPr>
        <w:t>*K.</w:t>
      </w:r>
    </w:p>
    <w:p w14:paraId="299FDEEA"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color w:val="000000"/>
          <w:sz w:val="28"/>
          <w:szCs w:val="28"/>
          <w:lang w:val="uk-UA"/>
        </w:rPr>
        <w:t xml:space="preserve">Стала за </w:t>
      </w:r>
      <w:r w:rsidRPr="003D5C72">
        <w:rPr>
          <w:rFonts w:ascii="Times New Roman" w:hAnsi="Times New Roman" w:cs="Times New Roman"/>
          <w:sz w:val="28"/>
          <w:szCs w:val="28"/>
          <w:lang w:val="uk-UA"/>
        </w:rPr>
        <w:t>формулою Сен-Венана – Венцеля – С = 0.685.</w:t>
      </w:r>
    </w:p>
    <w:p w14:paraId="7537908B"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color w:val="000000"/>
          <w:sz w:val="28"/>
          <w:szCs w:val="28"/>
          <w:lang w:val="uk-UA"/>
        </w:rPr>
        <w:t xml:space="preserve">Коефіцієнт витрати через регулюючий орган </w:t>
      </w:r>
      <w:r w:rsidRPr="003D5C72">
        <w:rPr>
          <w:rFonts w:ascii="Times New Roman" w:hAnsi="Times New Roman" w:cs="Times New Roman"/>
          <w:sz w:val="28"/>
          <w:szCs w:val="28"/>
          <w:lang w:val="uk-UA"/>
        </w:rPr>
        <w:t xml:space="preserve">- </w:t>
      </w:r>
      <m:oMath>
        <m:r>
          <w:rPr>
            <w:rFonts w:ascii="Cambria Math" w:hAnsi="Cambria Math" w:cs="Times New Roman"/>
            <w:sz w:val="28"/>
            <w:szCs w:val="28"/>
            <w:lang w:val="uk-UA"/>
          </w:rPr>
          <m:t>αk=0.6</m:t>
        </m:r>
      </m:oMath>
      <w:r w:rsidRPr="003D5C72">
        <w:rPr>
          <w:rFonts w:ascii="Times New Roman" w:hAnsi="Times New Roman" w:cs="Times New Roman"/>
          <w:sz w:val="28"/>
          <w:szCs w:val="28"/>
          <w:lang w:val="uk-UA"/>
        </w:rPr>
        <w:t>.</w:t>
      </w:r>
    </w:p>
    <w:p w14:paraId="6FB12705"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 xml:space="preserve">Прискорення вільного падіння - </w:t>
      </w:r>
      <m:oMath>
        <m:r>
          <w:rPr>
            <w:rFonts w:ascii="Cambria Math" w:hAnsi="Cambria Math" w:cs="Times New Roman"/>
            <w:sz w:val="28"/>
            <w:szCs w:val="28"/>
            <w:lang w:val="uk-UA"/>
          </w:rPr>
          <m:t>g=9.81 м/</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с</m:t>
            </m:r>
          </m:e>
          <m:sup>
            <m:r>
              <w:rPr>
                <w:rFonts w:ascii="Cambria Math" w:hAnsi="Cambria Math" w:cs="Times New Roman"/>
                <w:sz w:val="28"/>
                <w:szCs w:val="28"/>
                <w:lang w:val="uk-UA"/>
              </w:rPr>
              <m:t>2</m:t>
            </m:r>
          </m:sup>
        </m:sSup>
      </m:oMath>
      <w:r w:rsidRPr="003D5C72">
        <w:rPr>
          <w:rFonts w:ascii="Times New Roman" w:hAnsi="Times New Roman" w:cs="Times New Roman"/>
          <w:sz w:val="28"/>
          <w:szCs w:val="28"/>
          <w:lang w:val="uk-UA"/>
        </w:rPr>
        <w:t>.</w:t>
      </w:r>
    </w:p>
    <w:p w14:paraId="7A32D4D6"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 xml:space="preserve">Поперечний перетин регулюючого органу - </w:t>
      </w: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S</m:t>
            </m:r>
          </m:e>
          <m:sub>
            <m:r>
              <w:rPr>
                <w:rFonts w:ascii="Cambria Math" w:hAnsi="Cambria Math" w:cs="Times New Roman"/>
                <w:sz w:val="28"/>
                <w:szCs w:val="28"/>
                <w:lang w:val="uk-UA"/>
              </w:rPr>
              <m:t>p</m:t>
            </m:r>
          </m:sub>
        </m:sSub>
        <m:r>
          <w:rPr>
            <w:rFonts w:ascii="Cambria Math" w:hAnsi="Cambria Math" w:cs="Times New Roman"/>
            <w:sz w:val="28"/>
            <w:szCs w:val="28"/>
            <w:lang w:val="uk-UA"/>
          </w:rPr>
          <m:t>=0.041</m:t>
        </m:r>
      </m:oMath>
      <w:r w:rsidRPr="003D5C72">
        <w:rPr>
          <w:rFonts w:ascii="Times New Roman" w:hAnsi="Times New Roman" w:cs="Times New Roman"/>
          <w:sz w:val="28"/>
          <w:szCs w:val="28"/>
          <w:lang w:val="uk-UA"/>
        </w:rPr>
        <w:t xml:space="preserve"> м</w:t>
      </w:r>
      <w:r w:rsidRPr="003D5C72">
        <w:rPr>
          <w:rFonts w:ascii="Times New Roman" w:hAnsi="Times New Roman" w:cs="Times New Roman"/>
          <w:sz w:val="28"/>
          <w:szCs w:val="28"/>
          <w:vertAlign w:val="superscript"/>
          <w:lang w:val="uk-UA"/>
        </w:rPr>
        <w:t>2</w:t>
      </w:r>
      <w:r w:rsidRPr="003D5C72">
        <w:rPr>
          <w:rFonts w:ascii="Times New Roman" w:hAnsi="Times New Roman" w:cs="Times New Roman"/>
          <w:sz w:val="28"/>
          <w:szCs w:val="28"/>
          <w:lang w:val="uk-UA"/>
        </w:rPr>
        <w:t>.</w:t>
      </w:r>
    </w:p>
    <w:p w14:paraId="0B1C16D9" w14:textId="77777777" w:rsidR="005E2F54" w:rsidRPr="003D5C72" w:rsidRDefault="005E2F54" w:rsidP="005E2F54">
      <w:pPr>
        <w:spacing w:after="0"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 xml:space="preserve">Питома теплота реакції - </w:t>
      </w:r>
      <m:oMath>
        <m:r>
          <w:rPr>
            <w:rFonts w:ascii="Cambria Math" w:hAnsi="Cambria Math" w:cs="Times New Roman"/>
            <w:sz w:val="28"/>
            <w:szCs w:val="28"/>
            <w:lang w:val="uk-UA"/>
          </w:rPr>
          <m:t xml:space="preserve">r=2056  </m:t>
        </m:r>
        <m:f>
          <m:fPr>
            <m:ctrlPr>
              <w:rPr>
                <w:rFonts w:ascii="Cambria Math" w:hAnsi="Cambria Math" w:cs="Times New Roman"/>
                <w:i/>
                <w:sz w:val="28"/>
                <w:szCs w:val="28"/>
                <w:lang w:val="uk-UA"/>
              </w:rPr>
            </m:ctrlPr>
          </m:fPr>
          <m:num>
            <m:r>
              <w:rPr>
                <w:rFonts w:ascii="Cambria Math" w:hAnsi="Cambria Math" w:cs="Times New Roman"/>
                <w:sz w:val="28"/>
                <w:szCs w:val="28"/>
                <w:lang w:val="uk-UA"/>
              </w:rPr>
              <m:t>Дж</m:t>
            </m:r>
          </m:num>
          <m:den>
            <m:r>
              <w:rPr>
                <w:rFonts w:ascii="Cambria Math" w:hAnsi="Cambria Math" w:cs="Times New Roman"/>
                <w:sz w:val="28"/>
                <w:szCs w:val="28"/>
                <w:lang w:val="uk-UA"/>
              </w:rPr>
              <m:t>кг</m:t>
            </m:r>
          </m:den>
        </m:f>
        <m:r>
          <w:rPr>
            <w:rFonts w:ascii="Cambria Math" w:hAnsi="Cambria Math" w:cs="Times New Roman"/>
            <w:sz w:val="28"/>
            <w:szCs w:val="28"/>
            <w:lang w:val="uk-UA"/>
          </w:rPr>
          <m:t>.</m:t>
        </m:r>
      </m:oMath>
      <w:r w:rsidRPr="003D5C72">
        <w:rPr>
          <w:rFonts w:ascii="Times New Roman" w:hAnsi="Times New Roman" w:cs="Times New Roman"/>
          <w:sz w:val="28"/>
          <w:szCs w:val="28"/>
          <w:lang w:val="uk-UA"/>
        </w:rPr>
        <w:t xml:space="preserve"> </w:t>
      </w:r>
    </w:p>
    <w:p w14:paraId="4FA5351C" w14:textId="77777777" w:rsidR="005E2F54" w:rsidRPr="003D5C72" w:rsidRDefault="005E2F54" w:rsidP="005E2F54">
      <w:pPr>
        <w:spacing w:line="360" w:lineRule="auto"/>
        <w:ind w:firstLine="709"/>
        <w:rPr>
          <w:rFonts w:ascii="Times New Roman" w:hAnsi="Times New Roman" w:cs="Times New Roman"/>
          <w:sz w:val="28"/>
          <w:szCs w:val="28"/>
          <w:lang w:val="uk-UA"/>
        </w:rPr>
      </w:pPr>
      <w:r w:rsidRPr="003D5C72">
        <w:rPr>
          <w:rFonts w:ascii="Times New Roman" w:hAnsi="Times New Roman" w:cs="Times New Roman"/>
          <w:sz w:val="28"/>
          <w:szCs w:val="28"/>
          <w:lang w:val="uk-UA"/>
        </w:rPr>
        <w:t>Витрату упареного розчину знаходимо за формулою:</w:t>
      </w:r>
    </w:p>
    <w:p w14:paraId="0FF34872" w14:textId="77777777" w:rsidR="005E2F54" w:rsidRPr="003D5C72" w:rsidRDefault="005E2F54" w:rsidP="005E2F54">
      <w:pPr>
        <w:autoSpaceDE w:val="0"/>
        <w:autoSpaceDN w:val="0"/>
        <w:adjustRightInd w:val="0"/>
        <w:ind w:firstLine="708"/>
        <w:rPr>
          <w:rFonts w:ascii="Times New Roman" w:hAnsi="Times New Roman" w:cs="Times New Roman"/>
          <w:sz w:val="28"/>
          <w:szCs w:val="28"/>
          <w:lang w:val="uk-UA"/>
        </w:rPr>
      </w:pPr>
      <w:r w:rsidRPr="003D5C72">
        <w:rPr>
          <w:rFonts w:ascii="Times New Roman" w:hAnsi="Times New Roman" w:cs="Times New Roman"/>
          <w:b/>
          <w:bCs/>
          <w:noProof/>
          <w:color w:val="78000E"/>
          <w:position w:val="-7"/>
          <w:sz w:val="28"/>
          <w:szCs w:val="28"/>
          <w:lang w:val="uk-UA" w:eastAsia="uk-UA"/>
        </w:rPr>
        <w:drawing>
          <wp:inline distT="0" distB="0" distL="0" distR="0" wp14:anchorId="1F4F12AB" wp14:editId="5F10B748">
            <wp:extent cx="1743808" cy="259080"/>
            <wp:effectExtent l="0" t="0" r="889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8773" cy="259818"/>
                    </a:xfrm>
                    <a:prstGeom prst="rect">
                      <a:avLst/>
                    </a:prstGeom>
                    <a:noFill/>
                    <a:ln>
                      <a:noFill/>
                    </a:ln>
                  </pic:spPr>
                </pic:pic>
              </a:graphicData>
            </a:graphic>
          </wp:inline>
        </w:drawing>
      </w:r>
    </w:p>
    <w:p w14:paraId="032EE5A8" w14:textId="77777777" w:rsidR="005E2F54" w:rsidRPr="003D5C72"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3D5C72">
        <w:rPr>
          <w:rFonts w:ascii="Times New Roman" w:hAnsi="Times New Roman" w:cs="Times New Roman"/>
          <w:noProof/>
          <w:color w:val="0000FF"/>
          <w:position w:val="-7"/>
          <w:sz w:val="28"/>
          <w:szCs w:val="28"/>
          <w:lang w:val="uk-UA" w:eastAsia="uk-UA"/>
        </w:rPr>
        <w:drawing>
          <wp:inline distT="0" distB="0" distL="0" distR="0" wp14:anchorId="0EA986C3" wp14:editId="1E282A1D">
            <wp:extent cx="975360" cy="17657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3207" cy="181615"/>
                    </a:xfrm>
                    <a:prstGeom prst="rect">
                      <a:avLst/>
                    </a:prstGeom>
                    <a:noFill/>
                    <a:ln>
                      <a:noFill/>
                    </a:ln>
                  </pic:spPr>
                </pic:pic>
              </a:graphicData>
            </a:graphic>
          </wp:inline>
        </w:drawing>
      </w:r>
      <w:r w:rsidRPr="003D5C72">
        <w:rPr>
          <w:rFonts w:ascii="Times New Roman" w:hAnsi="Times New Roman" w:cs="Times New Roman"/>
          <w:sz w:val="28"/>
          <w:szCs w:val="28"/>
          <w:lang w:val="uk-UA"/>
        </w:rPr>
        <w:t xml:space="preserve"> м</w:t>
      </w:r>
      <w:r w:rsidRPr="003D5C72">
        <w:rPr>
          <w:rFonts w:ascii="Times New Roman" w:hAnsi="Times New Roman" w:cs="Times New Roman"/>
          <w:sz w:val="28"/>
          <w:szCs w:val="28"/>
          <w:vertAlign w:val="superscript"/>
          <w:lang w:val="uk-UA"/>
        </w:rPr>
        <w:t>3</w:t>
      </w:r>
      <w:r w:rsidRPr="003D5C72">
        <w:rPr>
          <w:rFonts w:ascii="Times New Roman" w:hAnsi="Times New Roman" w:cs="Times New Roman"/>
          <w:sz w:val="28"/>
          <w:szCs w:val="28"/>
          <w:lang w:val="uk-UA"/>
        </w:rPr>
        <w:t>/год</w:t>
      </w:r>
    </w:p>
    <w:p w14:paraId="392CFFE6"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3D5C72">
        <w:rPr>
          <w:rFonts w:ascii="Times New Roman" w:hAnsi="Times New Roman" w:cs="Times New Roman"/>
          <w:color w:val="000000"/>
          <w:sz w:val="28"/>
          <w:szCs w:val="28"/>
          <w:lang w:val="uk-UA"/>
        </w:rPr>
        <w:t>Витрата</w:t>
      </w:r>
      <w:r w:rsidRPr="003D5C72">
        <w:rPr>
          <w:rFonts w:ascii="Times New Roman" w:hAnsi="Times New Roman" w:cs="Times New Roman"/>
          <w:color w:val="000000"/>
          <w:spacing w:val="1"/>
          <w:sz w:val="28"/>
          <w:szCs w:val="28"/>
          <w:lang w:val="uk-UA"/>
        </w:rPr>
        <w:t xml:space="preserve"> </w:t>
      </w:r>
      <w:r w:rsidRPr="003D5C72">
        <w:rPr>
          <w:rFonts w:ascii="Times New Roman" w:hAnsi="Times New Roman" w:cs="Times New Roman"/>
          <w:color w:val="000000"/>
          <w:sz w:val="28"/>
          <w:szCs w:val="28"/>
          <w:lang w:val="uk-UA"/>
        </w:rPr>
        <w:t>пар</w:t>
      </w:r>
      <w:r w:rsidRPr="003D5C72">
        <w:rPr>
          <w:rFonts w:ascii="Times New Roman" w:hAnsi="Times New Roman" w:cs="Times New Roman"/>
          <w:color w:val="000000"/>
          <w:spacing w:val="1"/>
          <w:sz w:val="28"/>
          <w:szCs w:val="28"/>
          <w:lang w:val="uk-UA"/>
        </w:rPr>
        <w:t>и</w:t>
      </w:r>
      <w:r w:rsidRPr="003D5C72">
        <w:rPr>
          <w:rFonts w:ascii="Times New Roman" w:hAnsi="Times New Roman" w:cs="Times New Roman"/>
          <w:color w:val="000000"/>
          <w:sz w:val="28"/>
          <w:szCs w:val="28"/>
          <w:lang w:val="uk-UA"/>
        </w:rPr>
        <w:t>,</w:t>
      </w:r>
      <w:r w:rsidRPr="003D5C72">
        <w:rPr>
          <w:rFonts w:ascii="Times New Roman" w:hAnsi="Times New Roman" w:cs="Times New Roman"/>
          <w:color w:val="000000"/>
          <w:spacing w:val="4"/>
          <w:sz w:val="28"/>
          <w:szCs w:val="28"/>
          <w:lang w:val="uk-UA"/>
        </w:rPr>
        <w:t xml:space="preserve"> </w:t>
      </w:r>
      <w:r w:rsidRPr="003D5C72">
        <w:rPr>
          <w:rFonts w:ascii="Times New Roman" w:hAnsi="Times New Roman" w:cs="Times New Roman"/>
          <w:color w:val="000000"/>
          <w:sz w:val="28"/>
          <w:szCs w:val="28"/>
          <w:lang w:val="uk-UA"/>
        </w:rPr>
        <w:t>я</w:t>
      </w:r>
      <w:r w:rsidRPr="003D5C72">
        <w:rPr>
          <w:rFonts w:ascii="Times New Roman" w:hAnsi="Times New Roman" w:cs="Times New Roman"/>
          <w:color w:val="000000"/>
          <w:spacing w:val="-2"/>
          <w:sz w:val="28"/>
          <w:szCs w:val="28"/>
          <w:lang w:val="uk-UA"/>
        </w:rPr>
        <w:t>к</w:t>
      </w:r>
      <w:r w:rsidRPr="003D5C72">
        <w:rPr>
          <w:rFonts w:ascii="Times New Roman" w:hAnsi="Times New Roman" w:cs="Times New Roman"/>
          <w:color w:val="000000"/>
          <w:sz w:val="28"/>
          <w:szCs w:val="28"/>
          <w:lang w:val="uk-UA"/>
        </w:rPr>
        <w:t>а</w:t>
      </w:r>
      <w:r w:rsidRPr="003D5C72">
        <w:rPr>
          <w:rFonts w:ascii="Times New Roman" w:hAnsi="Times New Roman" w:cs="Times New Roman"/>
          <w:color w:val="000000"/>
          <w:spacing w:val="1"/>
          <w:sz w:val="28"/>
          <w:szCs w:val="28"/>
          <w:lang w:val="uk-UA"/>
        </w:rPr>
        <w:t xml:space="preserve"> </w:t>
      </w:r>
      <w:r w:rsidRPr="003D5C72">
        <w:rPr>
          <w:rFonts w:ascii="Times New Roman" w:hAnsi="Times New Roman" w:cs="Times New Roman"/>
          <w:color w:val="000000"/>
          <w:sz w:val="28"/>
          <w:szCs w:val="28"/>
          <w:lang w:val="uk-UA"/>
        </w:rPr>
        <w:t>створюються</w:t>
      </w:r>
      <w:r w:rsidRPr="003D5C72">
        <w:rPr>
          <w:rFonts w:ascii="Times New Roman" w:hAnsi="Times New Roman" w:cs="Times New Roman"/>
          <w:color w:val="000000"/>
          <w:spacing w:val="3"/>
          <w:sz w:val="28"/>
          <w:szCs w:val="28"/>
          <w:lang w:val="uk-UA"/>
        </w:rPr>
        <w:t xml:space="preserve"> </w:t>
      </w:r>
      <w:r w:rsidRPr="003D5C72">
        <w:rPr>
          <w:rFonts w:ascii="Times New Roman" w:hAnsi="Times New Roman" w:cs="Times New Roman"/>
          <w:color w:val="000000"/>
          <w:spacing w:val="-8"/>
          <w:sz w:val="28"/>
          <w:szCs w:val="28"/>
          <w:lang w:val="uk-UA"/>
        </w:rPr>
        <w:t>у</w:t>
      </w:r>
      <w:r w:rsidRPr="003D5C72">
        <w:rPr>
          <w:rFonts w:ascii="Times New Roman" w:hAnsi="Times New Roman" w:cs="Times New Roman"/>
          <w:color w:val="000000"/>
          <w:spacing w:val="1"/>
          <w:sz w:val="28"/>
          <w:szCs w:val="28"/>
          <w:lang w:val="uk-UA"/>
        </w:rPr>
        <w:t xml:space="preserve"> пр</w:t>
      </w:r>
      <w:r w:rsidRPr="003D5C72">
        <w:rPr>
          <w:rFonts w:ascii="Times New Roman" w:hAnsi="Times New Roman" w:cs="Times New Roman"/>
          <w:color w:val="000000"/>
          <w:sz w:val="28"/>
          <w:szCs w:val="28"/>
          <w:lang w:val="uk-UA"/>
        </w:rPr>
        <w:t>оцесі</w:t>
      </w:r>
      <w:r w:rsidRPr="003D5C72">
        <w:rPr>
          <w:rFonts w:ascii="Times New Roman" w:hAnsi="Times New Roman" w:cs="Times New Roman"/>
          <w:color w:val="000000"/>
          <w:spacing w:val="1"/>
          <w:sz w:val="28"/>
          <w:szCs w:val="28"/>
          <w:lang w:val="uk-UA"/>
        </w:rPr>
        <w:t xml:space="preserve"> </w:t>
      </w:r>
      <w:r w:rsidRPr="003D5C72">
        <w:rPr>
          <w:rFonts w:ascii="Times New Roman" w:hAnsi="Times New Roman" w:cs="Times New Roman"/>
          <w:color w:val="000000"/>
          <w:sz w:val="28"/>
          <w:szCs w:val="28"/>
          <w:lang w:val="uk-UA"/>
        </w:rPr>
        <w:t>ки</w:t>
      </w:r>
      <w:r w:rsidRPr="003D5C72">
        <w:rPr>
          <w:rFonts w:ascii="Times New Roman" w:hAnsi="Times New Roman" w:cs="Times New Roman"/>
          <w:color w:val="000000"/>
          <w:spacing w:val="1"/>
          <w:sz w:val="28"/>
          <w:szCs w:val="28"/>
          <w:lang w:val="uk-UA"/>
        </w:rPr>
        <w:t>п</w:t>
      </w:r>
      <w:r w:rsidRPr="003D5C72">
        <w:rPr>
          <w:rFonts w:ascii="Times New Roman" w:hAnsi="Times New Roman" w:cs="Times New Roman"/>
          <w:color w:val="000000"/>
          <w:sz w:val="28"/>
          <w:szCs w:val="28"/>
          <w:lang w:val="uk-UA"/>
        </w:rPr>
        <w:t>ін</w:t>
      </w:r>
      <w:r w:rsidRPr="003D5C72">
        <w:rPr>
          <w:rFonts w:ascii="Times New Roman" w:hAnsi="Times New Roman" w:cs="Times New Roman"/>
          <w:color w:val="000000"/>
          <w:spacing w:val="2"/>
          <w:sz w:val="28"/>
          <w:szCs w:val="28"/>
          <w:lang w:val="uk-UA"/>
        </w:rPr>
        <w:t>н</w:t>
      </w:r>
      <w:r w:rsidRPr="003D5C72">
        <w:rPr>
          <w:rFonts w:ascii="Times New Roman" w:hAnsi="Times New Roman" w:cs="Times New Roman"/>
          <w:color w:val="000000"/>
          <w:sz w:val="28"/>
          <w:szCs w:val="28"/>
          <w:lang w:val="uk-UA"/>
        </w:rPr>
        <w:t>я</w:t>
      </w:r>
      <w:r w:rsidRPr="003D5C72">
        <w:rPr>
          <w:rFonts w:ascii="Times New Roman" w:hAnsi="Times New Roman" w:cs="Times New Roman"/>
          <w:color w:val="000000"/>
          <w:spacing w:val="1"/>
          <w:sz w:val="28"/>
          <w:szCs w:val="28"/>
          <w:lang w:val="uk-UA"/>
        </w:rPr>
        <w:t xml:space="preserve"> </w:t>
      </w:r>
      <w:r w:rsidRPr="003D5C72">
        <w:rPr>
          <w:rFonts w:ascii="Times New Roman" w:hAnsi="Times New Roman" w:cs="Times New Roman"/>
          <w:color w:val="000000"/>
          <w:sz w:val="28"/>
          <w:szCs w:val="28"/>
          <w:lang w:val="uk-UA"/>
        </w:rPr>
        <w:t>розчин</w:t>
      </w:r>
      <w:r w:rsidRPr="003D5C72">
        <w:rPr>
          <w:rFonts w:ascii="Times New Roman" w:hAnsi="Times New Roman" w:cs="Times New Roman"/>
          <w:color w:val="000000"/>
          <w:spacing w:val="-5"/>
          <w:sz w:val="28"/>
          <w:szCs w:val="28"/>
          <w:lang w:val="uk-UA"/>
        </w:rPr>
        <w:t>у</w:t>
      </w:r>
      <w:r w:rsidRPr="003D5C72">
        <w:rPr>
          <w:rFonts w:ascii="Times New Roman" w:hAnsi="Times New Roman" w:cs="Times New Roman"/>
          <w:color w:val="000000"/>
          <w:w w:val="101"/>
          <w:sz w:val="28"/>
          <w:szCs w:val="28"/>
          <w:lang w:val="uk-UA"/>
        </w:rPr>
        <w:t>:</w:t>
      </w:r>
    </w:p>
    <w:p w14:paraId="0E61F84C" w14:textId="77777777" w:rsidR="005E2F54" w:rsidRPr="003D5C72" w:rsidRDefault="005E2F54" w:rsidP="005E2F54">
      <w:pPr>
        <w:autoSpaceDE w:val="0"/>
        <w:autoSpaceDN w:val="0"/>
        <w:adjustRightInd w:val="0"/>
        <w:ind w:firstLine="708"/>
        <w:rPr>
          <w:rFonts w:ascii="Times New Roman" w:hAnsi="Times New Roman" w:cs="Times New Roman"/>
          <w:sz w:val="28"/>
          <w:szCs w:val="28"/>
          <w:lang w:val="uk-UA"/>
        </w:rPr>
      </w:pPr>
      <w:r w:rsidRPr="003D5C72">
        <w:rPr>
          <w:rFonts w:ascii="Times New Roman" w:hAnsi="Times New Roman" w:cs="Times New Roman"/>
          <w:b/>
          <w:bCs/>
          <w:noProof/>
          <w:color w:val="78000E"/>
          <w:position w:val="-22"/>
          <w:sz w:val="28"/>
          <w:szCs w:val="28"/>
          <w:lang w:val="uk-UA" w:eastAsia="uk-UA"/>
        </w:rPr>
        <w:drawing>
          <wp:inline distT="0" distB="0" distL="0" distR="0" wp14:anchorId="58583C1B" wp14:editId="713ACE61">
            <wp:extent cx="1974273" cy="381000"/>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7836" cy="381688"/>
                    </a:xfrm>
                    <a:prstGeom prst="rect">
                      <a:avLst/>
                    </a:prstGeom>
                    <a:noFill/>
                    <a:ln>
                      <a:noFill/>
                    </a:ln>
                  </pic:spPr>
                </pic:pic>
              </a:graphicData>
            </a:graphic>
          </wp:inline>
        </w:drawing>
      </w:r>
    </w:p>
    <w:p w14:paraId="5F7F28A4" w14:textId="77777777" w:rsidR="005E2F54" w:rsidRPr="003D5C72"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3D5C72">
        <w:rPr>
          <w:rFonts w:ascii="Times New Roman" w:hAnsi="Times New Roman" w:cs="Times New Roman"/>
          <w:noProof/>
          <w:color w:val="0000FF"/>
          <w:position w:val="-7"/>
          <w:sz w:val="28"/>
          <w:szCs w:val="28"/>
          <w:lang w:val="uk-UA" w:eastAsia="uk-UA"/>
        </w:rPr>
        <w:drawing>
          <wp:inline distT="0" distB="0" distL="0" distR="0" wp14:anchorId="3708286B" wp14:editId="350746D2">
            <wp:extent cx="898071"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8795" cy="190654"/>
                    </a:xfrm>
                    <a:prstGeom prst="rect">
                      <a:avLst/>
                    </a:prstGeom>
                    <a:noFill/>
                    <a:ln>
                      <a:noFill/>
                    </a:ln>
                  </pic:spPr>
                </pic:pic>
              </a:graphicData>
            </a:graphic>
          </wp:inline>
        </w:drawing>
      </w:r>
      <w:r w:rsidRPr="003D5C72">
        <w:rPr>
          <w:rFonts w:ascii="Times New Roman" w:hAnsi="Times New Roman" w:cs="Times New Roman"/>
          <w:sz w:val="28"/>
          <w:szCs w:val="28"/>
          <w:lang w:val="uk-UA"/>
        </w:rPr>
        <w:t xml:space="preserve"> м</w:t>
      </w:r>
      <w:r w:rsidRPr="003D5C72">
        <w:rPr>
          <w:rFonts w:ascii="Times New Roman" w:hAnsi="Times New Roman" w:cs="Times New Roman"/>
          <w:sz w:val="28"/>
          <w:szCs w:val="28"/>
          <w:vertAlign w:val="superscript"/>
          <w:lang w:val="uk-UA"/>
        </w:rPr>
        <w:t>3</w:t>
      </w:r>
      <w:r w:rsidRPr="003D5C72">
        <w:rPr>
          <w:rFonts w:ascii="Times New Roman" w:hAnsi="Times New Roman" w:cs="Times New Roman"/>
          <w:sz w:val="28"/>
          <w:szCs w:val="28"/>
          <w:lang w:val="uk-UA"/>
        </w:rPr>
        <w:t>/год</w:t>
      </w:r>
    </w:p>
    <w:p w14:paraId="2C46FBCA"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3D5C72">
        <w:rPr>
          <w:rFonts w:ascii="Times New Roman" w:hAnsi="Times New Roman" w:cs="Times New Roman"/>
          <w:color w:val="000000"/>
          <w:w w:val="101"/>
          <w:sz w:val="28"/>
          <w:szCs w:val="28"/>
          <w:lang w:val="uk-UA"/>
        </w:rPr>
        <w:t>Витрата вторинної пари, яка зв’язана з тиском розраховується за формулою:</w:t>
      </w:r>
    </w:p>
    <w:p w14:paraId="3A36308D" w14:textId="77777777" w:rsidR="005E2F54" w:rsidRPr="003D5C72" w:rsidRDefault="005E2F54" w:rsidP="005E2F54">
      <w:pPr>
        <w:autoSpaceDE w:val="0"/>
        <w:autoSpaceDN w:val="0"/>
        <w:adjustRightInd w:val="0"/>
        <w:ind w:firstLine="709"/>
        <w:rPr>
          <w:rFonts w:ascii="Times New Roman" w:hAnsi="Times New Roman" w:cs="Times New Roman"/>
          <w:sz w:val="28"/>
          <w:szCs w:val="28"/>
          <w:lang w:val="uk-UA"/>
        </w:rPr>
      </w:pPr>
      <w:r w:rsidRPr="003D5C72">
        <w:rPr>
          <w:rFonts w:ascii="Times New Roman" w:hAnsi="Times New Roman" w:cs="Times New Roman"/>
          <w:b/>
          <w:bCs/>
          <w:noProof/>
          <w:color w:val="78000E"/>
          <w:position w:val="-27"/>
          <w:sz w:val="28"/>
          <w:szCs w:val="28"/>
          <w:lang w:val="uk-UA" w:eastAsia="uk-UA"/>
        </w:rPr>
        <w:drawing>
          <wp:inline distT="0" distB="0" distL="0" distR="0" wp14:anchorId="5027850A" wp14:editId="3AC7E502">
            <wp:extent cx="1584064" cy="472440"/>
            <wp:effectExtent l="0" t="0" r="0" b="381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5556" cy="472885"/>
                    </a:xfrm>
                    <a:prstGeom prst="rect">
                      <a:avLst/>
                    </a:prstGeom>
                    <a:noFill/>
                    <a:ln>
                      <a:noFill/>
                    </a:ln>
                  </pic:spPr>
                </pic:pic>
              </a:graphicData>
            </a:graphic>
          </wp:inline>
        </w:drawing>
      </w:r>
    </w:p>
    <w:p w14:paraId="4BF16597" w14:textId="77777777" w:rsidR="005E2F54" w:rsidRPr="003D5C72" w:rsidRDefault="005E2F54" w:rsidP="005E2F54">
      <w:pPr>
        <w:autoSpaceDE w:val="0"/>
        <w:autoSpaceDN w:val="0"/>
        <w:adjustRightInd w:val="0"/>
        <w:spacing w:line="312" w:lineRule="auto"/>
        <w:jc w:val="center"/>
        <w:rPr>
          <w:rFonts w:ascii="Times New Roman" w:hAnsi="Times New Roman" w:cs="Times New Roman"/>
          <w:sz w:val="28"/>
          <w:szCs w:val="28"/>
          <w:lang w:val="uk-UA"/>
        </w:rPr>
      </w:pPr>
      <w:r w:rsidRPr="003D5C72">
        <w:rPr>
          <w:rFonts w:ascii="Times New Roman" w:hAnsi="Times New Roman" w:cs="Times New Roman"/>
          <w:noProof/>
          <w:color w:val="0000FF"/>
          <w:position w:val="-7"/>
          <w:sz w:val="28"/>
          <w:szCs w:val="28"/>
          <w:lang w:val="uk-UA" w:eastAsia="uk-UA"/>
        </w:rPr>
        <w:drawing>
          <wp:inline distT="0" distB="0" distL="0" distR="0" wp14:anchorId="69AF3F83" wp14:editId="744AA5E5">
            <wp:extent cx="1148080" cy="192877"/>
            <wp:effectExtent l="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1803" cy="193503"/>
                    </a:xfrm>
                    <a:prstGeom prst="rect">
                      <a:avLst/>
                    </a:prstGeom>
                    <a:noFill/>
                    <a:ln>
                      <a:noFill/>
                    </a:ln>
                  </pic:spPr>
                </pic:pic>
              </a:graphicData>
            </a:graphic>
          </wp:inline>
        </w:drawing>
      </w:r>
      <w:r w:rsidRPr="003D5C72">
        <w:rPr>
          <w:rFonts w:ascii="Times New Roman" w:hAnsi="Times New Roman" w:cs="Times New Roman"/>
          <w:sz w:val="28"/>
          <w:szCs w:val="28"/>
          <w:lang w:val="uk-UA"/>
        </w:rPr>
        <w:t xml:space="preserve"> м</w:t>
      </w:r>
      <w:r w:rsidRPr="003D5C72">
        <w:rPr>
          <w:rFonts w:ascii="Times New Roman" w:hAnsi="Times New Roman" w:cs="Times New Roman"/>
          <w:sz w:val="28"/>
          <w:szCs w:val="28"/>
          <w:vertAlign w:val="superscript"/>
          <w:lang w:val="uk-UA"/>
        </w:rPr>
        <w:t>3</w:t>
      </w:r>
      <w:r w:rsidRPr="003D5C72">
        <w:rPr>
          <w:rFonts w:ascii="Times New Roman" w:hAnsi="Times New Roman" w:cs="Times New Roman"/>
          <w:sz w:val="28"/>
          <w:szCs w:val="28"/>
          <w:lang w:val="uk-UA"/>
        </w:rPr>
        <w:t>/год</w:t>
      </w:r>
    </w:p>
    <w:p w14:paraId="06D33FEE"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3D5C72">
        <w:rPr>
          <w:rFonts w:ascii="Times New Roman" w:hAnsi="Times New Roman" w:cs="Times New Roman"/>
          <w:color w:val="000000"/>
          <w:w w:val="101"/>
          <w:sz w:val="28"/>
          <w:szCs w:val="28"/>
          <w:lang w:val="uk-UA"/>
        </w:rPr>
        <w:lastRenderedPageBreak/>
        <w:t>Знайдемо сталі часу:</w:t>
      </w:r>
    </w:p>
    <w:p w14:paraId="71483A6A" w14:textId="77777777" w:rsidR="005E2F54" w:rsidRPr="003D5C72" w:rsidRDefault="005E2F54" w:rsidP="005E2F54">
      <w:pPr>
        <w:autoSpaceDE w:val="0"/>
        <w:autoSpaceDN w:val="0"/>
        <w:adjustRightInd w:val="0"/>
        <w:ind w:firstLine="709"/>
        <w:rPr>
          <w:rFonts w:ascii="Times New Roman" w:hAnsi="Times New Roman" w:cs="Times New Roman"/>
          <w:sz w:val="28"/>
          <w:szCs w:val="28"/>
          <w:lang w:val="uk-UA"/>
        </w:rPr>
      </w:pPr>
      <w:r w:rsidRPr="003D5C72">
        <w:rPr>
          <w:rFonts w:ascii="Times New Roman" w:hAnsi="Times New Roman" w:cs="Times New Roman"/>
          <w:b/>
          <w:bCs/>
          <w:noProof/>
          <w:color w:val="78000E"/>
          <w:position w:val="-22"/>
          <w:sz w:val="28"/>
          <w:szCs w:val="28"/>
          <w:lang w:val="uk-UA" w:eastAsia="uk-UA"/>
        </w:rPr>
        <w:drawing>
          <wp:inline distT="0" distB="0" distL="0" distR="0" wp14:anchorId="28D6AAA3" wp14:editId="502F5DD1">
            <wp:extent cx="1131570" cy="411480"/>
            <wp:effectExtent l="0" t="0" r="0"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31570" cy="411480"/>
                    </a:xfrm>
                    <a:prstGeom prst="rect">
                      <a:avLst/>
                    </a:prstGeom>
                    <a:noFill/>
                    <a:ln>
                      <a:noFill/>
                    </a:ln>
                  </pic:spPr>
                </pic:pic>
              </a:graphicData>
            </a:graphic>
          </wp:inline>
        </w:drawing>
      </w:r>
    </w:p>
    <w:p w14:paraId="7AF5F41C"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61D26B07" wp14:editId="369FB251">
            <wp:extent cx="266700" cy="215412"/>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030" cy="217294"/>
                    </a:xfrm>
                    <a:prstGeom prst="rect">
                      <a:avLst/>
                    </a:prstGeom>
                    <a:noFill/>
                    <a:ln>
                      <a:noFill/>
                    </a:ln>
                  </pic:spPr>
                </pic:pic>
              </a:graphicData>
            </a:graphic>
          </wp:inline>
        </w:drawing>
      </w:r>
    </w:p>
    <w:p w14:paraId="48A2BCE6"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8"/>
          <w:lang w:val="uk-UA" w:eastAsia="uk-UA"/>
        </w:rPr>
        <w:drawing>
          <wp:inline distT="0" distB="0" distL="0" distR="0" wp14:anchorId="7D35FE9D" wp14:editId="06AF5AB7">
            <wp:extent cx="1615743" cy="236220"/>
            <wp:effectExtent l="0" t="0" r="381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0647" cy="238399"/>
                    </a:xfrm>
                    <a:prstGeom prst="rect">
                      <a:avLst/>
                    </a:prstGeom>
                    <a:noFill/>
                    <a:ln>
                      <a:noFill/>
                    </a:ln>
                  </pic:spPr>
                </pic:pic>
              </a:graphicData>
            </a:graphic>
          </wp:inline>
        </w:drawing>
      </w:r>
    </w:p>
    <w:p w14:paraId="26359E98"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0F5B456A" wp14:editId="27AA42CA">
            <wp:extent cx="424543" cy="19812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6638" cy="199098"/>
                    </a:xfrm>
                    <a:prstGeom prst="rect">
                      <a:avLst/>
                    </a:prstGeom>
                    <a:noFill/>
                    <a:ln>
                      <a:noFill/>
                    </a:ln>
                  </pic:spPr>
                </pic:pic>
              </a:graphicData>
            </a:graphic>
          </wp:inline>
        </w:drawing>
      </w:r>
    </w:p>
    <w:p w14:paraId="7211FB4B"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2"/>
          <w:lang w:val="uk-UA" w:eastAsia="uk-UA"/>
        </w:rPr>
        <w:drawing>
          <wp:inline distT="0" distB="0" distL="0" distR="0" wp14:anchorId="1D80CC67" wp14:editId="3DAC11DC">
            <wp:extent cx="1670609" cy="441960"/>
            <wp:effectExtent l="0" t="0" r="635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72051" cy="442342"/>
                    </a:xfrm>
                    <a:prstGeom prst="rect">
                      <a:avLst/>
                    </a:prstGeom>
                    <a:noFill/>
                    <a:ln>
                      <a:noFill/>
                    </a:ln>
                  </pic:spPr>
                </pic:pic>
              </a:graphicData>
            </a:graphic>
          </wp:inline>
        </w:drawing>
      </w:r>
    </w:p>
    <w:p w14:paraId="36E2506D"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19B92021" wp14:editId="56B05DD1">
            <wp:extent cx="254726" cy="205740"/>
            <wp:effectExtent l="0" t="0" r="0" b="381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8703" cy="208953"/>
                    </a:xfrm>
                    <a:prstGeom prst="rect">
                      <a:avLst/>
                    </a:prstGeom>
                    <a:noFill/>
                    <a:ln>
                      <a:noFill/>
                    </a:ln>
                  </pic:spPr>
                </pic:pic>
              </a:graphicData>
            </a:graphic>
          </wp:inline>
        </w:drawing>
      </w:r>
    </w:p>
    <w:p w14:paraId="233439E5"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8"/>
          <w:lang w:val="uk-UA" w:eastAsia="uk-UA"/>
        </w:rPr>
        <w:drawing>
          <wp:inline distT="0" distB="0" distL="0" distR="0" wp14:anchorId="4EDFEDD0" wp14:editId="31A75378">
            <wp:extent cx="1996751" cy="457200"/>
            <wp:effectExtent l="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1153" cy="458208"/>
                    </a:xfrm>
                    <a:prstGeom prst="rect">
                      <a:avLst/>
                    </a:prstGeom>
                    <a:noFill/>
                    <a:ln>
                      <a:noFill/>
                    </a:ln>
                  </pic:spPr>
                </pic:pic>
              </a:graphicData>
            </a:graphic>
          </wp:inline>
        </w:drawing>
      </w:r>
    </w:p>
    <w:p w14:paraId="259DC6EE"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1922FEBE" wp14:editId="14410F8D">
            <wp:extent cx="283029" cy="228600"/>
            <wp:effectExtent l="0" t="0" r="317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484" cy="228967"/>
                    </a:xfrm>
                    <a:prstGeom prst="rect">
                      <a:avLst/>
                    </a:prstGeom>
                    <a:noFill/>
                    <a:ln>
                      <a:noFill/>
                    </a:ln>
                  </pic:spPr>
                </pic:pic>
              </a:graphicData>
            </a:graphic>
          </wp:inline>
        </w:drawing>
      </w:r>
    </w:p>
    <w:p w14:paraId="30E56FE7" w14:textId="77777777" w:rsidR="005E2F54" w:rsidRPr="0090767A"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90767A">
        <w:rPr>
          <w:rFonts w:ascii="Times New Roman" w:eastAsia="TimesNewRoman" w:hAnsi="Times New Roman" w:cs="Times New Roman"/>
          <w:sz w:val="28"/>
          <w:szCs w:val="28"/>
          <w:lang w:val="uk-UA"/>
        </w:rPr>
        <w:t>Визначимо коефіцієнти передачі:</w:t>
      </w:r>
    </w:p>
    <w:p w14:paraId="6D02C9C8"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2"/>
          <w:lang w:val="uk-UA" w:eastAsia="uk-UA"/>
        </w:rPr>
        <w:drawing>
          <wp:inline distT="0" distB="0" distL="0" distR="0" wp14:anchorId="2C59CA9E" wp14:editId="103B3673">
            <wp:extent cx="2252230" cy="388620"/>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0259" cy="390005"/>
                    </a:xfrm>
                    <a:prstGeom prst="rect">
                      <a:avLst/>
                    </a:prstGeom>
                    <a:noFill/>
                    <a:ln>
                      <a:noFill/>
                    </a:ln>
                  </pic:spPr>
                </pic:pic>
              </a:graphicData>
            </a:graphic>
          </wp:inline>
        </w:drawing>
      </w:r>
    </w:p>
    <w:p w14:paraId="1F03E7D5"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34C4A951" wp14:editId="0576967C">
            <wp:extent cx="969917" cy="205740"/>
            <wp:effectExtent l="0" t="0" r="1905" b="381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2869" cy="206366"/>
                    </a:xfrm>
                    <a:prstGeom prst="rect">
                      <a:avLst/>
                    </a:prstGeom>
                    <a:noFill/>
                    <a:ln>
                      <a:noFill/>
                    </a:ln>
                  </pic:spPr>
                </pic:pic>
              </a:graphicData>
            </a:graphic>
          </wp:inline>
        </w:drawing>
      </w:r>
    </w:p>
    <w:p w14:paraId="73E198B0"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2"/>
          <w:lang w:val="uk-UA" w:eastAsia="uk-UA"/>
        </w:rPr>
        <w:drawing>
          <wp:inline distT="0" distB="0" distL="0" distR="0" wp14:anchorId="5F035B15" wp14:editId="750E45F3">
            <wp:extent cx="3028950" cy="40386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8950" cy="403860"/>
                    </a:xfrm>
                    <a:prstGeom prst="rect">
                      <a:avLst/>
                    </a:prstGeom>
                    <a:noFill/>
                    <a:ln>
                      <a:noFill/>
                    </a:ln>
                  </pic:spPr>
                </pic:pic>
              </a:graphicData>
            </a:graphic>
          </wp:inline>
        </w:drawing>
      </w:r>
    </w:p>
    <w:p w14:paraId="30AB8EA0"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5"/>
          <w:lang w:val="uk-UA" w:eastAsia="uk-UA"/>
        </w:rPr>
        <w:drawing>
          <wp:inline distT="0" distB="0" distL="0" distR="0" wp14:anchorId="481B68F5" wp14:editId="321E798C">
            <wp:extent cx="1162929" cy="236220"/>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70417" cy="237741"/>
                    </a:xfrm>
                    <a:prstGeom prst="rect">
                      <a:avLst/>
                    </a:prstGeom>
                    <a:noFill/>
                    <a:ln>
                      <a:noFill/>
                    </a:ln>
                  </pic:spPr>
                </pic:pic>
              </a:graphicData>
            </a:graphic>
          </wp:inline>
        </w:drawing>
      </w:r>
    </w:p>
    <w:p w14:paraId="408B5F2D"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7"/>
          <w:lang w:val="uk-UA" w:eastAsia="uk-UA"/>
        </w:rPr>
        <w:drawing>
          <wp:inline distT="0" distB="0" distL="0" distR="0" wp14:anchorId="47377B06" wp14:editId="43185FC6">
            <wp:extent cx="914400" cy="213360"/>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7927" cy="214183"/>
                    </a:xfrm>
                    <a:prstGeom prst="rect">
                      <a:avLst/>
                    </a:prstGeom>
                    <a:noFill/>
                    <a:ln>
                      <a:noFill/>
                    </a:ln>
                  </pic:spPr>
                </pic:pic>
              </a:graphicData>
            </a:graphic>
          </wp:inline>
        </w:drawing>
      </w:r>
    </w:p>
    <w:p w14:paraId="3DCF0D07"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1D07FA38" wp14:editId="33CDD6F2">
            <wp:extent cx="254000" cy="213360"/>
            <wp:effectExtent l="0" t="0" r="0"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4996" cy="214197"/>
                    </a:xfrm>
                    <a:prstGeom prst="rect">
                      <a:avLst/>
                    </a:prstGeom>
                    <a:noFill/>
                    <a:ln>
                      <a:noFill/>
                    </a:ln>
                  </pic:spPr>
                </pic:pic>
              </a:graphicData>
            </a:graphic>
          </wp:inline>
        </w:drawing>
      </w:r>
    </w:p>
    <w:p w14:paraId="4B338A8D"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2"/>
          <w:lang w:val="uk-UA" w:eastAsia="uk-UA"/>
        </w:rPr>
        <w:drawing>
          <wp:inline distT="0" distB="0" distL="0" distR="0" wp14:anchorId="4848ACA2" wp14:editId="5AB1D08E">
            <wp:extent cx="1218854" cy="388620"/>
            <wp:effectExtent l="0" t="0" r="635"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20547" cy="389160"/>
                    </a:xfrm>
                    <a:prstGeom prst="rect">
                      <a:avLst/>
                    </a:prstGeom>
                    <a:noFill/>
                    <a:ln>
                      <a:noFill/>
                    </a:ln>
                  </pic:spPr>
                </pic:pic>
              </a:graphicData>
            </a:graphic>
          </wp:inline>
        </w:drawing>
      </w:r>
    </w:p>
    <w:p w14:paraId="1357283B"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5"/>
          <w:lang w:val="uk-UA" w:eastAsia="uk-UA"/>
        </w:rPr>
        <w:drawing>
          <wp:inline distT="0" distB="0" distL="0" distR="0" wp14:anchorId="36BF805A" wp14:editId="18F58068">
            <wp:extent cx="1409700" cy="261802"/>
            <wp:effectExtent l="0" t="0" r="0" b="508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20202" cy="263752"/>
                    </a:xfrm>
                    <a:prstGeom prst="rect">
                      <a:avLst/>
                    </a:prstGeom>
                    <a:noFill/>
                    <a:ln>
                      <a:noFill/>
                    </a:ln>
                  </pic:spPr>
                </pic:pic>
              </a:graphicData>
            </a:graphic>
          </wp:inline>
        </w:drawing>
      </w:r>
    </w:p>
    <w:p w14:paraId="11AF0D38"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103"/>
          <w:lang w:val="uk-UA" w:eastAsia="uk-UA"/>
        </w:rPr>
        <w:drawing>
          <wp:inline distT="0" distB="0" distL="0" distR="0" wp14:anchorId="3A3558BC" wp14:editId="746B7781">
            <wp:extent cx="4422281" cy="922020"/>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433297" cy="924317"/>
                    </a:xfrm>
                    <a:prstGeom prst="rect">
                      <a:avLst/>
                    </a:prstGeom>
                    <a:noFill/>
                    <a:ln>
                      <a:noFill/>
                    </a:ln>
                  </pic:spPr>
                </pic:pic>
              </a:graphicData>
            </a:graphic>
          </wp:inline>
        </w:drawing>
      </w:r>
    </w:p>
    <w:p w14:paraId="039AD026"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4E13523F" wp14:editId="06E75697">
            <wp:extent cx="862149" cy="182880"/>
            <wp:effectExtent l="0" t="0" r="0" b="762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65846" cy="183664"/>
                    </a:xfrm>
                    <a:prstGeom prst="rect">
                      <a:avLst/>
                    </a:prstGeom>
                    <a:noFill/>
                    <a:ln>
                      <a:noFill/>
                    </a:ln>
                  </pic:spPr>
                </pic:pic>
              </a:graphicData>
            </a:graphic>
          </wp:inline>
        </w:drawing>
      </w:r>
    </w:p>
    <w:p w14:paraId="652FFB1F"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2"/>
          <w:lang w:val="uk-UA" w:eastAsia="uk-UA"/>
        </w:rPr>
        <w:lastRenderedPageBreak/>
        <w:drawing>
          <wp:inline distT="0" distB="0" distL="0" distR="0" wp14:anchorId="031D90C7" wp14:editId="2047CA15">
            <wp:extent cx="975360" cy="335280"/>
            <wp:effectExtent l="0" t="0" r="0" b="762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75360" cy="335280"/>
                    </a:xfrm>
                    <a:prstGeom prst="rect">
                      <a:avLst/>
                    </a:prstGeom>
                    <a:noFill/>
                    <a:ln>
                      <a:noFill/>
                    </a:ln>
                  </pic:spPr>
                </pic:pic>
              </a:graphicData>
            </a:graphic>
          </wp:inline>
        </w:drawing>
      </w:r>
    </w:p>
    <w:p w14:paraId="7CC1D2BD"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7D204C69" wp14:editId="5B20659C">
            <wp:extent cx="975360" cy="160020"/>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75360" cy="160020"/>
                    </a:xfrm>
                    <a:prstGeom prst="rect">
                      <a:avLst/>
                    </a:prstGeom>
                    <a:noFill/>
                    <a:ln>
                      <a:noFill/>
                    </a:ln>
                  </pic:spPr>
                </pic:pic>
              </a:graphicData>
            </a:graphic>
          </wp:inline>
        </w:drawing>
      </w:r>
    </w:p>
    <w:p w14:paraId="32BE8DE1" w14:textId="77777777" w:rsidR="005E2F54" w:rsidRPr="00E5052F" w:rsidRDefault="005E2F54" w:rsidP="005E2F54">
      <w:pPr>
        <w:autoSpaceDE w:val="0"/>
        <w:autoSpaceDN w:val="0"/>
        <w:adjustRightInd w:val="0"/>
        <w:ind w:firstLine="709"/>
        <w:rPr>
          <w:lang w:val="uk-UA"/>
        </w:rPr>
      </w:pPr>
      <w:r w:rsidRPr="00E5052F">
        <w:rPr>
          <w:rFonts w:ascii="Courier New" w:hAnsi="Courier New" w:cs="Courier New"/>
          <w:b/>
          <w:bCs/>
          <w:noProof/>
          <w:color w:val="78000E"/>
          <w:position w:val="-28"/>
          <w:lang w:val="uk-UA" w:eastAsia="uk-UA"/>
        </w:rPr>
        <w:drawing>
          <wp:inline distT="0" distB="0" distL="0" distR="0" wp14:anchorId="04E6E91E" wp14:editId="2989D667">
            <wp:extent cx="3246120" cy="373380"/>
            <wp:effectExtent l="0" t="0" r="0" b="762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46120" cy="373380"/>
                    </a:xfrm>
                    <a:prstGeom prst="rect">
                      <a:avLst/>
                    </a:prstGeom>
                    <a:noFill/>
                    <a:ln>
                      <a:noFill/>
                    </a:ln>
                  </pic:spPr>
                </pic:pic>
              </a:graphicData>
            </a:graphic>
          </wp:inline>
        </w:drawing>
      </w:r>
    </w:p>
    <w:p w14:paraId="5355B5E5" w14:textId="77777777" w:rsidR="005E2F54" w:rsidRPr="00E5052F" w:rsidRDefault="005E2F54" w:rsidP="005E2F54">
      <w:pPr>
        <w:autoSpaceDE w:val="0"/>
        <w:autoSpaceDN w:val="0"/>
        <w:adjustRightInd w:val="0"/>
        <w:spacing w:line="312" w:lineRule="auto"/>
        <w:ind w:firstLine="709"/>
        <w:jc w:val="center"/>
        <w:rPr>
          <w:lang w:val="uk-UA"/>
        </w:rPr>
      </w:pPr>
      <w:r w:rsidRPr="00E5052F">
        <w:rPr>
          <w:noProof/>
          <w:color w:val="0000FF"/>
          <w:position w:val="-7"/>
          <w:lang w:val="uk-UA" w:eastAsia="uk-UA"/>
        </w:rPr>
        <w:drawing>
          <wp:inline distT="0" distB="0" distL="0" distR="0" wp14:anchorId="27F2F13B" wp14:editId="2E1D26AC">
            <wp:extent cx="838200" cy="160020"/>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38200" cy="160020"/>
                    </a:xfrm>
                    <a:prstGeom prst="rect">
                      <a:avLst/>
                    </a:prstGeom>
                    <a:noFill/>
                    <a:ln>
                      <a:noFill/>
                    </a:ln>
                  </pic:spPr>
                </pic:pic>
              </a:graphicData>
            </a:graphic>
          </wp:inline>
        </w:drawing>
      </w:r>
    </w:p>
    <w:p w14:paraId="1A300522" w14:textId="77777777" w:rsidR="005E2F54" w:rsidRPr="0090767A"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sz w:val="28"/>
          <w:szCs w:val="28"/>
          <w:lang w:val="uk-UA"/>
        </w:rPr>
      </w:pPr>
      <w:r w:rsidRPr="0090767A">
        <w:rPr>
          <w:rFonts w:ascii="Times New Roman" w:hAnsi="Times New Roman" w:cs="Times New Roman"/>
          <w:color w:val="000000"/>
          <w:w w:val="101"/>
          <w:sz w:val="28"/>
          <w:szCs w:val="28"/>
          <w:lang w:val="uk-UA"/>
        </w:rPr>
        <w:t xml:space="preserve">Знаходимо сталі часу </w:t>
      </w:r>
      <w:r w:rsidRPr="0090767A">
        <w:rPr>
          <w:rFonts w:ascii="Times New Roman" w:hAnsi="Times New Roman" w:cs="Times New Roman"/>
          <w:color w:val="000000"/>
          <w:position w:val="-1"/>
          <w:sz w:val="28"/>
          <w:szCs w:val="28"/>
          <w:lang w:val="uk-UA"/>
        </w:rPr>
        <w:t>об’єкта керування:</w:t>
      </w:r>
    </w:p>
    <w:p w14:paraId="3F41B541"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2F615DD7" wp14:editId="4559D447">
            <wp:extent cx="1607820" cy="190500"/>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07820" cy="190500"/>
                    </a:xfrm>
                    <a:prstGeom prst="rect">
                      <a:avLst/>
                    </a:prstGeom>
                    <a:noFill/>
                    <a:ln>
                      <a:noFill/>
                    </a:ln>
                  </pic:spPr>
                </pic:pic>
              </a:graphicData>
            </a:graphic>
          </wp:inline>
        </w:drawing>
      </w:r>
      <w:r w:rsidRPr="003D5C72">
        <w:rPr>
          <w:rFonts w:ascii="Times New Roman" w:hAnsi="Times New Roman" w:cs="Times New Roman"/>
          <w:b/>
          <w:bCs/>
          <w:noProof/>
          <w:color w:val="78000E"/>
          <w:position w:val="-7"/>
          <w:lang w:val="uk-UA" w:eastAsia="uk-UA"/>
        </w:rPr>
        <w:drawing>
          <wp:inline distT="0" distB="0" distL="0" distR="0" wp14:anchorId="22317319" wp14:editId="5E194E9C">
            <wp:extent cx="68580" cy="160020"/>
            <wp:effectExtent l="0" t="0" r="762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8580" cy="160020"/>
                    </a:xfrm>
                    <a:prstGeom prst="rect">
                      <a:avLst/>
                    </a:prstGeom>
                    <a:noFill/>
                    <a:ln>
                      <a:noFill/>
                    </a:ln>
                  </pic:spPr>
                </pic:pic>
              </a:graphicData>
            </a:graphic>
          </wp:inline>
        </w:drawing>
      </w:r>
    </w:p>
    <w:p w14:paraId="56D35887" w14:textId="77777777" w:rsidR="005E2F54" w:rsidRPr="003D5C72" w:rsidRDefault="005E2F54" w:rsidP="005E2F54">
      <w:pPr>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0BE9B049" wp14:editId="1F1C8C6E">
            <wp:extent cx="411480" cy="160020"/>
            <wp:effectExtent l="0" t="0" r="762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11480" cy="160020"/>
                    </a:xfrm>
                    <a:prstGeom prst="rect">
                      <a:avLst/>
                    </a:prstGeom>
                    <a:noFill/>
                    <a:ln>
                      <a:noFill/>
                    </a:ln>
                  </pic:spPr>
                </pic:pic>
              </a:graphicData>
            </a:graphic>
          </wp:inline>
        </w:drawing>
      </w:r>
    </w:p>
    <w:p w14:paraId="04F80BB0"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25441C5F" wp14:editId="41013C22">
            <wp:extent cx="3337560" cy="190500"/>
            <wp:effectExtent l="0" t="0" r="0"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37560" cy="190500"/>
                    </a:xfrm>
                    <a:prstGeom prst="rect">
                      <a:avLst/>
                    </a:prstGeom>
                    <a:noFill/>
                    <a:ln>
                      <a:noFill/>
                    </a:ln>
                  </pic:spPr>
                </pic:pic>
              </a:graphicData>
            </a:graphic>
          </wp:inline>
        </w:drawing>
      </w:r>
    </w:p>
    <w:p w14:paraId="3AE50DD8"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676CB319" wp14:editId="501FC29D">
            <wp:extent cx="480060" cy="160020"/>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0060" cy="160020"/>
                    </a:xfrm>
                    <a:prstGeom prst="rect">
                      <a:avLst/>
                    </a:prstGeom>
                    <a:noFill/>
                    <a:ln>
                      <a:noFill/>
                    </a:ln>
                  </pic:spPr>
                </pic:pic>
              </a:graphicData>
            </a:graphic>
          </wp:inline>
        </w:drawing>
      </w:r>
    </w:p>
    <w:p w14:paraId="0050E613"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6D79D687" wp14:editId="7627DC8B">
            <wp:extent cx="2316480" cy="190500"/>
            <wp:effectExtent l="0" t="0" r="7620"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16480" cy="190500"/>
                    </a:xfrm>
                    <a:prstGeom prst="rect">
                      <a:avLst/>
                    </a:prstGeom>
                    <a:noFill/>
                    <a:ln>
                      <a:noFill/>
                    </a:ln>
                  </pic:spPr>
                </pic:pic>
              </a:graphicData>
            </a:graphic>
          </wp:inline>
        </w:drawing>
      </w:r>
    </w:p>
    <w:p w14:paraId="3A9708C5"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7244C916" wp14:editId="53E3564A">
            <wp:extent cx="541020" cy="160020"/>
            <wp:effectExtent l="0" t="0" r="0"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1020" cy="160020"/>
                    </a:xfrm>
                    <a:prstGeom prst="rect">
                      <a:avLst/>
                    </a:prstGeom>
                    <a:noFill/>
                    <a:ln>
                      <a:noFill/>
                    </a:ln>
                  </pic:spPr>
                </pic:pic>
              </a:graphicData>
            </a:graphic>
          </wp:inline>
        </w:drawing>
      </w:r>
    </w:p>
    <w:p w14:paraId="4F384B4D"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5372341E" wp14:editId="5F463791">
            <wp:extent cx="1219200" cy="190500"/>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19200" cy="190500"/>
                    </a:xfrm>
                    <a:prstGeom prst="rect">
                      <a:avLst/>
                    </a:prstGeom>
                    <a:noFill/>
                    <a:ln>
                      <a:noFill/>
                    </a:ln>
                  </pic:spPr>
                </pic:pic>
              </a:graphicData>
            </a:graphic>
          </wp:inline>
        </w:drawing>
      </w:r>
    </w:p>
    <w:p w14:paraId="3DADBA1D"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23CE9942" wp14:editId="47DA3BD0">
            <wp:extent cx="609600" cy="160020"/>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09600" cy="160020"/>
                    </a:xfrm>
                    <a:prstGeom prst="rect">
                      <a:avLst/>
                    </a:prstGeom>
                    <a:noFill/>
                    <a:ln>
                      <a:noFill/>
                    </a:ln>
                  </pic:spPr>
                </pic:pic>
              </a:graphicData>
            </a:graphic>
          </wp:inline>
        </w:drawing>
      </w:r>
    </w:p>
    <w:p w14:paraId="4CC9CF03"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1A35754E" wp14:editId="0FE1E38B">
            <wp:extent cx="1051560" cy="190500"/>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51560" cy="190500"/>
                    </a:xfrm>
                    <a:prstGeom prst="rect">
                      <a:avLst/>
                    </a:prstGeom>
                    <a:noFill/>
                    <a:ln>
                      <a:noFill/>
                    </a:ln>
                  </pic:spPr>
                </pic:pic>
              </a:graphicData>
            </a:graphic>
          </wp:inline>
        </w:drawing>
      </w:r>
    </w:p>
    <w:p w14:paraId="7517962E"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67E2F36E" wp14:editId="08A1BC0C">
            <wp:extent cx="480060" cy="160020"/>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0060" cy="160020"/>
                    </a:xfrm>
                    <a:prstGeom prst="rect">
                      <a:avLst/>
                    </a:prstGeom>
                    <a:noFill/>
                    <a:ln>
                      <a:noFill/>
                    </a:ln>
                  </pic:spPr>
                </pic:pic>
              </a:graphicData>
            </a:graphic>
          </wp:inline>
        </w:drawing>
      </w:r>
    </w:p>
    <w:p w14:paraId="24E958BA"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3FB7E037" wp14:editId="0C217F3E">
            <wp:extent cx="1897380" cy="190500"/>
            <wp:effectExtent l="0" t="0" r="762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97380" cy="190500"/>
                    </a:xfrm>
                    <a:prstGeom prst="rect">
                      <a:avLst/>
                    </a:prstGeom>
                    <a:noFill/>
                    <a:ln>
                      <a:noFill/>
                    </a:ln>
                  </pic:spPr>
                </pic:pic>
              </a:graphicData>
            </a:graphic>
          </wp:inline>
        </w:drawing>
      </w:r>
    </w:p>
    <w:p w14:paraId="26FD8E58"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7C1B1828" wp14:editId="367A9DEF">
            <wp:extent cx="411480" cy="160020"/>
            <wp:effectExtent l="0" t="0" r="762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11480" cy="160020"/>
                    </a:xfrm>
                    <a:prstGeom prst="rect">
                      <a:avLst/>
                    </a:prstGeom>
                    <a:noFill/>
                    <a:ln>
                      <a:noFill/>
                    </a:ln>
                  </pic:spPr>
                </pic:pic>
              </a:graphicData>
            </a:graphic>
          </wp:inline>
        </w:drawing>
      </w:r>
    </w:p>
    <w:p w14:paraId="684A9757" w14:textId="77777777" w:rsidR="005E2F54" w:rsidRPr="003D5C72" w:rsidRDefault="005E2F54" w:rsidP="005E2F54">
      <w:pPr>
        <w:autoSpaceDE w:val="0"/>
        <w:autoSpaceDN w:val="0"/>
        <w:adjustRightInd w:val="0"/>
        <w:ind w:firstLine="709"/>
        <w:rPr>
          <w:rFonts w:ascii="Times New Roman" w:hAnsi="Times New Roman" w:cs="Times New Roman"/>
          <w:lang w:val="uk-UA"/>
        </w:rPr>
      </w:pPr>
      <w:r w:rsidRPr="003D5C72">
        <w:rPr>
          <w:rFonts w:ascii="Times New Roman" w:hAnsi="Times New Roman" w:cs="Times New Roman"/>
          <w:b/>
          <w:bCs/>
          <w:noProof/>
          <w:color w:val="78000E"/>
          <w:position w:val="-8"/>
          <w:lang w:val="uk-UA" w:eastAsia="uk-UA"/>
        </w:rPr>
        <w:drawing>
          <wp:inline distT="0" distB="0" distL="0" distR="0" wp14:anchorId="1909A6C7" wp14:editId="224FE8AD">
            <wp:extent cx="1318260" cy="190500"/>
            <wp:effectExtent l="0" t="0" r="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18260" cy="190500"/>
                    </a:xfrm>
                    <a:prstGeom prst="rect">
                      <a:avLst/>
                    </a:prstGeom>
                    <a:noFill/>
                    <a:ln>
                      <a:noFill/>
                    </a:ln>
                  </pic:spPr>
                </pic:pic>
              </a:graphicData>
            </a:graphic>
          </wp:inline>
        </w:drawing>
      </w:r>
    </w:p>
    <w:p w14:paraId="109CC87D" w14:textId="77777777" w:rsidR="005E2F54" w:rsidRPr="003D5C72" w:rsidRDefault="005E2F54" w:rsidP="005E2F54">
      <w:pPr>
        <w:autoSpaceDE w:val="0"/>
        <w:autoSpaceDN w:val="0"/>
        <w:adjustRightInd w:val="0"/>
        <w:spacing w:line="312" w:lineRule="auto"/>
        <w:ind w:firstLine="709"/>
        <w:jc w:val="center"/>
        <w:rPr>
          <w:rFonts w:ascii="Times New Roman" w:hAnsi="Times New Roman" w:cs="Times New Roman"/>
          <w:lang w:val="uk-UA"/>
        </w:rPr>
      </w:pPr>
      <w:r w:rsidRPr="003D5C72">
        <w:rPr>
          <w:rFonts w:ascii="Times New Roman" w:hAnsi="Times New Roman" w:cs="Times New Roman"/>
          <w:noProof/>
          <w:color w:val="0000FF"/>
          <w:position w:val="-7"/>
          <w:lang w:val="uk-UA" w:eastAsia="uk-UA"/>
        </w:rPr>
        <w:drawing>
          <wp:inline distT="0" distB="0" distL="0" distR="0" wp14:anchorId="6E9DFA27" wp14:editId="3D92AB0C">
            <wp:extent cx="342900" cy="160020"/>
            <wp:effectExtent l="0" t="0" r="0"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42900" cy="160020"/>
                    </a:xfrm>
                    <a:prstGeom prst="rect">
                      <a:avLst/>
                    </a:prstGeom>
                    <a:noFill/>
                    <a:ln>
                      <a:noFill/>
                    </a:ln>
                  </pic:spPr>
                </pic:pic>
              </a:graphicData>
            </a:graphic>
          </wp:inline>
        </w:drawing>
      </w:r>
    </w:p>
    <w:p w14:paraId="69C41BC1" w14:textId="77777777" w:rsidR="005E2F54" w:rsidRPr="0090767A" w:rsidRDefault="005E2F54" w:rsidP="005E2F54">
      <w:pPr>
        <w:widowControl w:val="0"/>
        <w:autoSpaceDE w:val="0"/>
        <w:autoSpaceDN w:val="0"/>
        <w:adjustRightInd w:val="0"/>
        <w:spacing w:line="360" w:lineRule="auto"/>
        <w:ind w:firstLine="709"/>
        <w:rPr>
          <w:rFonts w:ascii="Times New Roman" w:hAnsi="Times New Roman" w:cs="Times New Roman"/>
          <w:color w:val="000000"/>
          <w:sz w:val="28"/>
          <w:szCs w:val="28"/>
          <w:lang w:val="uk-UA"/>
        </w:rPr>
      </w:pPr>
      <w:r w:rsidRPr="0090767A">
        <w:rPr>
          <w:rFonts w:ascii="Times New Roman" w:hAnsi="Times New Roman" w:cs="Times New Roman"/>
          <w:color w:val="000000"/>
          <w:sz w:val="28"/>
          <w:szCs w:val="28"/>
          <w:lang w:val="uk-UA"/>
        </w:rPr>
        <w:t>Диференц</w:t>
      </w:r>
      <w:r w:rsidRPr="0090767A">
        <w:rPr>
          <w:rFonts w:ascii="Times New Roman" w:hAnsi="Times New Roman" w:cs="Times New Roman"/>
          <w:color w:val="000000"/>
          <w:spacing w:val="-3"/>
          <w:sz w:val="28"/>
          <w:szCs w:val="28"/>
          <w:lang w:val="uk-UA"/>
        </w:rPr>
        <w:t>і</w:t>
      </w:r>
      <w:r w:rsidRPr="0090767A">
        <w:rPr>
          <w:rFonts w:ascii="Times New Roman" w:hAnsi="Times New Roman" w:cs="Times New Roman"/>
          <w:color w:val="000000"/>
          <w:sz w:val="28"/>
          <w:szCs w:val="28"/>
          <w:lang w:val="uk-UA"/>
        </w:rPr>
        <w:t>альне р</w:t>
      </w:r>
      <w:r w:rsidRPr="0090767A">
        <w:rPr>
          <w:rFonts w:ascii="Times New Roman" w:hAnsi="Times New Roman" w:cs="Times New Roman"/>
          <w:color w:val="000000"/>
          <w:spacing w:val="-4"/>
          <w:sz w:val="28"/>
          <w:szCs w:val="28"/>
          <w:lang w:val="uk-UA"/>
        </w:rPr>
        <w:t>і</w:t>
      </w:r>
      <w:r w:rsidRPr="0090767A">
        <w:rPr>
          <w:rFonts w:ascii="Times New Roman" w:hAnsi="Times New Roman" w:cs="Times New Roman"/>
          <w:color w:val="000000"/>
          <w:sz w:val="28"/>
          <w:szCs w:val="28"/>
          <w:lang w:val="uk-UA"/>
        </w:rPr>
        <w:t>вняння, яке описує об’єкт кер</w:t>
      </w:r>
      <w:r w:rsidRPr="0090767A">
        <w:rPr>
          <w:rFonts w:ascii="Times New Roman" w:hAnsi="Times New Roman" w:cs="Times New Roman"/>
          <w:color w:val="000000"/>
          <w:spacing w:val="-4"/>
          <w:sz w:val="28"/>
          <w:szCs w:val="28"/>
          <w:lang w:val="uk-UA"/>
        </w:rPr>
        <w:t>у</w:t>
      </w:r>
      <w:r w:rsidRPr="0090767A">
        <w:rPr>
          <w:rFonts w:ascii="Times New Roman" w:hAnsi="Times New Roman" w:cs="Times New Roman"/>
          <w:color w:val="000000"/>
          <w:sz w:val="28"/>
          <w:szCs w:val="28"/>
          <w:lang w:val="uk-UA"/>
        </w:rPr>
        <w:t>вання:</w:t>
      </w:r>
    </w:p>
    <w:p w14:paraId="2369ABBC"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10,53</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4</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4</m:t>
                  </m:r>
                </m:sup>
              </m:sSup>
            </m:den>
          </m:f>
          <m:r>
            <w:rPr>
              <w:rFonts w:ascii="Cambria Math" w:hAnsi="Cambria Math" w:cs="Times New Roman"/>
              <w:color w:val="000000"/>
              <w:w w:val="101"/>
              <w:lang w:val="uk-UA"/>
            </w:rPr>
            <m:t>+17,3</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+48,5</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+13,5</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y</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=204(1,28</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+5,16</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27EDFF00"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+5,28</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x</m:t>
              </m:r>
            </m:e>
            <m:sub>
              <m:r>
                <w:rPr>
                  <w:rFonts w:ascii="Cambria Math" w:hAnsi="Cambria Math" w:cs="Times New Roman"/>
                  <w:color w:val="000000"/>
                  <w:w w:val="101"/>
                  <w:lang w:val="uk-UA"/>
                </w:rPr>
                <m:t>1</m:t>
              </m:r>
            </m:sub>
          </m:sSub>
          <m:r>
            <w:rPr>
              <w:rFonts w:ascii="Cambria Math" w:hAnsi="Cambria Math" w:cs="Times New Roman"/>
              <w:color w:val="000000"/>
              <w:w w:val="101"/>
              <w:lang w:val="uk-UA"/>
            </w:rPr>
            <m:t xml:space="preserve">  )+1740(1,28</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+5,16</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705C6336"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+5,28</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2</m:t>
              </m:r>
            </m:sub>
          </m:sSub>
          <m:r>
            <w:rPr>
              <w:rFonts w:ascii="Cambria Math" w:hAnsi="Cambria Math" w:cs="Times New Roman"/>
              <w:color w:val="000000"/>
              <w:w w:val="101"/>
              <w:lang w:val="uk-UA"/>
            </w:rPr>
            <m:t>)-2(1,28</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+5,16</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23570202"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+5,28</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3</m:t>
              </m:r>
            </m:sub>
          </m:sSub>
          <m:r>
            <w:rPr>
              <w:rFonts w:ascii="Cambria Math" w:hAnsi="Cambria Math" w:cs="Times New Roman"/>
              <w:color w:val="000000"/>
              <w:w w:val="101"/>
              <w:lang w:val="uk-UA"/>
            </w:rPr>
            <m:t>)-1900(1,28</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+5,16</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m:t>
          </m:r>
        </m:oMath>
      </m:oMathPara>
    </w:p>
    <w:p w14:paraId="5BF4D613" w14:textId="77777777" w:rsidR="005E2F54" w:rsidRPr="003D5C72" w:rsidRDefault="005E2F54" w:rsidP="005E2F54">
      <w:pPr>
        <w:ind w:firstLine="709"/>
        <w:rPr>
          <w:rFonts w:ascii="Times New Roman" w:hAnsi="Times New Roman" w:cs="Times New Roman"/>
          <w:lang w:val="uk-UA"/>
        </w:rPr>
      </w:pPr>
      <m:oMathPara>
        <m:oMath>
          <m:r>
            <w:rPr>
              <w:rFonts w:ascii="Cambria Math" w:hAnsi="Cambria Math" w:cs="Times New Roman"/>
              <w:color w:val="000000"/>
              <w:w w:val="101"/>
              <w:lang w:val="uk-UA"/>
            </w:rPr>
            <m:t>+5,28</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4</m:t>
              </m:r>
            </m:sub>
          </m:sSub>
          <m:r>
            <w:rPr>
              <w:rFonts w:ascii="Cambria Math" w:hAnsi="Cambria Math" w:cs="Times New Roman"/>
              <w:color w:val="000000"/>
              <w:w w:val="101"/>
              <w:lang w:val="uk-UA"/>
            </w:rPr>
            <m:t>)-26655</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1,28</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3</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3</m:t>
                      </m:r>
                    </m:sup>
                  </m:sSup>
                </m:den>
              </m:f>
              <m:r>
                <w:rPr>
                  <w:rFonts w:ascii="Cambria Math" w:hAnsi="Cambria Math" w:cs="Times New Roman"/>
                  <w:color w:val="000000"/>
                  <w:w w:val="101"/>
                  <w:lang w:val="uk-UA"/>
                </w:rPr>
                <m:t>+5,16</m:t>
              </m:r>
              <m:f>
                <m:fPr>
                  <m:ctrlPr>
                    <w:rPr>
                      <w:rFonts w:ascii="Cambria Math" w:hAnsi="Cambria Math" w:cs="Times New Roman"/>
                      <w:i/>
                      <w:color w:val="000000"/>
                      <w:w w:val="101"/>
                      <w:lang w:val="uk-UA"/>
                    </w:rPr>
                  </m:ctrlPr>
                </m:fPr>
                <m:num>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d</m:t>
                      </m:r>
                    </m:e>
                    <m:sup>
                      <m:r>
                        <w:rPr>
                          <w:rFonts w:ascii="Cambria Math" w:hAnsi="Cambria Math" w:cs="Times New Roman"/>
                          <w:color w:val="000000"/>
                          <w:w w:val="101"/>
                          <w:lang w:val="uk-UA"/>
                        </w:rPr>
                        <m:t>2</m:t>
                      </m:r>
                    </m:sup>
                  </m:sSup>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t</m:t>
                      </m:r>
                    </m:e>
                    <m:sup>
                      <m:r>
                        <w:rPr>
                          <w:rFonts w:ascii="Cambria Math" w:hAnsi="Cambria Math" w:cs="Times New Roman"/>
                          <w:color w:val="000000"/>
                          <w:w w:val="101"/>
                          <w:lang w:val="uk-UA"/>
                        </w:rPr>
                        <m:t>2</m:t>
                      </m:r>
                    </m:sup>
                  </m:sSup>
                </m:den>
              </m:f>
              <m:r>
                <w:rPr>
                  <w:rFonts w:ascii="Cambria Math" w:hAnsi="Cambria Math" w:cs="Times New Roman"/>
                  <w:color w:val="000000"/>
                  <w:w w:val="101"/>
                  <w:lang w:val="uk-UA"/>
                </w:rPr>
                <m:t>+5,28</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d</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num>
                <m:den>
                  <m:r>
                    <w:rPr>
                      <w:rFonts w:ascii="Cambria Math" w:hAnsi="Cambria Math" w:cs="Times New Roman"/>
                      <w:color w:val="000000"/>
                      <w:w w:val="101"/>
                      <w:lang w:val="uk-UA"/>
                    </w:rPr>
                    <m:t>dt</m:t>
                  </m:r>
                </m:den>
              </m:f>
              <m:r>
                <w:rPr>
                  <w:rFonts w:ascii="Cambria Math" w:hAnsi="Cambria Math" w:cs="Times New Roman"/>
                  <w:color w:val="000000"/>
                  <w:w w:val="101"/>
                  <w:lang w:val="uk-UA"/>
                </w:rPr>
                <m:t>+</m:t>
              </m:r>
              <m:sSub>
                <m:sSubPr>
                  <m:ctrlPr>
                    <w:rPr>
                      <w:rFonts w:ascii="Cambria Math" w:hAnsi="Cambria Math" w:cs="Times New Roman"/>
                      <w:i/>
                      <w:color w:val="000000"/>
                      <w:w w:val="101"/>
                      <w:lang w:val="uk-UA"/>
                    </w:rPr>
                  </m:ctrlPr>
                </m:sSubPr>
                <m:e>
                  <m:r>
                    <w:rPr>
                      <w:rFonts w:ascii="Cambria Math" w:hAnsi="Cambria Math" w:cs="Times New Roman"/>
                      <w:color w:val="000000"/>
                      <w:w w:val="101"/>
                      <w:lang w:val="uk-UA"/>
                    </w:rPr>
                    <m:t>z</m:t>
                  </m:r>
                </m:e>
                <m:sub>
                  <m:r>
                    <w:rPr>
                      <w:rFonts w:ascii="Cambria Math" w:hAnsi="Cambria Math" w:cs="Times New Roman"/>
                      <w:color w:val="000000"/>
                      <w:w w:val="101"/>
                      <w:lang w:val="uk-UA"/>
                    </w:rPr>
                    <m:t>5</m:t>
                  </m:r>
                </m:sub>
              </m:sSub>
            </m:e>
          </m:d>
        </m:oMath>
      </m:oMathPara>
    </w:p>
    <w:p w14:paraId="5AC57E74" w14:textId="77777777" w:rsidR="005E2F54" w:rsidRPr="0090767A" w:rsidRDefault="005E2F54" w:rsidP="005E2F54">
      <w:pPr>
        <w:ind w:firstLine="709"/>
        <w:rPr>
          <w:rFonts w:ascii="Times New Roman" w:hAnsi="Times New Roman" w:cs="Times New Roman"/>
          <w:color w:val="000000"/>
          <w:sz w:val="28"/>
          <w:szCs w:val="28"/>
          <w:lang w:val="uk-UA"/>
        </w:rPr>
      </w:pPr>
      <w:r w:rsidRPr="0090767A">
        <w:rPr>
          <w:rFonts w:ascii="Times New Roman" w:hAnsi="Times New Roman" w:cs="Times New Roman"/>
          <w:color w:val="000000"/>
          <w:sz w:val="28"/>
          <w:szCs w:val="28"/>
          <w:lang w:val="uk-UA"/>
        </w:rPr>
        <w:lastRenderedPageBreak/>
        <w:t>Передавальні ф</w:t>
      </w:r>
      <w:r w:rsidRPr="0090767A">
        <w:rPr>
          <w:rFonts w:ascii="Times New Roman" w:hAnsi="Times New Roman" w:cs="Times New Roman"/>
          <w:color w:val="000000"/>
          <w:spacing w:val="-3"/>
          <w:sz w:val="28"/>
          <w:szCs w:val="28"/>
          <w:lang w:val="uk-UA"/>
        </w:rPr>
        <w:t>у</w:t>
      </w:r>
      <w:r w:rsidRPr="0090767A">
        <w:rPr>
          <w:rFonts w:ascii="Times New Roman" w:hAnsi="Times New Roman" w:cs="Times New Roman"/>
          <w:color w:val="000000"/>
          <w:sz w:val="28"/>
          <w:szCs w:val="28"/>
          <w:lang w:val="uk-UA"/>
        </w:rPr>
        <w:t>нкції об’єкта без ланки зап</w:t>
      </w:r>
      <w:r w:rsidRPr="0090767A">
        <w:rPr>
          <w:rFonts w:ascii="Times New Roman" w:hAnsi="Times New Roman" w:cs="Times New Roman"/>
          <w:color w:val="000000"/>
          <w:spacing w:val="-3"/>
          <w:sz w:val="28"/>
          <w:szCs w:val="28"/>
          <w:lang w:val="uk-UA"/>
        </w:rPr>
        <w:t>і</w:t>
      </w:r>
      <w:r w:rsidRPr="0090767A">
        <w:rPr>
          <w:rFonts w:ascii="Times New Roman" w:hAnsi="Times New Roman" w:cs="Times New Roman"/>
          <w:color w:val="000000"/>
          <w:sz w:val="28"/>
          <w:szCs w:val="28"/>
          <w:lang w:val="uk-UA"/>
        </w:rPr>
        <w:t>знення:</w:t>
      </w:r>
    </w:p>
    <w:p w14:paraId="65910307" w14:textId="77777777" w:rsidR="005E2F54" w:rsidRPr="003D5C72" w:rsidRDefault="005E2F54" w:rsidP="005E2F54">
      <w:pPr>
        <w:rPr>
          <w:rFonts w:ascii="Times New Roman" w:hAnsi="Times New Roman" w:cs="Times New Roman"/>
          <w:lang w:val="uk-UA"/>
        </w:rPr>
      </w:pPr>
    </w:p>
    <w:p w14:paraId="072E0A0C"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i/>
          <w:color w:val="000000"/>
          <w:w w:val="101"/>
          <w:lang w:val="uk-UA"/>
        </w:rPr>
      </w:pPr>
      <m:oMathPara>
        <m:oMath>
          <m:r>
            <w:rPr>
              <w:rFonts w:ascii="Cambria Math" w:hAnsi="Cambria Math" w:cs="Times New Roman"/>
              <w:color w:val="000000"/>
              <w:w w:val="101"/>
              <w:lang w:val="uk-UA"/>
            </w:rPr>
            <m:t>Wp</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203,9(1,28∙</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+5,16∙</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+5,28∙s+1)</m:t>
              </m:r>
            </m:num>
            <m:den>
              <m:r>
                <w:rPr>
                  <w:rFonts w:ascii="Cambria Math" w:hAnsi="Cambria Math" w:cs="Times New Roman"/>
                  <w:color w:val="000000"/>
                  <w:w w:val="101"/>
                  <w:lang w:val="uk-UA"/>
                </w:rPr>
                <m:t>10,52∙</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4</m:t>
                  </m:r>
                </m:sup>
              </m:sSup>
              <m:r>
                <w:rPr>
                  <w:rFonts w:ascii="Cambria Math" w:hAnsi="Cambria Math" w:cs="Times New Roman"/>
                  <w:color w:val="000000"/>
                  <w:w w:val="101"/>
                  <w:lang w:val="uk-UA"/>
                </w:rPr>
                <m:t>+17,3∙</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+48,5∙</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+13,5+1</m:t>
              </m:r>
            </m:den>
          </m:f>
          <m:r>
            <w:rPr>
              <w:rFonts w:ascii="Cambria Math" w:hAnsi="Cambria Math" w:cs="Times New Roman"/>
              <w:color w:val="000000"/>
              <w:w w:val="101"/>
              <w:lang w:val="uk-UA"/>
            </w:rPr>
            <m:t>;</m:t>
          </m:r>
        </m:oMath>
      </m:oMathPara>
    </w:p>
    <w:p w14:paraId="0C44346C"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W2</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2(1,28∙</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+5,16∙</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+5,28∙s+1)</m:t>
              </m:r>
            </m:num>
            <m:den>
              <m:r>
                <w:rPr>
                  <w:rFonts w:ascii="Cambria Math" w:hAnsi="Cambria Math" w:cs="Times New Roman"/>
                  <w:color w:val="000000"/>
                  <w:w w:val="101"/>
                  <w:lang w:val="uk-UA"/>
                </w:rPr>
                <m:t>10,52∙</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4</m:t>
                  </m:r>
                </m:sup>
              </m:sSup>
              <m:r>
                <w:rPr>
                  <w:rFonts w:ascii="Cambria Math" w:hAnsi="Cambria Math" w:cs="Times New Roman"/>
                  <w:color w:val="000000"/>
                  <w:w w:val="101"/>
                  <w:lang w:val="uk-UA"/>
                </w:rPr>
                <m:t>+17,3∙</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+48,5∙</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+13,5+1</m:t>
              </m:r>
            </m:den>
          </m:f>
          <m:r>
            <w:rPr>
              <w:rFonts w:ascii="Cambria Math" w:hAnsi="Cambria Math" w:cs="Times New Roman"/>
              <w:color w:val="000000"/>
              <w:w w:val="101"/>
              <w:lang w:val="uk-UA"/>
            </w:rPr>
            <m:t>;</m:t>
          </m:r>
        </m:oMath>
      </m:oMathPara>
    </w:p>
    <w:p w14:paraId="2F9BC058" w14:textId="77777777" w:rsidR="005E2F54" w:rsidRPr="003D5C72" w:rsidRDefault="005E2F54" w:rsidP="005E2F54">
      <w:pPr>
        <w:widowControl w:val="0"/>
        <w:autoSpaceDE w:val="0"/>
        <w:autoSpaceDN w:val="0"/>
        <w:adjustRightInd w:val="0"/>
        <w:spacing w:line="360" w:lineRule="auto"/>
        <w:ind w:firstLine="709"/>
        <w:rPr>
          <w:rFonts w:ascii="Times New Roman" w:hAnsi="Times New Roman" w:cs="Times New Roman"/>
          <w:color w:val="000000"/>
          <w:w w:val="101"/>
          <w:lang w:val="uk-UA"/>
        </w:rPr>
      </w:pPr>
      <m:oMathPara>
        <m:oMath>
          <m:r>
            <w:rPr>
              <w:rFonts w:ascii="Cambria Math" w:hAnsi="Cambria Math" w:cs="Times New Roman"/>
              <w:color w:val="000000"/>
              <w:w w:val="101"/>
              <w:lang w:val="uk-UA"/>
            </w:rPr>
            <m:t>W3</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1900(1,28∙</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+5,16∙</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+5,28∙s+1)</m:t>
              </m:r>
            </m:num>
            <m:den>
              <m:r>
                <w:rPr>
                  <w:rFonts w:ascii="Cambria Math" w:hAnsi="Cambria Math" w:cs="Times New Roman"/>
                  <w:color w:val="000000"/>
                  <w:w w:val="101"/>
                  <w:lang w:val="uk-UA"/>
                </w:rPr>
                <m:t>10,52∙</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4</m:t>
                  </m:r>
                </m:sup>
              </m:sSup>
              <m:r>
                <w:rPr>
                  <w:rFonts w:ascii="Cambria Math" w:hAnsi="Cambria Math" w:cs="Times New Roman"/>
                  <w:color w:val="000000"/>
                  <w:w w:val="101"/>
                  <w:lang w:val="uk-UA"/>
                </w:rPr>
                <m:t>+17,3∙</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+48,5∙</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+13,5+1</m:t>
              </m:r>
            </m:den>
          </m:f>
          <m:r>
            <w:rPr>
              <w:rFonts w:ascii="Cambria Math" w:hAnsi="Cambria Math" w:cs="Times New Roman"/>
              <w:color w:val="000000"/>
              <w:w w:val="101"/>
              <w:lang w:val="uk-UA"/>
            </w:rPr>
            <m:t>;</m:t>
          </m:r>
        </m:oMath>
      </m:oMathPara>
    </w:p>
    <w:p w14:paraId="052EB0C9" w14:textId="77777777" w:rsidR="005E2F54" w:rsidRPr="003D5C72" w:rsidRDefault="005E2F54" w:rsidP="005E2F54">
      <w:pPr>
        <w:ind w:firstLine="709"/>
        <w:rPr>
          <w:rFonts w:ascii="Times New Roman" w:hAnsi="Times New Roman" w:cs="Times New Roman"/>
          <w:lang w:val="uk-UA"/>
        </w:rPr>
      </w:pPr>
      <m:oMathPara>
        <m:oMath>
          <m:r>
            <w:rPr>
              <w:rFonts w:ascii="Cambria Math" w:hAnsi="Cambria Math" w:cs="Times New Roman"/>
              <w:color w:val="000000"/>
              <w:w w:val="101"/>
              <w:lang w:val="uk-UA"/>
            </w:rPr>
            <m:t>W4</m:t>
          </m:r>
          <m:d>
            <m:dPr>
              <m:ctrlPr>
                <w:rPr>
                  <w:rFonts w:ascii="Cambria Math" w:hAnsi="Cambria Math" w:cs="Times New Roman"/>
                  <w:i/>
                  <w:color w:val="000000"/>
                  <w:w w:val="101"/>
                  <w:lang w:val="uk-UA"/>
                </w:rPr>
              </m:ctrlPr>
            </m:dPr>
            <m:e>
              <m:r>
                <w:rPr>
                  <w:rFonts w:ascii="Cambria Math" w:hAnsi="Cambria Math" w:cs="Times New Roman"/>
                  <w:color w:val="000000"/>
                  <w:w w:val="101"/>
                  <w:lang w:val="uk-UA"/>
                </w:rPr>
                <m:t>s</m:t>
              </m:r>
            </m:e>
          </m:d>
          <m:r>
            <w:rPr>
              <w:rFonts w:ascii="Cambria Math" w:hAnsi="Cambria Math" w:cs="Times New Roman"/>
              <w:color w:val="000000"/>
              <w:w w:val="101"/>
              <w:lang w:val="uk-UA"/>
            </w:rPr>
            <m:t>=</m:t>
          </m:r>
          <m:f>
            <m:fPr>
              <m:ctrlPr>
                <w:rPr>
                  <w:rFonts w:ascii="Cambria Math" w:hAnsi="Cambria Math" w:cs="Times New Roman"/>
                  <w:i/>
                  <w:color w:val="000000"/>
                  <w:w w:val="101"/>
                  <w:lang w:val="uk-UA"/>
                </w:rPr>
              </m:ctrlPr>
            </m:fPr>
            <m:num>
              <m:r>
                <w:rPr>
                  <w:rFonts w:ascii="Cambria Math" w:hAnsi="Cambria Math" w:cs="Times New Roman"/>
                  <w:color w:val="000000"/>
                  <w:w w:val="101"/>
                  <w:lang w:val="uk-UA"/>
                </w:rPr>
                <m:t>26655(1,28∙</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+5,16∙</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+5,28∙s+1)</m:t>
              </m:r>
            </m:num>
            <m:den>
              <m:r>
                <w:rPr>
                  <w:rFonts w:ascii="Cambria Math" w:hAnsi="Cambria Math" w:cs="Times New Roman"/>
                  <w:color w:val="000000"/>
                  <w:w w:val="101"/>
                  <w:lang w:val="uk-UA"/>
                </w:rPr>
                <m:t>10,52∙</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4</m:t>
                  </m:r>
                </m:sup>
              </m:sSup>
              <m:r>
                <w:rPr>
                  <w:rFonts w:ascii="Cambria Math" w:hAnsi="Cambria Math" w:cs="Times New Roman"/>
                  <w:color w:val="000000"/>
                  <w:w w:val="101"/>
                  <w:lang w:val="uk-UA"/>
                </w:rPr>
                <m:t>+17,3∙</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3</m:t>
                  </m:r>
                </m:sup>
              </m:sSup>
              <m:r>
                <w:rPr>
                  <w:rFonts w:ascii="Cambria Math" w:hAnsi="Cambria Math" w:cs="Times New Roman"/>
                  <w:color w:val="000000"/>
                  <w:w w:val="101"/>
                  <w:lang w:val="uk-UA"/>
                </w:rPr>
                <m:t>+48,5∙</m:t>
              </m:r>
              <m:sSup>
                <m:sSupPr>
                  <m:ctrlPr>
                    <w:rPr>
                      <w:rFonts w:ascii="Cambria Math" w:hAnsi="Cambria Math" w:cs="Times New Roman"/>
                      <w:i/>
                      <w:color w:val="000000"/>
                      <w:w w:val="101"/>
                      <w:lang w:val="uk-UA"/>
                    </w:rPr>
                  </m:ctrlPr>
                </m:sSupPr>
                <m:e>
                  <m:r>
                    <w:rPr>
                      <w:rFonts w:ascii="Cambria Math" w:hAnsi="Cambria Math" w:cs="Times New Roman"/>
                      <w:color w:val="000000"/>
                      <w:w w:val="101"/>
                      <w:lang w:val="uk-UA"/>
                    </w:rPr>
                    <m:t>s</m:t>
                  </m:r>
                </m:e>
                <m:sup>
                  <m:r>
                    <w:rPr>
                      <w:rFonts w:ascii="Cambria Math" w:hAnsi="Cambria Math" w:cs="Times New Roman"/>
                      <w:color w:val="000000"/>
                      <w:w w:val="101"/>
                      <w:lang w:val="uk-UA"/>
                    </w:rPr>
                    <m:t>2</m:t>
                  </m:r>
                </m:sup>
              </m:sSup>
              <m:r>
                <w:rPr>
                  <w:rFonts w:ascii="Cambria Math" w:hAnsi="Cambria Math" w:cs="Times New Roman"/>
                  <w:color w:val="000000"/>
                  <w:w w:val="101"/>
                  <w:lang w:val="uk-UA"/>
                </w:rPr>
                <m:t>+13,5+1</m:t>
              </m:r>
            </m:den>
          </m:f>
          <m:r>
            <w:rPr>
              <w:rFonts w:ascii="Cambria Math" w:hAnsi="Cambria Math" w:cs="Times New Roman"/>
              <w:color w:val="000000"/>
              <w:w w:val="101"/>
              <w:lang w:val="uk-UA"/>
            </w:rPr>
            <m:t>.</m:t>
          </m:r>
        </m:oMath>
      </m:oMathPara>
    </w:p>
    <w:p w14:paraId="6B40C710" w14:textId="77777777" w:rsidR="005E2F54" w:rsidRPr="0090767A" w:rsidRDefault="005E2F54" w:rsidP="005E2F54">
      <w:pPr>
        <w:widowControl w:val="0"/>
        <w:autoSpaceDE w:val="0"/>
        <w:autoSpaceDN w:val="0"/>
        <w:adjustRightInd w:val="0"/>
        <w:spacing w:after="0" w:line="360" w:lineRule="auto"/>
        <w:ind w:firstLine="709"/>
        <w:rPr>
          <w:rFonts w:ascii="Times New Roman" w:hAnsi="Times New Roman" w:cs="Times New Roman"/>
          <w:color w:val="000000"/>
          <w:sz w:val="28"/>
          <w:szCs w:val="28"/>
          <w:lang w:val="uk-UA"/>
        </w:rPr>
      </w:pPr>
      <w:r w:rsidRPr="0090767A">
        <w:rPr>
          <w:rFonts w:ascii="Times New Roman" w:hAnsi="Times New Roman" w:cs="Times New Roman"/>
          <w:color w:val="000000"/>
          <w:sz w:val="28"/>
          <w:szCs w:val="28"/>
          <w:lang w:val="uk-UA"/>
        </w:rPr>
        <w:t>З</w:t>
      </w:r>
      <w:r w:rsidRPr="0090767A">
        <w:rPr>
          <w:rFonts w:ascii="Times New Roman" w:hAnsi="Times New Roman" w:cs="Times New Roman"/>
          <w:color w:val="000000"/>
          <w:spacing w:val="13"/>
          <w:sz w:val="28"/>
          <w:szCs w:val="28"/>
          <w:lang w:val="uk-UA"/>
        </w:rPr>
        <w:t xml:space="preserve"> </w:t>
      </w:r>
      <w:r w:rsidRPr="0090767A">
        <w:rPr>
          <w:rFonts w:ascii="Times New Roman" w:hAnsi="Times New Roman" w:cs="Times New Roman"/>
          <w:color w:val="000000"/>
          <w:sz w:val="28"/>
          <w:szCs w:val="28"/>
          <w:lang w:val="uk-UA"/>
        </w:rPr>
        <w:t>цих</w:t>
      </w:r>
      <w:r w:rsidRPr="0090767A">
        <w:rPr>
          <w:rFonts w:ascii="Times New Roman" w:hAnsi="Times New Roman" w:cs="Times New Roman"/>
          <w:color w:val="000000"/>
          <w:spacing w:val="12"/>
          <w:sz w:val="28"/>
          <w:szCs w:val="28"/>
          <w:lang w:val="uk-UA"/>
        </w:rPr>
        <w:t xml:space="preserve"> </w:t>
      </w:r>
      <w:r w:rsidRPr="0090767A">
        <w:rPr>
          <w:rFonts w:ascii="Times New Roman" w:hAnsi="Times New Roman" w:cs="Times New Roman"/>
          <w:color w:val="000000"/>
          <w:spacing w:val="1"/>
          <w:sz w:val="28"/>
          <w:szCs w:val="28"/>
          <w:lang w:val="uk-UA"/>
        </w:rPr>
        <w:t>р</w:t>
      </w:r>
      <w:r w:rsidRPr="0090767A">
        <w:rPr>
          <w:rFonts w:ascii="Times New Roman" w:hAnsi="Times New Roman" w:cs="Times New Roman"/>
          <w:color w:val="000000"/>
          <w:sz w:val="28"/>
          <w:szCs w:val="28"/>
          <w:lang w:val="uk-UA"/>
        </w:rPr>
        <w:t>івнянь</w:t>
      </w:r>
      <w:r w:rsidRPr="0090767A">
        <w:rPr>
          <w:rFonts w:ascii="Times New Roman" w:hAnsi="Times New Roman" w:cs="Times New Roman"/>
          <w:color w:val="000000"/>
          <w:spacing w:val="13"/>
          <w:sz w:val="28"/>
          <w:szCs w:val="28"/>
          <w:lang w:val="uk-UA"/>
        </w:rPr>
        <w:t xml:space="preserve"> </w:t>
      </w:r>
      <w:r w:rsidRPr="0090767A">
        <w:rPr>
          <w:rFonts w:ascii="Times New Roman" w:hAnsi="Times New Roman" w:cs="Times New Roman"/>
          <w:color w:val="000000"/>
          <w:sz w:val="28"/>
          <w:szCs w:val="28"/>
          <w:lang w:val="uk-UA"/>
        </w:rPr>
        <w:t>видн</w:t>
      </w:r>
      <w:r w:rsidRPr="0090767A">
        <w:rPr>
          <w:rFonts w:ascii="Times New Roman" w:hAnsi="Times New Roman" w:cs="Times New Roman"/>
          <w:color w:val="000000"/>
          <w:spacing w:val="1"/>
          <w:sz w:val="28"/>
          <w:szCs w:val="28"/>
          <w:lang w:val="uk-UA"/>
        </w:rPr>
        <w:t>о</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13"/>
          <w:sz w:val="28"/>
          <w:szCs w:val="28"/>
          <w:lang w:val="uk-UA"/>
        </w:rPr>
        <w:t xml:space="preserve"> </w:t>
      </w:r>
      <w:r w:rsidRPr="0090767A">
        <w:rPr>
          <w:rFonts w:ascii="Times New Roman" w:hAnsi="Times New Roman" w:cs="Times New Roman"/>
          <w:color w:val="000000"/>
          <w:sz w:val="28"/>
          <w:szCs w:val="28"/>
          <w:lang w:val="uk-UA"/>
        </w:rPr>
        <w:t>щ</w:t>
      </w:r>
      <w:r w:rsidRPr="0090767A">
        <w:rPr>
          <w:rFonts w:ascii="Times New Roman" w:hAnsi="Times New Roman" w:cs="Times New Roman"/>
          <w:color w:val="000000"/>
          <w:spacing w:val="2"/>
          <w:sz w:val="28"/>
          <w:szCs w:val="28"/>
          <w:lang w:val="uk-UA"/>
        </w:rPr>
        <w:t>о</w:t>
      </w:r>
      <w:r w:rsidRPr="0090767A">
        <w:rPr>
          <w:rFonts w:ascii="Times New Roman" w:hAnsi="Times New Roman" w:cs="Times New Roman"/>
          <w:color w:val="000000"/>
          <w:spacing w:val="14"/>
          <w:sz w:val="28"/>
          <w:szCs w:val="28"/>
          <w:lang w:val="uk-UA"/>
        </w:rPr>
        <w:t xml:space="preserve"> </w:t>
      </w:r>
      <w:r w:rsidRPr="0090767A">
        <w:rPr>
          <w:rFonts w:ascii="Times New Roman" w:hAnsi="Times New Roman" w:cs="Times New Roman"/>
          <w:color w:val="000000"/>
          <w:sz w:val="28"/>
          <w:szCs w:val="28"/>
          <w:lang w:val="uk-UA"/>
        </w:rPr>
        <w:t>у</w:t>
      </w:r>
      <w:r w:rsidRPr="0090767A">
        <w:rPr>
          <w:rFonts w:ascii="Times New Roman" w:hAnsi="Times New Roman" w:cs="Times New Roman"/>
          <w:color w:val="000000"/>
          <w:spacing w:val="14"/>
          <w:sz w:val="28"/>
          <w:szCs w:val="28"/>
          <w:lang w:val="uk-UA"/>
        </w:rPr>
        <w:t xml:space="preserve"> </w:t>
      </w:r>
      <w:r w:rsidRPr="0090767A">
        <w:rPr>
          <w:rFonts w:ascii="Times New Roman" w:hAnsi="Times New Roman" w:cs="Times New Roman"/>
          <w:color w:val="000000"/>
          <w:sz w:val="28"/>
          <w:szCs w:val="28"/>
          <w:lang w:val="uk-UA"/>
        </w:rPr>
        <w:t>дина</w:t>
      </w:r>
      <w:r w:rsidRPr="0090767A">
        <w:rPr>
          <w:rFonts w:ascii="Times New Roman" w:hAnsi="Times New Roman" w:cs="Times New Roman"/>
          <w:color w:val="000000"/>
          <w:spacing w:val="4"/>
          <w:sz w:val="28"/>
          <w:szCs w:val="28"/>
          <w:lang w:val="uk-UA"/>
        </w:rPr>
        <w:t>м</w:t>
      </w:r>
      <w:r w:rsidRPr="0090767A">
        <w:rPr>
          <w:rFonts w:ascii="Times New Roman" w:hAnsi="Times New Roman" w:cs="Times New Roman"/>
          <w:color w:val="000000"/>
          <w:sz w:val="28"/>
          <w:szCs w:val="28"/>
          <w:lang w:val="uk-UA"/>
        </w:rPr>
        <w:t>ічн</w:t>
      </w:r>
      <w:r w:rsidRPr="0090767A">
        <w:rPr>
          <w:rFonts w:ascii="Times New Roman" w:hAnsi="Times New Roman" w:cs="Times New Roman"/>
          <w:color w:val="000000"/>
          <w:spacing w:val="2"/>
          <w:sz w:val="28"/>
          <w:szCs w:val="28"/>
          <w:lang w:val="uk-UA"/>
        </w:rPr>
        <w:t>о</w:t>
      </w:r>
      <w:r w:rsidRPr="0090767A">
        <w:rPr>
          <w:rFonts w:ascii="Times New Roman" w:hAnsi="Times New Roman" w:cs="Times New Roman"/>
          <w:color w:val="000000"/>
          <w:sz w:val="28"/>
          <w:szCs w:val="28"/>
          <w:lang w:val="uk-UA"/>
        </w:rPr>
        <w:t>му</w:t>
      </w:r>
      <w:r w:rsidRPr="0090767A">
        <w:rPr>
          <w:rFonts w:ascii="Times New Roman" w:hAnsi="Times New Roman" w:cs="Times New Roman"/>
          <w:color w:val="000000"/>
          <w:spacing w:val="15"/>
          <w:sz w:val="28"/>
          <w:szCs w:val="28"/>
          <w:lang w:val="uk-UA"/>
        </w:rPr>
        <w:t xml:space="preserve"> </w:t>
      </w:r>
      <w:r w:rsidRPr="0090767A">
        <w:rPr>
          <w:rFonts w:ascii="Times New Roman" w:hAnsi="Times New Roman" w:cs="Times New Roman"/>
          <w:color w:val="000000"/>
          <w:spacing w:val="4"/>
          <w:sz w:val="28"/>
          <w:szCs w:val="28"/>
          <w:lang w:val="uk-UA"/>
        </w:rPr>
        <w:t>в</w:t>
      </w:r>
      <w:r w:rsidRPr="0090767A">
        <w:rPr>
          <w:rFonts w:ascii="Times New Roman" w:hAnsi="Times New Roman" w:cs="Times New Roman"/>
          <w:color w:val="000000"/>
          <w:sz w:val="28"/>
          <w:szCs w:val="28"/>
          <w:lang w:val="uk-UA"/>
        </w:rPr>
        <w:t>ідн</w:t>
      </w:r>
      <w:r w:rsidRPr="0090767A">
        <w:rPr>
          <w:rFonts w:ascii="Times New Roman" w:hAnsi="Times New Roman" w:cs="Times New Roman"/>
          <w:color w:val="000000"/>
          <w:spacing w:val="3"/>
          <w:sz w:val="28"/>
          <w:szCs w:val="28"/>
          <w:lang w:val="uk-UA"/>
        </w:rPr>
        <w:t>о</w:t>
      </w:r>
      <w:r w:rsidRPr="0090767A">
        <w:rPr>
          <w:rFonts w:ascii="Times New Roman" w:hAnsi="Times New Roman" w:cs="Times New Roman"/>
          <w:color w:val="000000"/>
          <w:sz w:val="28"/>
          <w:szCs w:val="28"/>
          <w:lang w:val="uk-UA"/>
        </w:rPr>
        <w:t>шенні</w:t>
      </w:r>
      <w:r w:rsidRPr="0090767A">
        <w:rPr>
          <w:rFonts w:ascii="Times New Roman" w:hAnsi="Times New Roman" w:cs="Times New Roman"/>
          <w:color w:val="000000"/>
          <w:spacing w:val="14"/>
          <w:sz w:val="28"/>
          <w:szCs w:val="28"/>
          <w:lang w:val="uk-UA"/>
        </w:rPr>
        <w:t xml:space="preserve"> </w:t>
      </w:r>
      <w:r w:rsidRPr="0090767A">
        <w:rPr>
          <w:rFonts w:ascii="Times New Roman" w:hAnsi="Times New Roman" w:cs="Times New Roman"/>
          <w:color w:val="000000"/>
          <w:spacing w:val="3"/>
          <w:sz w:val="28"/>
          <w:szCs w:val="28"/>
          <w:lang w:val="uk-UA"/>
        </w:rPr>
        <w:t>о</w:t>
      </w:r>
      <w:r w:rsidRPr="0090767A">
        <w:rPr>
          <w:rFonts w:ascii="Times New Roman" w:hAnsi="Times New Roman" w:cs="Times New Roman"/>
          <w:color w:val="000000"/>
          <w:sz w:val="28"/>
          <w:szCs w:val="28"/>
          <w:lang w:val="uk-UA"/>
        </w:rPr>
        <w:t>б’єкт</w:t>
      </w:r>
      <w:r w:rsidRPr="0090767A">
        <w:rPr>
          <w:rFonts w:ascii="Times New Roman" w:hAnsi="Times New Roman" w:cs="Times New Roman"/>
          <w:color w:val="000000"/>
          <w:spacing w:val="27"/>
          <w:sz w:val="28"/>
          <w:szCs w:val="28"/>
          <w:lang w:val="uk-UA"/>
        </w:rPr>
        <w:t xml:space="preserve"> </w:t>
      </w:r>
      <w:r w:rsidRPr="0090767A">
        <w:rPr>
          <w:rFonts w:ascii="Times New Roman" w:hAnsi="Times New Roman" w:cs="Times New Roman"/>
          <w:color w:val="000000"/>
          <w:sz w:val="28"/>
          <w:szCs w:val="28"/>
          <w:lang w:val="uk-UA"/>
        </w:rPr>
        <w:t>–</w:t>
      </w:r>
      <w:r w:rsidRPr="0090767A">
        <w:rPr>
          <w:rFonts w:ascii="Times New Roman" w:hAnsi="Times New Roman" w:cs="Times New Roman"/>
          <w:color w:val="000000"/>
          <w:spacing w:val="16"/>
          <w:sz w:val="28"/>
          <w:szCs w:val="28"/>
          <w:lang w:val="uk-UA"/>
        </w:rPr>
        <w:t xml:space="preserve"> </w:t>
      </w:r>
      <w:r w:rsidRPr="0090767A">
        <w:rPr>
          <w:rFonts w:ascii="Times New Roman" w:hAnsi="Times New Roman" w:cs="Times New Roman"/>
          <w:color w:val="000000"/>
          <w:sz w:val="28"/>
          <w:szCs w:val="28"/>
          <w:lang w:val="uk-UA"/>
        </w:rPr>
        <w:t>це</w:t>
      </w:r>
      <w:r w:rsidRPr="0090767A">
        <w:rPr>
          <w:rFonts w:ascii="Times New Roman" w:hAnsi="Times New Roman" w:cs="Times New Roman"/>
          <w:color w:val="000000"/>
          <w:spacing w:val="17"/>
          <w:sz w:val="28"/>
          <w:szCs w:val="28"/>
          <w:lang w:val="uk-UA"/>
        </w:rPr>
        <w:t xml:space="preserve"> </w:t>
      </w:r>
      <w:r w:rsidRPr="0090767A">
        <w:rPr>
          <w:rFonts w:ascii="Times New Roman" w:hAnsi="Times New Roman" w:cs="Times New Roman"/>
          <w:color w:val="000000"/>
          <w:sz w:val="28"/>
          <w:szCs w:val="28"/>
          <w:lang w:val="uk-UA"/>
        </w:rPr>
        <w:t>апе</w:t>
      </w:r>
      <w:r w:rsidRPr="0090767A">
        <w:rPr>
          <w:rFonts w:ascii="Times New Roman" w:hAnsi="Times New Roman" w:cs="Times New Roman"/>
          <w:color w:val="000000"/>
          <w:spacing w:val="1"/>
          <w:sz w:val="28"/>
          <w:szCs w:val="28"/>
          <w:lang w:val="uk-UA"/>
        </w:rPr>
        <w:t>р</w:t>
      </w:r>
      <w:r w:rsidRPr="0090767A">
        <w:rPr>
          <w:rFonts w:ascii="Times New Roman" w:hAnsi="Times New Roman" w:cs="Times New Roman"/>
          <w:color w:val="000000"/>
          <w:sz w:val="28"/>
          <w:szCs w:val="28"/>
          <w:lang w:val="uk-UA"/>
        </w:rPr>
        <w:t>іодична</w:t>
      </w:r>
      <w:r w:rsidRPr="0090767A">
        <w:rPr>
          <w:rFonts w:ascii="Times New Roman" w:hAnsi="Times New Roman" w:cs="Times New Roman"/>
          <w:color w:val="000000"/>
          <w:spacing w:val="14"/>
          <w:sz w:val="28"/>
          <w:szCs w:val="28"/>
          <w:lang w:val="uk-UA"/>
        </w:rPr>
        <w:t xml:space="preserve"> </w:t>
      </w:r>
      <w:r w:rsidRPr="0090767A">
        <w:rPr>
          <w:rFonts w:ascii="Times New Roman" w:hAnsi="Times New Roman" w:cs="Times New Roman"/>
          <w:color w:val="000000"/>
          <w:sz w:val="28"/>
          <w:szCs w:val="28"/>
          <w:lang w:val="uk-UA"/>
        </w:rPr>
        <w:t>ланка четвертого</w:t>
      </w:r>
      <w:r w:rsidRPr="0090767A">
        <w:rPr>
          <w:rFonts w:ascii="Times New Roman" w:hAnsi="Times New Roman" w:cs="Times New Roman"/>
          <w:color w:val="000000"/>
          <w:spacing w:val="-2"/>
          <w:sz w:val="28"/>
          <w:szCs w:val="28"/>
          <w:lang w:val="uk-UA"/>
        </w:rPr>
        <w:t xml:space="preserve"> </w:t>
      </w:r>
      <w:r w:rsidRPr="0090767A">
        <w:rPr>
          <w:rFonts w:ascii="Times New Roman" w:hAnsi="Times New Roman" w:cs="Times New Roman"/>
          <w:color w:val="000000"/>
          <w:sz w:val="28"/>
          <w:szCs w:val="28"/>
          <w:lang w:val="uk-UA"/>
        </w:rPr>
        <w:t>порядк</w:t>
      </w:r>
      <w:r w:rsidRPr="0090767A">
        <w:rPr>
          <w:rFonts w:ascii="Times New Roman" w:hAnsi="Times New Roman" w:cs="Times New Roman"/>
          <w:color w:val="000000"/>
          <w:spacing w:val="-5"/>
          <w:sz w:val="28"/>
          <w:szCs w:val="28"/>
          <w:lang w:val="uk-UA"/>
        </w:rPr>
        <w:t>у</w:t>
      </w:r>
      <w:r w:rsidRPr="0090767A">
        <w:rPr>
          <w:rFonts w:ascii="Times New Roman" w:hAnsi="Times New Roman" w:cs="Times New Roman"/>
          <w:color w:val="000000"/>
          <w:sz w:val="28"/>
          <w:szCs w:val="28"/>
          <w:lang w:val="uk-UA"/>
        </w:rPr>
        <w:t>.</w:t>
      </w:r>
    </w:p>
    <w:p w14:paraId="2F21ABEC" w14:textId="77777777" w:rsidR="005E2F54" w:rsidRPr="0090767A" w:rsidRDefault="005E2F54" w:rsidP="005E2F54">
      <w:pPr>
        <w:spacing w:after="0" w:line="360" w:lineRule="auto"/>
        <w:ind w:firstLine="709"/>
        <w:rPr>
          <w:rFonts w:ascii="Times New Roman" w:hAnsi="Times New Roman" w:cs="Times New Roman"/>
          <w:sz w:val="28"/>
          <w:szCs w:val="28"/>
          <w:lang w:val="uk-UA"/>
        </w:rPr>
      </w:pPr>
      <w:r w:rsidRPr="0090767A">
        <w:rPr>
          <w:rFonts w:ascii="Times New Roman" w:hAnsi="Times New Roman" w:cs="Times New Roman"/>
          <w:sz w:val="28"/>
          <w:szCs w:val="28"/>
          <w:lang w:val="uk-UA"/>
        </w:rPr>
        <w:t>Час запізнення визначаємо за формулою:</w:t>
      </w:r>
    </w:p>
    <w:p w14:paraId="39CD40FF" w14:textId="77777777" w:rsidR="005E2F54" w:rsidRPr="0090767A" w:rsidRDefault="005E2F54" w:rsidP="005E2F54">
      <w:pPr>
        <w:autoSpaceDE w:val="0"/>
        <w:autoSpaceDN w:val="0"/>
        <w:adjustRightInd w:val="0"/>
        <w:ind w:firstLine="709"/>
        <w:rPr>
          <w:rFonts w:ascii="Times New Roman" w:hAnsi="Times New Roman" w:cs="Times New Roman"/>
          <w:sz w:val="28"/>
          <w:szCs w:val="28"/>
          <w:lang w:val="uk-UA"/>
        </w:rPr>
      </w:pPr>
      <w:r w:rsidRPr="0090767A">
        <w:rPr>
          <w:rFonts w:ascii="Times New Roman" w:hAnsi="Times New Roman" w:cs="Times New Roman"/>
          <w:b/>
          <w:bCs/>
          <w:noProof/>
          <w:color w:val="78000E"/>
          <w:position w:val="-22"/>
          <w:sz w:val="28"/>
          <w:szCs w:val="28"/>
          <w:lang w:val="uk-UA" w:eastAsia="uk-UA"/>
        </w:rPr>
        <w:drawing>
          <wp:inline distT="0" distB="0" distL="0" distR="0" wp14:anchorId="3EB8AF05" wp14:editId="4E1F2D7B">
            <wp:extent cx="670560" cy="335280"/>
            <wp:effectExtent l="0" t="0" r="0" b="762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70560" cy="335280"/>
                    </a:xfrm>
                    <a:prstGeom prst="rect">
                      <a:avLst/>
                    </a:prstGeom>
                    <a:noFill/>
                    <a:ln>
                      <a:noFill/>
                    </a:ln>
                  </pic:spPr>
                </pic:pic>
              </a:graphicData>
            </a:graphic>
          </wp:inline>
        </w:drawing>
      </w:r>
    </w:p>
    <w:p w14:paraId="12433C53" w14:textId="77777777" w:rsidR="005E2F54" w:rsidRPr="0090767A" w:rsidRDefault="005E2F54" w:rsidP="005E2F54">
      <w:pPr>
        <w:autoSpaceDE w:val="0"/>
        <w:autoSpaceDN w:val="0"/>
        <w:adjustRightInd w:val="0"/>
        <w:spacing w:line="312" w:lineRule="auto"/>
        <w:ind w:firstLine="709"/>
        <w:jc w:val="center"/>
        <w:rPr>
          <w:rFonts w:ascii="Times New Roman" w:hAnsi="Times New Roman" w:cs="Times New Roman"/>
          <w:sz w:val="28"/>
          <w:szCs w:val="28"/>
          <w:lang w:val="uk-UA"/>
        </w:rPr>
      </w:pPr>
      <w:r w:rsidRPr="0090767A">
        <w:rPr>
          <w:rFonts w:ascii="Times New Roman" w:hAnsi="Times New Roman" w:cs="Times New Roman"/>
          <w:noProof/>
          <w:color w:val="0000FF"/>
          <w:position w:val="-7"/>
          <w:sz w:val="28"/>
          <w:szCs w:val="28"/>
          <w:lang w:val="uk-UA" w:eastAsia="uk-UA"/>
        </w:rPr>
        <w:drawing>
          <wp:inline distT="0" distB="0" distL="0" distR="0" wp14:anchorId="1D209948" wp14:editId="06A53195">
            <wp:extent cx="754380" cy="160020"/>
            <wp:effectExtent l="0" t="0" r="762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54380" cy="160020"/>
                    </a:xfrm>
                    <a:prstGeom prst="rect">
                      <a:avLst/>
                    </a:prstGeom>
                    <a:noFill/>
                    <a:ln>
                      <a:noFill/>
                    </a:ln>
                  </pic:spPr>
                </pic:pic>
              </a:graphicData>
            </a:graphic>
          </wp:inline>
        </w:drawing>
      </w:r>
    </w:p>
    <w:p w14:paraId="386DECC8" w14:textId="77777777" w:rsidR="005E2F54" w:rsidRPr="0090767A" w:rsidRDefault="005E2F54" w:rsidP="005E2F54">
      <w:pPr>
        <w:spacing w:after="0" w:line="360" w:lineRule="auto"/>
        <w:ind w:firstLine="709"/>
        <w:rPr>
          <w:rFonts w:ascii="Times New Roman" w:eastAsia="Times New Roman" w:hAnsi="Times New Roman" w:cs="Times New Roman"/>
          <w:sz w:val="28"/>
          <w:szCs w:val="28"/>
          <w:lang w:val="uk-UA"/>
        </w:rPr>
      </w:pPr>
      <w:r w:rsidRPr="0090767A">
        <w:rPr>
          <w:rFonts w:ascii="Times New Roman" w:eastAsia="Times New Roman" w:hAnsi="Times New Roman" w:cs="Times New Roman"/>
          <w:sz w:val="28"/>
          <w:szCs w:val="28"/>
          <w:lang w:val="uk-UA"/>
        </w:rPr>
        <w:t>Перехідний процес за каналом регулювання, враховуючи 5% зону,</w:t>
      </w:r>
      <w:r w:rsidRPr="0090767A">
        <w:rPr>
          <w:rFonts w:ascii="Times New Roman" w:hAnsi="Times New Roman" w:cs="Times New Roman"/>
          <w:sz w:val="28"/>
          <w:szCs w:val="28"/>
          <w:lang w:val="uk-UA"/>
        </w:rPr>
        <w:t xml:space="preserve"> зображений на рис. 4.2.</w:t>
      </w:r>
    </w:p>
    <w:p w14:paraId="6C218A12" w14:textId="77777777" w:rsidR="005E2F54" w:rsidRPr="00E5052F" w:rsidRDefault="005E2F54" w:rsidP="005E2F54">
      <w:pPr>
        <w:jc w:val="center"/>
        <w:rPr>
          <w:lang w:val="uk-UA"/>
        </w:rPr>
      </w:pPr>
      <w:r>
        <w:rPr>
          <w:b/>
          <w:noProof/>
          <w:lang w:val="uk-UA" w:eastAsia="uk-UA"/>
        </w:rPr>
        <mc:AlternateContent>
          <mc:Choice Requires="wps">
            <w:drawing>
              <wp:anchor distT="0" distB="0" distL="114300" distR="114300" simplePos="0" relativeHeight="251672576" behindDoc="0" locked="0" layoutInCell="1" allowOverlap="1" wp14:anchorId="0A6BCD1E" wp14:editId="64A89CE9">
                <wp:simplePos x="0" y="0"/>
                <wp:positionH relativeFrom="column">
                  <wp:posOffset>2364105</wp:posOffset>
                </wp:positionH>
                <wp:positionV relativeFrom="paragraph">
                  <wp:posOffset>329565</wp:posOffset>
                </wp:positionV>
                <wp:extent cx="0" cy="2811780"/>
                <wp:effectExtent l="15240" t="13335" r="13335" b="13335"/>
                <wp:wrapNone/>
                <wp:docPr id="7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17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B12BB3" id="AutoShape 44" o:spid="_x0000_s1026" type="#_x0000_t32" style="position:absolute;margin-left:186.15pt;margin-top:25.95pt;width:0;height:2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" strokeweight="1.5pt"/>
            </w:pict>
          </mc:Fallback>
        </mc:AlternateContent>
      </w:r>
      <w:r w:rsidRPr="00E5052F">
        <w:rPr>
          <w:b/>
          <w:noProof/>
          <w:lang w:val="uk-UA" w:eastAsia="uk-UA"/>
        </w:rPr>
        <w:drawing>
          <wp:inline distT="0" distB="0" distL="0" distR="0" wp14:anchorId="33988C82" wp14:editId="7E532659">
            <wp:extent cx="3520440" cy="3520440"/>
            <wp:effectExtent l="19050" t="0" r="381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3520440" cy="3520440"/>
                    </a:xfrm>
                    <a:prstGeom prst="rect">
                      <a:avLst/>
                    </a:prstGeom>
                    <a:noFill/>
                    <a:ln w="9525">
                      <a:noFill/>
                      <a:miter lim="800000"/>
                      <a:headEnd/>
                      <a:tailEnd/>
                    </a:ln>
                  </pic:spPr>
                </pic:pic>
              </a:graphicData>
            </a:graphic>
          </wp:inline>
        </w:drawing>
      </w:r>
    </w:p>
    <w:p w14:paraId="5DBAD770" w14:textId="79C63704" w:rsidR="005E2F54" w:rsidRDefault="005E2F54" w:rsidP="005E2F54">
      <w:pPr>
        <w:spacing w:after="0"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4.2. Крива перехідного процесу об’єкта керування за каналом регулювання</w:t>
      </w:r>
    </w:p>
    <w:p w14:paraId="44398944" w14:textId="77777777" w:rsidR="0090767A" w:rsidRPr="0090767A" w:rsidRDefault="0090767A" w:rsidP="005E2F54">
      <w:pPr>
        <w:spacing w:after="0" w:line="360" w:lineRule="auto"/>
        <w:jc w:val="center"/>
        <w:rPr>
          <w:rFonts w:ascii="Times New Roman" w:hAnsi="Times New Roman" w:cs="Times New Roman"/>
          <w:sz w:val="28"/>
          <w:szCs w:val="28"/>
          <w:lang w:val="uk-UA"/>
        </w:rPr>
      </w:pPr>
    </w:p>
    <w:p w14:paraId="63E7CA1D" w14:textId="77777777" w:rsidR="005E2F54" w:rsidRPr="0090767A" w:rsidRDefault="005E2F54" w:rsidP="005E2F54">
      <w:pPr>
        <w:spacing w:after="0" w:line="360" w:lineRule="auto"/>
        <w:ind w:firstLine="709"/>
        <w:rPr>
          <w:rFonts w:ascii="Times New Roman" w:hAnsi="Times New Roman" w:cs="Times New Roman"/>
          <w:sz w:val="28"/>
          <w:szCs w:val="28"/>
          <w:lang w:val="uk-UA"/>
        </w:rPr>
      </w:pPr>
      <w:r w:rsidRPr="0090767A">
        <w:rPr>
          <w:rFonts w:ascii="Times New Roman" w:hAnsi="Times New Roman" w:cs="Times New Roman"/>
          <w:sz w:val="28"/>
          <w:szCs w:val="28"/>
          <w:lang w:val="uk-UA"/>
        </w:rPr>
        <w:t>Перехідний процес об’єкта керування має аперіодичну форму. Час регулювання становить 25 с.</w:t>
      </w:r>
    </w:p>
    <w:p w14:paraId="4E419FFD" w14:textId="77777777" w:rsidR="005E2F54" w:rsidRPr="0090767A" w:rsidRDefault="005E2F54" w:rsidP="005E2F54">
      <w:pPr>
        <w:spacing w:after="0" w:line="360" w:lineRule="auto"/>
        <w:ind w:firstLine="709"/>
        <w:rPr>
          <w:rFonts w:ascii="Times New Roman" w:eastAsia="Times New Roman" w:hAnsi="Times New Roman" w:cs="Times New Roman"/>
          <w:sz w:val="28"/>
          <w:szCs w:val="28"/>
          <w:lang w:val="uk-UA"/>
        </w:rPr>
      </w:pPr>
      <w:r w:rsidRPr="0090767A">
        <w:rPr>
          <w:rFonts w:ascii="Times New Roman" w:eastAsia="Times New Roman" w:hAnsi="Times New Roman" w:cs="Times New Roman"/>
          <w:sz w:val="28"/>
          <w:szCs w:val="28"/>
          <w:lang w:val="uk-UA"/>
        </w:rPr>
        <w:t>Графіки частотних характеристик показані на рис. 4.3-4.6.</w:t>
      </w:r>
    </w:p>
    <w:p w14:paraId="46A38480"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6F31D57" wp14:editId="47B979EE">
            <wp:extent cx="563880" cy="160020"/>
            <wp:effectExtent l="1905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srcRect/>
                    <a:stretch>
                      <a:fillRect/>
                    </a:stretch>
                  </pic:blipFill>
                  <pic:spPr bwMode="auto">
                    <a:xfrm>
                      <a:off x="0" y="0"/>
                      <a:ext cx="563880" cy="160020"/>
                    </a:xfrm>
                    <a:prstGeom prst="rect">
                      <a:avLst/>
                    </a:prstGeom>
                    <a:noFill/>
                    <a:ln w="9525">
                      <a:noFill/>
                      <a:miter lim="800000"/>
                      <a:headEnd/>
                      <a:tailEnd/>
                    </a:ln>
                  </pic:spPr>
                </pic:pic>
              </a:graphicData>
            </a:graphic>
          </wp:inline>
        </w:drawing>
      </w:r>
    </w:p>
    <w:p w14:paraId="0A1F094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31878BCF" wp14:editId="380B50B4">
            <wp:extent cx="419100" cy="16002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srcRect/>
                    <a:stretch>
                      <a:fillRect/>
                    </a:stretch>
                  </pic:blipFill>
                  <pic:spPr bwMode="auto">
                    <a:xfrm>
                      <a:off x="0" y="0"/>
                      <a:ext cx="419100" cy="160020"/>
                    </a:xfrm>
                    <a:prstGeom prst="rect">
                      <a:avLst/>
                    </a:prstGeom>
                    <a:noFill/>
                    <a:ln w="9525">
                      <a:noFill/>
                      <a:miter lim="800000"/>
                      <a:headEnd/>
                      <a:tailEnd/>
                    </a:ln>
                  </pic:spPr>
                </pic:pic>
              </a:graphicData>
            </a:graphic>
          </wp:inline>
        </w:drawing>
      </w:r>
    </w:p>
    <w:p w14:paraId="63B4B0E7"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2523CE54" wp14:editId="69AF242F">
            <wp:extent cx="876300" cy="16002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srcRect/>
                    <a:stretch>
                      <a:fillRect/>
                    </a:stretch>
                  </pic:blipFill>
                  <pic:spPr bwMode="auto">
                    <a:xfrm>
                      <a:off x="0" y="0"/>
                      <a:ext cx="876300" cy="160020"/>
                    </a:xfrm>
                    <a:prstGeom prst="rect">
                      <a:avLst/>
                    </a:prstGeom>
                    <a:noFill/>
                    <a:ln w="9525">
                      <a:noFill/>
                      <a:miter lim="800000"/>
                      <a:headEnd/>
                      <a:tailEnd/>
                    </a:ln>
                  </pic:spPr>
                </pic:pic>
              </a:graphicData>
            </a:graphic>
          </wp:inline>
        </w:drawing>
      </w:r>
    </w:p>
    <w:p w14:paraId="25F37745"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50"/>
          <w:sz w:val="24"/>
          <w:szCs w:val="24"/>
          <w:lang w:val="uk-UA" w:eastAsia="uk-UA"/>
        </w:rPr>
        <w:drawing>
          <wp:inline distT="0" distB="0" distL="0" distR="0" wp14:anchorId="7F0C1DB3" wp14:editId="0EDC5B2F">
            <wp:extent cx="3947160" cy="99822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srcRect/>
                    <a:stretch>
                      <a:fillRect/>
                    </a:stretch>
                  </pic:blipFill>
                  <pic:spPr bwMode="auto">
                    <a:xfrm>
                      <a:off x="0" y="0"/>
                      <a:ext cx="3947160" cy="998220"/>
                    </a:xfrm>
                    <a:prstGeom prst="rect">
                      <a:avLst/>
                    </a:prstGeom>
                    <a:noFill/>
                    <a:ln w="9525">
                      <a:noFill/>
                      <a:miter lim="800000"/>
                      <a:headEnd/>
                      <a:tailEnd/>
                    </a:ln>
                  </pic:spPr>
                </pic:pic>
              </a:graphicData>
            </a:graphic>
          </wp:inline>
        </w:drawing>
      </w:r>
    </w:p>
    <w:p w14:paraId="08335462"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36A2D6FE" wp14:editId="201E9B9A">
            <wp:extent cx="1173480" cy="160020"/>
            <wp:effectExtent l="1905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srcRect/>
                    <a:stretch>
                      <a:fillRect/>
                    </a:stretch>
                  </pic:blipFill>
                  <pic:spPr bwMode="auto">
                    <a:xfrm>
                      <a:off x="0" y="0"/>
                      <a:ext cx="1173480" cy="160020"/>
                    </a:xfrm>
                    <a:prstGeom prst="rect">
                      <a:avLst/>
                    </a:prstGeom>
                    <a:noFill/>
                    <a:ln w="9525">
                      <a:noFill/>
                      <a:miter lim="800000"/>
                      <a:headEnd/>
                      <a:tailEnd/>
                    </a:ln>
                  </pic:spPr>
                </pic:pic>
              </a:graphicData>
            </a:graphic>
          </wp:inline>
        </w:drawing>
      </w:r>
    </w:p>
    <w:p w14:paraId="3438DD90" w14:textId="77777777" w:rsidR="005E2F54" w:rsidRPr="00E5052F" w:rsidRDefault="005E2F54" w:rsidP="005E2F54">
      <w:pPr>
        <w:jc w:val="center"/>
        <w:rPr>
          <w:lang w:val="uk-UA"/>
        </w:rPr>
      </w:pPr>
      <w:r w:rsidRPr="00E5052F">
        <w:rPr>
          <w:noProof/>
          <w:color w:val="000000"/>
          <w:sz w:val="24"/>
          <w:szCs w:val="24"/>
          <w:lang w:val="uk-UA" w:eastAsia="uk-UA"/>
        </w:rPr>
        <w:drawing>
          <wp:inline distT="0" distB="0" distL="0" distR="0" wp14:anchorId="514427CE" wp14:editId="3EB7E0E7">
            <wp:extent cx="3813810" cy="381381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srcRect/>
                    <a:stretch>
                      <a:fillRect/>
                    </a:stretch>
                  </pic:blipFill>
                  <pic:spPr bwMode="auto">
                    <a:xfrm>
                      <a:off x="0" y="0"/>
                      <a:ext cx="3813810" cy="3813810"/>
                    </a:xfrm>
                    <a:prstGeom prst="rect">
                      <a:avLst/>
                    </a:prstGeom>
                    <a:noFill/>
                    <a:ln w="9525">
                      <a:noFill/>
                      <a:miter lim="800000"/>
                      <a:headEnd/>
                      <a:tailEnd/>
                    </a:ln>
                  </pic:spPr>
                </pic:pic>
              </a:graphicData>
            </a:graphic>
          </wp:inline>
        </w:drawing>
      </w:r>
    </w:p>
    <w:p w14:paraId="0498AC5E" w14:textId="2E7A7DB3" w:rsidR="005E2F54" w:rsidRPr="0090767A" w:rsidRDefault="005E2F54" w:rsidP="005E2F54">
      <w:pPr>
        <w:spacing w:after="0"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4.3. Дійсна частотна характеристика</w:t>
      </w:r>
    </w:p>
    <w:p w14:paraId="70193776" w14:textId="77777777" w:rsidR="005E2F54" w:rsidRPr="00E5052F" w:rsidRDefault="005E2F54" w:rsidP="005E2F54">
      <w:pPr>
        <w:spacing w:after="0" w:line="360" w:lineRule="auto"/>
        <w:ind w:firstLine="709"/>
        <w:rPr>
          <w:b/>
          <w:lang w:val="uk-UA"/>
        </w:rPr>
      </w:pPr>
    </w:p>
    <w:p w14:paraId="1271953E"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2F3BDA4E" wp14:editId="2632BAC1">
            <wp:extent cx="906780" cy="160020"/>
            <wp:effectExtent l="19050" t="0" r="7620" b="0"/>
            <wp:docPr id="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srcRect/>
                    <a:stretch>
                      <a:fillRect/>
                    </a:stretch>
                  </pic:blipFill>
                  <pic:spPr bwMode="auto">
                    <a:xfrm>
                      <a:off x="0" y="0"/>
                      <a:ext cx="906780" cy="160020"/>
                    </a:xfrm>
                    <a:prstGeom prst="rect">
                      <a:avLst/>
                    </a:prstGeom>
                    <a:noFill/>
                    <a:ln w="9525">
                      <a:noFill/>
                      <a:miter lim="800000"/>
                      <a:headEnd/>
                      <a:tailEnd/>
                    </a:ln>
                  </pic:spPr>
                </pic:pic>
              </a:graphicData>
            </a:graphic>
          </wp:inline>
        </w:drawing>
      </w:r>
    </w:p>
    <w:p w14:paraId="2A772A3D"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50"/>
          <w:sz w:val="24"/>
          <w:szCs w:val="24"/>
          <w:lang w:val="uk-UA" w:eastAsia="uk-UA"/>
        </w:rPr>
        <w:drawing>
          <wp:inline distT="0" distB="0" distL="0" distR="0" wp14:anchorId="03333E7B" wp14:editId="5FF0A948">
            <wp:extent cx="3947160" cy="99822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srcRect/>
                    <a:stretch>
                      <a:fillRect/>
                    </a:stretch>
                  </pic:blipFill>
                  <pic:spPr bwMode="auto">
                    <a:xfrm>
                      <a:off x="0" y="0"/>
                      <a:ext cx="3947160" cy="998220"/>
                    </a:xfrm>
                    <a:prstGeom prst="rect">
                      <a:avLst/>
                    </a:prstGeom>
                    <a:noFill/>
                    <a:ln w="9525">
                      <a:noFill/>
                      <a:miter lim="800000"/>
                      <a:headEnd/>
                      <a:tailEnd/>
                    </a:ln>
                  </pic:spPr>
                </pic:pic>
              </a:graphicData>
            </a:graphic>
          </wp:inline>
        </w:drawing>
      </w:r>
    </w:p>
    <w:p w14:paraId="389C4146"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2E9B1CA1" wp14:editId="0FA6256E">
            <wp:extent cx="1203960" cy="160020"/>
            <wp:effectExtent l="19050" t="0" r="0" b="0"/>
            <wp:docPr id="4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srcRect/>
                    <a:stretch>
                      <a:fillRect/>
                    </a:stretch>
                  </pic:blipFill>
                  <pic:spPr bwMode="auto">
                    <a:xfrm>
                      <a:off x="0" y="0"/>
                      <a:ext cx="1203960" cy="160020"/>
                    </a:xfrm>
                    <a:prstGeom prst="rect">
                      <a:avLst/>
                    </a:prstGeom>
                    <a:noFill/>
                    <a:ln w="9525">
                      <a:noFill/>
                      <a:miter lim="800000"/>
                      <a:headEnd/>
                      <a:tailEnd/>
                    </a:ln>
                  </pic:spPr>
                </pic:pic>
              </a:graphicData>
            </a:graphic>
          </wp:inline>
        </w:drawing>
      </w:r>
    </w:p>
    <w:p w14:paraId="5D80EF79" w14:textId="77777777" w:rsidR="005E2F54" w:rsidRPr="00E5052F" w:rsidRDefault="005E2F54" w:rsidP="005E2F54">
      <w:pPr>
        <w:rPr>
          <w:lang w:val="uk-UA"/>
        </w:rPr>
      </w:pPr>
    </w:p>
    <w:p w14:paraId="366FD504" w14:textId="77777777" w:rsidR="005E2F54" w:rsidRPr="00E5052F" w:rsidRDefault="005E2F54" w:rsidP="005E2F54">
      <w:pPr>
        <w:jc w:val="center"/>
        <w:rPr>
          <w:lang w:val="uk-UA"/>
        </w:rPr>
      </w:pPr>
      <w:r w:rsidRPr="00E5052F">
        <w:rPr>
          <w:noProof/>
          <w:color w:val="000000"/>
          <w:sz w:val="24"/>
          <w:szCs w:val="24"/>
          <w:lang w:val="uk-UA" w:eastAsia="uk-UA"/>
        </w:rPr>
        <w:lastRenderedPageBreak/>
        <w:drawing>
          <wp:inline distT="0" distB="0" distL="0" distR="0" wp14:anchorId="73F6B7BD" wp14:editId="5AF3B223">
            <wp:extent cx="3714750" cy="3714750"/>
            <wp:effectExtent l="19050" t="0" r="0" b="0"/>
            <wp:docPr id="4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srcRect/>
                    <a:stretch>
                      <a:fillRect/>
                    </a:stretch>
                  </pic:blipFill>
                  <pic:spPr bwMode="auto">
                    <a:xfrm>
                      <a:off x="0" y="0"/>
                      <a:ext cx="3714750" cy="3714750"/>
                    </a:xfrm>
                    <a:prstGeom prst="rect">
                      <a:avLst/>
                    </a:prstGeom>
                    <a:noFill/>
                    <a:ln w="9525">
                      <a:noFill/>
                      <a:miter lim="800000"/>
                      <a:headEnd/>
                      <a:tailEnd/>
                    </a:ln>
                  </pic:spPr>
                </pic:pic>
              </a:graphicData>
            </a:graphic>
          </wp:inline>
        </w:drawing>
      </w:r>
    </w:p>
    <w:p w14:paraId="7B4BCF0B" w14:textId="5282A50C" w:rsidR="005E2F54" w:rsidRPr="0090767A" w:rsidRDefault="005E2F54" w:rsidP="005E2F54">
      <w:pPr>
        <w:spacing w:after="0"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4.4. Уявна частотна характеристика</w:t>
      </w:r>
    </w:p>
    <w:p w14:paraId="2652DBF9" w14:textId="77777777" w:rsidR="005E2F54" w:rsidRPr="00E5052F" w:rsidRDefault="005E2F54" w:rsidP="005E2F54">
      <w:pPr>
        <w:spacing w:after="0" w:line="360" w:lineRule="auto"/>
        <w:jc w:val="center"/>
        <w:rPr>
          <w:lang w:val="uk-UA"/>
        </w:rPr>
      </w:pPr>
    </w:p>
    <w:p w14:paraId="53CDA66A"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205D8E2" wp14:editId="455E2CB8">
            <wp:extent cx="1074420" cy="236220"/>
            <wp:effectExtent l="19050" t="0" r="0" b="0"/>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srcRect/>
                    <a:stretch>
                      <a:fillRect/>
                    </a:stretch>
                  </pic:blipFill>
                  <pic:spPr bwMode="auto">
                    <a:xfrm>
                      <a:off x="0" y="0"/>
                      <a:ext cx="1074420" cy="236220"/>
                    </a:xfrm>
                    <a:prstGeom prst="rect">
                      <a:avLst/>
                    </a:prstGeom>
                    <a:noFill/>
                    <a:ln w="9525">
                      <a:noFill/>
                      <a:miter lim="800000"/>
                      <a:headEnd/>
                      <a:tailEnd/>
                    </a:ln>
                  </pic:spPr>
                </pic:pic>
              </a:graphicData>
            </a:graphic>
          </wp:inline>
        </w:drawing>
      </w:r>
    </w:p>
    <w:p w14:paraId="13760AE0"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653"/>
          <w:sz w:val="24"/>
          <w:szCs w:val="24"/>
          <w:lang w:val="uk-UA" w:eastAsia="uk-UA"/>
        </w:rPr>
        <w:drawing>
          <wp:inline distT="0" distB="0" distL="0" distR="0" wp14:anchorId="48E667C9" wp14:editId="4A2854CC">
            <wp:extent cx="3947160" cy="3878580"/>
            <wp:effectExtent l="19050" t="0" r="0" b="0"/>
            <wp:docPr id="1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srcRect/>
                    <a:stretch>
                      <a:fillRect/>
                    </a:stretch>
                  </pic:blipFill>
                  <pic:spPr bwMode="auto">
                    <a:xfrm>
                      <a:off x="0" y="0"/>
                      <a:ext cx="3947160" cy="3878580"/>
                    </a:xfrm>
                    <a:prstGeom prst="rect">
                      <a:avLst/>
                    </a:prstGeom>
                    <a:noFill/>
                    <a:ln w="9525">
                      <a:noFill/>
                      <a:miter lim="800000"/>
                      <a:headEnd/>
                      <a:tailEnd/>
                    </a:ln>
                  </pic:spPr>
                </pic:pic>
              </a:graphicData>
            </a:graphic>
          </wp:inline>
        </w:drawing>
      </w:r>
    </w:p>
    <w:p w14:paraId="328BE91A"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0849FA98" wp14:editId="191F3C96">
            <wp:extent cx="1173480" cy="160020"/>
            <wp:effectExtent l="19050" t="0" r="7620" b="0"/>
            <wp:docPr id="1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a:srcRect/>
                    <a:stretch>
                      <a:fillRect/>
                    </a:stretch>
                  </pic:blipFill>
                  <pic:spPr bwMode="auto">
                    <a:xfrm>
                      <a:off x="0" y="0"/>
                      <a:ext cx="1173480" cy="160020"/>
                    </a:xfrm>
                    <a:prstGeom prst="rect">
                      <a:avLst/>
                    </a:prstGeom>
                    <a:noFill/>
                    <a:ln w="9525">
                      <a:noFill/>
                      <a:miter lim="800000"/>
                      <a:headEnd/>
                      <a:tailEnd/>
                    </a:ln>
                  </pic:spPr>
                </pic:pic>
              </a:graphicData>
            </a:graphic>
          </wp:inline>
        </w:drawing>
      </w:r>
    </w:p>
    <w:p w14:paraId="3C7A46FD" w14:textId="77777777" w:rsidR="005E2F54" w:rsidRPr="00E5052F" w:rsidRDefault="005E2F54" w:rsidP="005E2F54">
      <w:pPr>
        <w:jc w:val="center"/>
        <w:rPr>
          <w:lang w:val="uk-UA"/>
        </w:rPr>
      </w:pPr>
      <w:r w:rsidRPr="00E5052F">
        <w:rPr>
          <w:noProof/>
          <w:color w:val="000000"/>
          <w:sz w:val="24"/>
          <w:szCs w:val="24"/>
          <w:lang w:val="uk-UA" w:eastAsia="uk-UA"/>
        </w:rPr>
        <w:lastRenderedPageBreak/>
        <w:drawing>
          <wp:inline distT="0" distB="0" distL="0" distR="0" wp14:anchorId="5E641624" wp14:editId="40B24024">
            <wp:extent cx="3867150" cy="386715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srcRect/>
                    <a:stretch>
                      <a:fillRect/>
                    </a:stretch>
                  </pic:blipFill>
                  <pic:spPr bwMode="auto">
                    <a:xfrm>
                      <a:off x="0" y="0"/>
                      <a:ext cx="3867150" cy="3867150"/>
                    </a:xfrm>
                    <a:prstGeom prst="rect">
                      <a:avLst/>
                    </a:prstGeom>
                    <a:noFill/>
                    <a:ln w="9525">
                      <a:noFill/>
                      <a:miter lim="800000"/>
                      <a:headEnd/>
                      <a:tailEnd/>
                    </a:ln>
                  </pic:spPr>
                </pic:pic>
              </a:graphicData>
            </a:graphic>
          </wp:inline>
        </w:drawing>
      </w:r>
    </w:p>
    <w:p w14:paraId="3A0228C2" w14:textId="7336CB2C" w:rsidR="005E2F54" w:rsidRPr="0090767A" w:rsidRDefault="005E2F54" w:rsidP="005E2F54">
      <w:pPr>
        <w:spacing w:after="0"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4.5. Амплітудо-частотна характеристика</w:t>
      </w:r>
    </w:p>
    <w:p w14:paraId="7FE273F0" w14:textId="77777777" w:rsidR="005E2F54" w:rsidRPr="00E5052F" w:rsidRDefault="005E2F54" w:rsidP="005E2F54">
      <w:pPr>
        <w:spacing w:after="0" w:line="360" w:lineRule="auto"/>
        <w:ind w:firstLine="709"/>
        <w:rPr>
          <w:b/>
          <w:lang w:val="uk-UA"/>
        </w:rPr>
      </w:pPr>
    </w:p>
    <w:p w14:paraId="2D86B9BF"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11536F7C" wp14:editId="4DDCB0A8">
            <wp:extent cx="1365365" cy="411480"/>
            <wp:effectExtent l="0" t="0" r="635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srcRect/>
                    <a:stretch>
                      <a:fillRect/>
                    </a:stretch>
                  </pic:blipFill>
                  <pic:spPr bwMode="auto">
                    <a:xfrm>
                      <a:off x="0" y="0"/>
                      <a:ext cx="1369377" cy="412689"/>
                    </a:xfrm>
                    <a:prstGeom prst="rect">
                      <a:avLst/>
                    </a:prstGeom>
                    <a:noFill/>
                    <a:ln w="9525">
                      <a:noFill/>
                      <a:miter lim="800000"/>
                      <a:headEnd/>
                      <a:tailEnd/>
                    </a:ln>
                  </pic:spPr>
                </pic:pic>
              </a:graphicData>
            </a:graphic>
          </wp:inline>
        </w:drawing>
      </w:r>
    </w:p>
    <w:p w14:paraId="24909C18"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387"/>
          <w:sz w:val="24"/>
          <w:szCs w:val="24"/>
          <w:lang w:val="uk-UA" w:eastAsia="uk-UA"/>
        </w:rPr>
        <w:drawing>
          <wp:inline distT="0" distB="0" distL="0" distR="0" wp14:anchorId="20C27CE9" wp14:editId="51BC3871">
            <wp:extent cx="3996690" cy="2384126"/>
            <wp:effectExtent l="0" t="0" r="381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srcRect/>
                    <a:stretch>
                      <a:fillRect/>
                    </a:stretch>
                  </pic:blipFill>
                  <pic:spPr bwMode="auto">
                    <a:xfrm>
                      <a:off x="0" y="0"/>
                      <a:ext cx="3997538" cy="2384632"/>
                    </a:xfrm>
                    <a:prstGeom prst="rect">
                      <a:avLst/>
                    </a:prstGeom>
                    <a:noFill/>
                    <a:ln w="9525">
                      <a:noFill/>
                      <a:miter lim="800000"/>
                      <a:headEnd/>
                      <a:tailEnd/>
                    </a:ln>
                  </pic:spPr>
                </pic:pic>
              </a:graphicData>
            </a:graphic>
          </wp:inline>
        </w:drawing>
      </w:r>
    </w:p>
    <w:p w14:paraId="5AC1180A" w14:textId="77777777" w:rsidR="005E2F54" w:rsidRPr="00EA3592"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63022B8A" wp14:editId="1D2B8FE8">
            <wp:extent cx="1285240" cy="17526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srcRect/>
                    <a:stretch>
                      <a:fillRect/>
                    </a:stretch>
                  </pic:blipFill>
                  <pic:spPr bwMode="auto">
                    <a:xfrm>
                      <a:off x="0" y="0"/>
                      <a:ext cx="1287557" cy="175576"/>
                    </a:xfrm>
                    <a:prstGeom prst="rect">
                      <a:avLst/>
                    </a:prstGeom>
                    <a:noFill/>
                    <a:ln w="9525">
                      <a:noFill/>
                      <a:miter lim="800000"/>
                      <a:headEnd/>
                      <a:tailEnd/>
                    </a:ln>
                  </pic:spPr>
                </pic:pic>
              </a:graphicData>
            </a:graphic>
          </wp:inline>
        </w:drawing>
      </w:r>
    </w:p>
    <w:p w14:paraId="3CC410DF" w14:textId="77777777" w:rsidR="005E2F54" w:rsidRPr="00E5052F" w:rsidRDefault="005E2F54" w:rsidP="005E2F54">
      <w:pPr>
        <w:jc w:val="center"/>
        <w:rPr>
          <w:lang w:val="uk-UA"/>
        </w:rPr>
      </w:pPr>
      <w:r w:rsidRPr="00E5052F">
        <w:rPr>
          <w:noProof/>
          <w:color w:val="000000"/>
          <w:sz w:val="24"/>
          <w:szCs w:val="24"/>
          <w:lang w:val="uk-UA" w:eastAsia="uk-UA"/>
        </w:rPr>
        <w:lastRenderedPageBreak/>
        <w:drawing>
          <wp:inline distT="0" distB="0" distL="0" distR="0" wp14:anchorId="5D7DBD60" wp14:editId="3BD6F586">
            <wp:extent cx="3714750" cy="37147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srcRect/>
                    <a:stretch>
                      <a:fillRect/>
                    </a:stretch>
                  </pic:blipFill>
                  <pic:spPr bwMode="auto">
                    <a:xfrm>
                      <a:off x="0" y="0"/>
                      <a:ext cx="3714750" cy="3714750"/>
                    </a:xfrm>
                    <a:prstGeom prst="rect">
                      <a:avLst/>
                    </a:prstGeom>
                    <a:noFill/>
                    <a:ln w="9525">
                      <a:noFill/>
                      <a:miter lim="800000"/>
                      <a:headEnd/>
                      <a:tailEnd/>
                    </a:ln>
                  </pic:spPr>
                </pic:pic>
              </a:graphicData>
            </a:graphic>
          </wp:inline>
        </w:drawing>
      </w:r>
    </w:p>
    <w:p w14:paraId="48C821AA" w14:textId="449A378E" w:rsidR="005E2F54" w:rsidRPr="0090767A" w:rsidRDefault="005E2F54" w:rsidP="005E2F54">
      <w:pPr>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4.6. Фазо – частотна характеристика</w:t>
      </w:r>
    </w:p>
    <w:p w14:paraId="40C04AC1" w14:textId="77777777" w:rsidR="005E2F54" w:rsidRPr="00E5052F" w:rsidRDefault="005E2F54" w:rsidP="005E2F54">
      <w:pPr>
        <w:jc w:val="center"/>
        <w:rPr>
          <w:lang w:val="uk-UA"/>
        </w:rPr>
      </w:pPr>
    </w:p>
    <w:p w14:paraId="2C009958" w14:textId="77777777" w:rsidR="005E2F54" w:rsidRPr="00E5052F" w:rsidRDefault="005E2F54" w:rsidP="005E2F54">
      <w:pPr>
        <w:rPr>
          <w:lang w:val="uk-UA"/>
        </w:rPr>
      </w:pPr>
      <w:r w:rsidRPr="00E5052F">
        <w:rPr>
          <w:lang w:val="uk-UA"/>
        </w:rPr>
        <w:br w:type="page"/>
      </w:r>
    </w:p>
    <w:p w14:paraId="65FDC43B" w14:textId="77777777" w:rsidR="0090767A" w:rsidRDefault="0090767A" w:rsidP="005E2F54">
      <w:pPr>
        <w:pStyle w:val="1"/>
        <w:spacing w:line="360" w:lineRule="auto"/>
      </w:pPr>
      <w:bookmarkStart w:id="34" w:name="_Toc75270457"/>
      <w:r>
        <w:lastRenderedPageBreak/>
        <w:t xml:space="preserve">Частина </w:t>
      </w:r>
      <w:r w:rsidR="005E2F54" w:rsidRPr="00E5052F">
        <w:t>5</w:t>
      </w:r>
    </w:p>
    <w:p w14:paraId="2E078688" w14:textId="6ADD8315" w:rsidR="005E2F54" w:rsidRPr="00E5052F" w:rsidRDefault="0090767A" w:rsidP="005E2F54">
      <w:pPr>
        <w:pStyle w:val="1"/>
        <w:spacing w:line="360" w:lineRule="auto"/>
      </w:pPr>
      <w:r w:rsidRPr="00E5052F">
        <w:t>Синтез одноконтурної системи автоматичного регулювання (сар) рівня рідкого аміаку у випарювачі</w:t>
      </w:r>
      <w:bookmarkEnd w:id="34"/>
    </w:p>
    <w:p w14:paraId="71C0E6C5" w14:textId="77777777" w:rsidR="005E2F54" w:rsidRPr="00E5052F" w:rsidRDefault="005E2F54" w:rsidP="005E2F54">
      <w:pPr>
        <w:rPr>
          <w:rFonts w:cs="Times New Roman"/>
          <w:szCs w:val="28"/>
          <w:lang w:val="uk-UA"/>
        </w:rPr>
      </w:pPr>
    </w:p>
    <w:p w14:paraId="10620BD4" w14:textId="4EFAB723" w:rsidR="005E2F54" w:rsidRPr="00E5052F" w:rsidRDefault="005E2F54" w:rsidP="0090767A">
      <w:pPr>
        <w:pStyle w:val="ac"/>
        <w:spacing w:after="0" w:line="360" w:lineRule="auto"/>
        <w:jc w:val="left"/>
        <w:outlineLvl w:val="1"/>
        <w:rPr>
          <w:lang w:val="uk-UA"/>
        </w:rPr>
      </w:pPr>
      <w:bookmarkStart w:id="35" w:name="_Toc75270458"/>
      <w:r w:rsidRPr="00E5052F">
        <w:rPr>
          <w:lang w:val="uk-UA"/>
        </w:rPr>
        <w:t>5.1 Розробка функціональної та структурної схеми одноконтурної САР рівня рідкого аміаку у випарювачі</w:t>
      </w:r>
      <w:bookmarkEnd w:id="35"/>
    </w:p>
    <w:p w14:paraId="1C6C8C06" w14:textId="77777777" w:rsidR="005E2F54" w:rsidRPr="00E5052F" w:rsidRDefault="005E2F54" w:rsidP="005E2F54">
      <w:pPr>
        <w:rPr>
          <w:lang w:val="uk-UA"/>
        </w:rPr>
      </w:pPr>
    </w:p>
    <w:p w14:paraId="0B448B03" w14:textId="77777777" w:rsidR="005E2F54" w:rsidRPr="0090767A" w:rsidRDefault="005E2F54" w:rsidP="005E2F54">
      <w:pPr>
        <w:spacing w:after="0" w:line="360" w:lineRule="auto"/>
        <w:ind w:firstLine="709"/>
        <w:rPr>
          <w:rFonts w:ascii="Times New Roman" w:hAnsi="Times New Roman" w:cs="Times New Roman"/>
          <w:bCs/>
          <w:sz w:val="28"/>
          <w:szCs w:val="28"/>
          <w:lang w:val="uk-UA"/>
        </w:rPr>
      </w:pPr>
      <w:r w:rsidRPr="0090767A">
        <w:rPr>
          <w:rFonts w:ascii="Times New Roman" w:hAnsi="Times New Roman" w:cs="Times New Roman"/>
          <w:bCs/>
          <w:sz w:val="28"/>
          <w:szCs w:val="28"/>
          <w:lang w:val="uk-UA"/>
        </w:rPr>
        <w:t>Одноконтурні системи автоматичного керування (АСК) призначені для стабілізації одного технологічного параметра (вихідної координати) при дії на об’єкт різних збурень. Одноконтурна АСК має один замкнений контур, який складається з регулятора Р, виконавчого механізму ВМ, регулюючого органу РО, технологічного об’єкта керування ТОК, давача Д і проміжного перетворювача ПП.</w:t>
      </w:r>
    </w:p>
    <w:p w14:paraId="5F95BAD8" w14:textId="77777777" w:rsidR="005E2F54" w:rsidRPr="0090767A" w:rsidRDefault="005E2F54" w:rsidP="005E2F54">
      <w:pPr>
        <w:spacing w:after="0" w:line="360" w:lineRule="auto"/>
        <w:ind w:firstLine="709"/>
        <w:rPr>
          <w:rFonts w:ascii="Times New Roman" w:hAnsi="Times New Roman" w:cs="Times New Roman"/>
          <w:bCs/>
          <w:sz w:val="28"/>
          <w:szCs w:val="28"/>
          <w:lang w:val="uk-UA"/>
        </w:rPr>
      </w:pPr>
      <w:r w:rsidRPr="0090767A">
        <w:rPr>
          <w:rFonts w:ascii="Times New Roman" w:hAnsi="Times New Roman" w:cs="Times New Roman"/>
          <w:bCs/>
          <w:sz w:val="28"/>
          <w:szCs w:val="28"/>
          <w:lang w:val="uk-UA"/>
        </w:rPr>
        <w:t xml:space="preserve">У процесі дослідження одноконтурних АСК кожну ланку структурної схеми описують тією чи іншою передавальною функцією, наприклад, регулятор передавальною функцією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p</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виконавчий механізм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2</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регулюючий орган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3</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технологічний об’єкт керування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4</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давач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5</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і проміжний перетворювач - </w:t>
      </w:r>
      <m:oMath>
        <m:sSub>
          <m:sSubPr>
            <m:ctrlPr>
              <w:rPr>
                <w:rFonts w:ascii="Cambria Math" w:hAnsi="Cambria Math" w:cs="Times New Roman"/>
                <w:bCs/>
                <w:i/>
                <w:sz w:val="28"/>
                <w:szCs w:val="28"/>
                <w:lang w:val="uk-UA"/>
              </w:rPr>
            </m:ctrlPr>
          </m:sSubPr>
          <m:e>
            <m:r>
              <w:rPr>
                <w:rFonts w:ascii="Cambria Math" w:hAnsi="Cambria Math" w:cs="Times New Roman"/>
                <w:sz w:val="28"/>
                <w:szCs w:val="28"/>
                <w:lang w:val="uk-UA"/>
              </w:rPr>
              <m:t>W</m:t>
            </m:r>
          </m:e>
          <m:sub>
            <m:r>
              <w:rPr>
                <w:rFonts w:ascii="Cambria Math" w:hAnsi="Cambria Math" w:cs="Times New Roman"/>
                <w:sz w:val="28"/>
                <w:szCs w:val="28"/>
                <w:lang w:val="uk-UA"/>
              </w:rPr>
              <m:t>6</m:t>
            </m:r>
          </m:sub>
        </m:sSub>
        <m:r>
          <w:rPr>
            <w:rFonts w:ascii="Cambria Math" w:hAnsi="Cambria Math" w:cs="Times New Roman"/>
            <w:sz w:val="28"/>
            <w:szCs w:val="28"/>
            <w:lang w:val="uk-UA"/>
          </w:rPr>
          <m:t>(s)</m:t>
        </m:r>
      </m:oMath>
      <w:r w:rsidRPr="0090767A">
        <w:rPr>
          <w:rFonts w:ascii="Times New Roman" w:hAnsi="Times New Roman" w:cs="Times New Roman"/>
          <w:bCs/>
          <w:sz w:val="28"/>
          <w:szCs w:val="28"/>
          <w:lang w:val="uk-UA"/>
        </w:rPr>
        <w:t xml:space="preserve">. </w:t>
      </w:r>
    </w:p>
    <w:p w14:paraId="0E2DD89F" w14:textId="77777777" w:rsidR="005E2F54" w:rsidRPr="0090767A" w:rsidRDefault="005E2F54" w:rsidP="005E2F54">
      <w:pPr>
        <w:spacing w:after="0" w:line="360" w:lineRule="auto"/>
        <w:ind w:firstLine="709"/>
        <w:rPr>
          <w:rFonts w:ascii="Times New Roman" w:hAnsi="Times New Roman" w:cs="Times New Roman"/>
          <w:bCs/>
          <w:sz w:val="28"/>
          <w:szCs w:val="28"/>
          <w:lang w:val="uk-UA"/>
        </w:rPr>
      </w:pPr>
      <w:r w:rsidRPr="0090767A">
        <w:rPr>
          <w:rFonts w:ascii="Times New Roman" w:hAnsi="Times New Roman" w:cs="Times New Roman"/>
          <w:bCs/>
          <w:sz w:val="28"/>
          <w:szCs w:val="28"/>
          <w:lang w:val="uk-UA"/>
        </w:rPr>
        <w:t xml:space="preserve">Така АСК має дві вхідні координати: завдання u і збурення z та одну вихідну – y. Канал </w:t>
      </w:r>
      <m:oMath>
        <m:r>
          <m:rPr>
            <m:sty m:val="p"/>
          </m:rPr>
          <w:rPr>
            <w:rFonts w:ascii="Cambria Math" w:hAnsi="Cambria Math" w:cs="Times New Roman"/>
            <w:sz w:val="28"/>
            <w:szCs w:val="28"/>
            <w:lang w:val="uk-UA"/>
          </w:rPr>
          <m:t>u→y</m:t>
        </m:r>
      </m:oMath>
      <w:r w:rsidRPr="0090767A">
        <w:rPr>
          <w:rFonts w:ascii="Times New Roman" w:hAnsi="Times New Roman" w:cs="Times New Roman"/>
          <w:bCs/>
          <w:sz w:val="28"/>
          <w:szCs w:val="28"/>
          <w:lang w:val="uk-UA"/>
        </w:rPr>
        <w:t xml:space="preserve"> називається каналом регулювання, а </w:t>
      </w:r>
      <m:oMath>
        <m:r>
          <m:rPr>
            <m:sty m:val="p"/>
          </m:rPr>
          <w:rPr>
            <w:rFonts w:ascii="Cambria Math" w:hAnsi="Cambria Math" w:cs="Times New Roman"/>
            <w:sz w:val="28"/>
            <w:szCs w:val="28"/>
            <w:lang w:val="uk-UA"/>
          </w:rPr>
          <m:t>z→y</m:t>
        </m:r>
      </m:oMath>
      <w:r w:rsidRPr="0090767A">
        <w:rPr>
          <w:rFonts w:ascii="Times New Roman" w:hAnsi="Times New Roman" w:cs="Times New Roman"/>
          <w:bCs/>
          <w:sz w:val="28"/>
          <w:szCs w:val="28"/>
          <w:lang w:val="uk-UA"/>
        </w:rPr>
        <w:t xml:space="preserve"> - каналом збурення. У разі ступінчатої зміни вхідної координати z на виході системи з’явиться сигнал, який змінюватиметься в часі, тобто вихідний сигнал одержить відхилення від усталеного значення, яке з часом зникає. Зі зміною задання u вихідний сигнал також одержить відхилення, яке набуде нового усталеного значення.</w:t>
      </w:r>
    </w:p>
    <w:p w14:paraId="0FDC11AC" w14:textId="77777777" w:rsidR="005E2F54" w:rsidRPr="0090767A" w:rsidRDefault="005E2F54" w:rsidP="005E2F54">
      <w:pPr>
        <w:widowControl w:val="0"/>
        <w:shd w:val="clear" w:color="auto" w:fill="FFFFFF"/>
        <w:tabs>
          <w:tab w:val="left" w:pos="1406"/>
        </w:tabs>
        <w:autoSpaceDE w:val="0"/>
        <w:autoSpaceDN w:val="0"/>
        <w:adjustRightInd w:val="0"/>
        <w:spacing w:after="0" w:line="360" w:lineRule="auto"/>
        <w:ind w:firstLine="709"/>
        <w:rPr>
          <w:rFonts w:ascii="Times New Roman" w:hAnsi="Times New Roman" w:cs="Times New Roman"/>
          <w:color w:val="000000"/>
          <w:spacing w:val="-1"/>
          <w:sz w:val="28"/>
          <w:szCs w:val="28"/>
          <w:lang w:val="uk-UA"/>
        </w:rPr>
      </w:pPr>
      <w:r w:rsidRPr="0090767A">
        <w:rPr>
          <w:rFonts w:ascii="Times New Roman" w:hAnsi="Times New Roman" w:cs="Times New Roman"/>
          <w:color w:val="000000"/>
          <w:sz w:val="28"/>
          <w:szCs w:val="28"/>
          <w:lang w:val="uk-UA"/>
        </w:rPr>
        <w:t xml:space="preserve">Розробимо </w:t>
      </w:r>
      <w:r w:rsidRPr="0090767A">
        <w:rPr>
          <w:rFonts w:ascii="Times New Roman" w:hAnsi="Times New Roman" w:cs="Times New Roman"/>
          <w:sz w:val="28"/>
          <w:szCs w:val="28"/>
          <w:lang w:val="uk-UA"/>
        </w:rPr>
        <w:t xml:space="preserve">одноконтурну АСР рівня, а також розробимо або виберемо передавальні функції всіх динамічних ланок АСР. </w:t>
      </w:r>
      <w:r w:rsidRPr="0090767A">
        <w:rPr>
          <w:rFonts w:ascii="Times New Roman" w:hAnsi="Times New Roman" w:cs="Times New Roman"/>
          <w:color w:val="000000"/>
          <w:spacing w:val="-1"/>
          <w:sz w:val="28"/>
          <w:szCs w:val="28"/>
          <w:lang w:val="uk-UA"/>
        </w:rPr>
        <w:t>На рисунку 5.1. представлена структурна схема стабілізації АСР рівня</w:t>
      </w:r>
      <w:r w:rsidRPr="0090767A">
        <w:rPr>
          <w:rFonts w:ascii="Times New Roman" w:hAnsi="Times New Roman" w:cs="Times New Roman"/>
          <w:color w:val="000000"/>
          <w:spacing w:val="5"/>
          <w:sz w:val="28"/>
          <w:szCs w:val="28"/>
          <w:lang w:val="uk-UA"/>
        </w:rPr>
        <w:t>.</w:t>
      </w:r>
      <w:r w:rsidRPr="0090767A">
        <w:rPr>
          <w:rFonts w:ascii="Times New Roman" w:hAnsi="Times New Roman" w:cs="Times New Roman"/>
          <w:color w:val="000000"/>
          <w:spacing w:val="-1"/>
          <w:sz w:val="28"/>
          <w:szCs w:val="28"/>
          <w:lang w:val="uk-UA"/>
        </w:rPr>
        <w:t xml:space="preserve"> </w:t>
      </w:r>
    </w:p>
    <w:p w14:paraId="089EB906" w14:textId="77777777" w:rsidR="005E2F54" w:rsidRPr="00E5052F" w:rsidRDefault="005E2F54" w:rsidP="005E2F54">
      <w:pPr>
        <w:rPr>
          <w:lang w:val="uk-UA"/>
        </w:rPr>
      </w:pPr>
      <w:r w:rsidRPr="00E5052F">
        <w:rPr>
          <w:noProof/>
          <w:lang w:val="uk-UA" w:eastAsia="uk-UA"/>
        </w:rPr>
        <w:lastRenderedPageBreak/>
        <w:drawing>
          <wp:inline distT="0" distB="0" distL="0" distR="0" wp14:anchorId="4095F3DD" wp14:editId="53B94B7D">
            <wp:extent cx="5940425" cy="1532646"/>
            <wp:effectExtent l="0" t="0" r="3175" b="0"/>
            <wp:docPr id="2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4">
                      <a:lum contrast="20000"/>
                    </a:blip>
                    <a:srcRect/>
                    <a:stretch>
                      <a:fillRect/>
                    </a:stretch>
                  </pic:blipFill>
                  <pic:spPr bwMode="auto">
                    <a:xfrm>
                      <a:off x="0" y="0"/>
                      <a:ext cx="5940425" cy="1532646"/>
                    </a:xfrm>
                    <a:prstGeom prst="rect">
                      <a:avLst/>
                    </a:prstGeom>
                    <a:noFill/>
                    <a:ln w="9525">
                      <a:noFill/>
                      <a:miter lim="800000"/>
                      <a:headEnd/>
                      <a:tailEnd/>
                    </a:ln>
                  </pic:spPr>
                </pic:pic>
              </a:graphicData>
            </a:graphic>
          </wp:inline>
        </w:drawing>
      </w:r>
    </w:p>
    <w:p w14:paraId="4C2CBDDF" w14:textId="6D38E3B2" w:rsidR="005E2F54" w:rsidRDefault="005E2F54" w:rsidP="005E2F54">
      <w:pPr>
        <w:pStyle w:val="af0"/>
        <w:tabs>
          <w:tab w:val="left" w:pos="1843"/>
        </w:tabs>
        <w:ind w:firstLine="1"/>
        <w:jc w:val="center"/>
        <w:rPr>
          <w:lang w:val="uk-UA"/>
        </w:rPr>
      </w:pPr>
      <w:r w:rsidRPr="00E5052F">
        <w:rPr>
          <w:lang w:val="uk-UA"/>
        </w:rPr>
        <w:t>Рис</w:t>
      </w:r>
      <w:r w:rsidR="0090767A">
        <w:rPr>
          <w:lang w:val="uk-UA"/>
        </w:rPr>
        <w:t>унок</w:t>
      </w:r>
      <w:r w:rsidRPr="00E5052F">
        <w:rPr>
          <w:lang w:val="uk-UA"/>
        </w:rPr>
        <w:t xml:space="preserve">. 5.1. Структурна схема АСР стабілізації рівня </w:t>
      </w:r>
    </w:p>
    <w:p w14:paraId="799BEB6F" w14:textId="6DA3F755" w:rsidR="0090767A" w:rsidRDefault="0090767A">
      <w:pPr>
        <w:rPr>
          <w:rFonts w:ascii="Times New Roman" w:hAnsi="Times New Roman"/>
          <w:sz w:val="28"/>
          <w:lang w:val="uk-UA"/>
        </w:rPr>
      </w:pPr>
      <w:r>
        <w:rPr>
          <w:lang w:val="uk-UA"/>
        </w:rPr>
        <w:br w:type="page"/>
      </w:r>
    </w:p>
    <w:p w14:paraId="33502F46" w14:textId="320E09B0" w:rsidR="005E2F54" w:rsidRPr="00E5052F" w:rsidRDefault="005E2F54" w:rsidP="0090767A">
      <w:pPr>
        <w:pStyle w:val="af0"/>
        <w:tabs>
          <w:tab w:val="left" w:pos="1843"/>
        </w:tabs>
        <w:spacing w:after="0" w:line="360" w:lineRule="auto"/>
        <w:ind w:left="0"/>
        <w:outlineLvl w:val="1"/>
        <w:rPr>
          <w:b/>
          <w:lang w:val="uk-UA"/>
        </w:rPr>
      </w:pPr>
      <w:bookmarkStart w:id="36" w:name="_Toc75270459"/>
      <w:r w:rsidRPr="00E5052F">
        <w:rPr>
          <w:b/>
          <w:lang w:val="uk-UA"/>
        </w:rPr>
        <w:lastRenderedPageBreak/>
        <w:t>5.2 Вибір передавальних функцій динамічних ланок одноконтурної САР рівня рідкого аміаку та розробка еквівалентної передавальної функції САР за каналом регулювання</w:t>
      </w:r>
      <w:bookmarkEnd w:id="36"/>
    </w:p>
    <w:p w14:paraId="2632578A" w14:textId="77777777" w:rsidR="005E2F54" w:rsidRPr="00E5052F" w:rsidRDefault="005E2F54" w:rsidP="005E2F54">
      <w:pPr>
        <w:rPr>
          <w:lang w:val="uk-UA"/>
        </w:rPr>
      </w:pPr>
    </w:p>
    <w:p w14:paraId="74550B11" w14:textId="77777777" w:rsidR="005E2F54" w:rsidRPr="00E5052F" w:rsidRDefault="005E2F54" w:rsidP="005E2F54">
      <w:pPr>
        <w:pStyle w:val="af0"/>
        <w:tabs>
          <w:tab w:val="left" w:pos="1843"/>
        </w:tabs>
        <w:ind w:firstLine="1"/>
        <w:jc w:val="center"/>
        <w:rPr>
          <w:lang w:val="uk-UA"/>
        </w:rPr>
      </w:pPr>
    </w:p>
    <w:p w14:paraId="7D968561" w14:textId="77777777" w:rsidR="005E2F54" w:rsidRPr="00E5052F" w:rsidRDefault="005E2F54" w:rsidP="005E2F54">
      <w:pPr>
        <w:pStyle w:val="af0"/>
        <w:spacing w:after="0" w:line="360" w:lineRule="auto"/>
        <w:ind w:left="0" w:firstLine="709"/>
        <w:rPr>
          <w:lang w:val="uk-UA"/>
        </w:rPr>
      </w:pPr>
      <w:r w:rsidRPr="00E5052F">
        <w:rPr>
          <w:lang w:val="uk-UA"/>
        </w:rPr>
        <w:t>Для стабілізації рівня використаємо ПІ-регулятор. Його передавальна функція має вигляд:</w:t>
      </w:r>
    </w:p>
    <w:p w14:paraId="1287E456" w14:textId="77777777" w:rsidR="005E2F54" w:rsidRPr="00E5052F" w:rsidRDefault="005E2F54" w:rsidP="005E2F54">
      <w:pPr>
        <w:pStyle w:val="af0"/>
        <w:spacing w:after="0" w:line="360" w:lineRule="auto"/>
        <w:ind w:left="0" w:firstLine="709"/>
        <w:rPr>
          <w:lang w:val="uk-UA"/>
        </w:rPr>
      </w:pPr>
    </w:p>
    <w:p w14:paraId="024F61BB" w14:textId="77777777" w:rsidR="005E2F54" w:rsidRPr="00E5052F" w:rsidRDefault="00D6461C" w:rsidP="005E2F54">
      <w:pPr>
        <w:pStyle w:val="af0"/>
        <w:spacing w:after="0" w:line="360" w:lineRule="auto"/>
        <w:ind w:left="0" w:firstLine="709"/>
        <w:jc w:val="right"/>
        <w:rPr>
          <w:lang w:val="uk-UA"/>
        </w:rPr>
      </w:pPr>
      <m:oMath>
        <m:sSub>
          <m:sSubPr>
            <m:ctrlPr>
              <w:rPr>
                <w:rFonts w:ascii="Cambria Math" w:hAnsi="Cambria Math"/>
                <w:lang w:val="uk-UA"/>
              </w:rPr>
            </m:ctrlPr>
          </m:sSubPr>
          <m:e>
            <m:r>
              <w:rPr>
                <w:rFonts w:ascii="Cambria Math" w:hAnsi="Cambria Math"/>
                <w:lang w:val="uk-UA"/>
              </w:rPr>
              <m:t>W</m:t>
            </m:r>
          </m:e>
          <m:sub>
            <m:r>
              <w:rPr>
                <w:rFonts w:ascii="Cambria Math" w:hAnsi="Cambria Math"/>
                <w:lang w:val="uk-UA"/>
              </w:rPr>
              <m:t>p</m:t>
            </m:r>
          </m:sub>
        </m:sSub>
        <m:d>
          <m:dPr>
            <m:ctrlPr>
              <w:rPr>
                <w:rFonts w:ascii="Cambria Math" w:hAnsi="Cambria Math"/>
                <w:lang w:val="uk-UA"/>
              </w:rPr>
            </m:ctrlPr>
          </m:dPr>
          <m:e>
            <m:r>
              <w:rPr>
                <w:rFonts w:ascii="Cambria Math" w:hAnsi="Cambria Math"/>
                <w:lang w:val="uk-UA"/>
              </w:rPr>
              <m:t>s</m:t>
            </m:r>
          </m:e>
        </m:d>
        <m:r>
          <w:rPr>
            <w:rFonts w:ascii="Cambria Math" w:hAnsi="Cambria Math"/>
            <w:lang w:val="uk-UA"/>
          </w:rPr>
          <m:t>=</m:t>
        </m:r>
        <m:sSub>
          <m:sSubPr>
            <m:ctrlPr>
              <w:rPr>
                <w:rFonts w:ascii="Cambria Math" w:hAnsi="Cambria Math"/>
                <w:lang w:val="uk-UA"/>
              </w:rPr>
            </m:ctrlPr>
          </m:sSubPr>
          <m:e>
            <m:r>
              <w:rPr>
                <w:rFonts w:ascii="Cambria Math" w:hAnsi="Cambria Math"/>
                <w:lang w:val="uk-UA"/>
              </w:rPr>
              <m:t>k</m:t>
            </m:r>
          </m:e>
          <m:sub>
            <m:r>
              <w:rPr>
                <w:rFonts w:ascii="Cambria Math" w:hAnsi="Cambria Math"/>
                <w:lang w:val="uk-UA"/>
              </w:rPr>
              <m:t>p</m:t>
            </m:r>
          </m:sub>
        </m:sSub>
        <m:r>
          <w:rPr>
            <w:rFonts w:ascii="Cambria Math" w:hAnsi="Cambria Math"/>
            <w:lang w:val="uk-UA"/>
          </w:rPr>
          <m:t>+</m:t>
        </m:r>
        <m:f>
          <m:fPr>
            <m:ctrlPr>
              <w:rPr>
                <w:rFonts w:ascii="Cambria Math" w:hAnsi="Cambria Math"/>
                <w:lang w:val="uk-UA"/>
              </w:rPr>
            </m:ctrlPr>
          </m:fPr>
          <m:num>
            <m:r>
              <w:rPr>
                <w:rFonts w:ascii="Cambria Math" w:hAnsi="Cambria Math"/>
                <w:lang w:val="uk-UA"/>
              </w:rPr>
              <m:t>1</m:t>
            </m:r>
          </m:num>
          <m:den>
            <m:sSub>
              <m:sSubPr>
                <m:ctrlPr>
                  <w:rPr>
                    <w:rFonts w:ascii="Cambria Math" w:hAnsi="Cambria Math"/>
                    <w:lang w:val="uk-UA"/>
                  </w:rPr>
                </m:ctrlPr>
              </m:sSubPr>
              <m:e>
                <m:r>
                  <w:rPr>
                    <w:rFonts w:ascii="Cambria Math" w:hAnsi="Cambria Math"/>
                    <w:lang w:val="uk-UA"/>
                  </w:rPr>
                  <m:t>T</m:t>
                </m:r>
              </m:e>
              <m:sub>
                <m:r>
                  <w:rPr>
                    <w:rFonts w:ascii="Cambria Math" w:hAnsi="Cambria Math"/>
                    <w:lang w:val="uk-UA"/>
                  </w:rPr>
                  <m:t>i</m:t>
                </m:r>
              </m:sub>
            </m:sSub>
            <m:r>
              <w:rPr>
                <w:rFonts w:ascii="Cambria Math" w:hAnsi="Cambria Math"/>
                <w:lang w:val="uk-UA"/>
              </w:rPr>
              <m:t>s</m:t>
            </m:r>
          </m:den>
        </m:f>
      </m:oMath>
      <w:r w:rsidR="005E2F54" w:rsidRPr="00E5052F">
        <w:rPr>
          <w:lang w:val="uk-UA"/>
        </w:rPr>
        <w:t>,                                              (5.1)</w:t>
      </w:r>
    </w:p>
    <w:p w14:paraId="3A64F609" w14:textId="77777777" w:rsidR="005E2F54" w:rsidRPr="00E5052F" w:rsidRDefault="005E2F54" w:rsidP="005E2F54">
      <w:pPr>
        <w:pStyle w:val="af0"/>
        <w:spacing w:after="0" w:line="360" w:lineRule="auto"/>
        <w:ind w:left="0" w:firstLine="709"/>
        <w:jc w:val="right"/>
        <w:rPr>
          <w:lang w:val="uk-UA"/>
        </w:rPr>
      </w:pPr>
    </w:p>
    <w:p w14:paraId="4E3F8C77" w14:textId="77777777" w:rsidR="005E2F54" w:rsidRPr="00E5052F" w:rsidRDefault="005E2F54" w:rsidP="005E2F54">
      <w:pPr>
        <w:pStyle w:val="af0"/>
        <w:spacing w:after="0" w:line="360" w:lineRule="auto"/>
        <w:ind w:left="0" w:firstLine="709"/>
        <w:rPr>
          <w:lang w:val="uk-UA"/>
        </w:rPr>
      </w:pPr>
      <w:r w:rsidRPr="00E5052F">
        <w:rPr>
          <w:lang w:val="uk-UA"/>
        </w:rPr>
        <w:t xml:space="preserve">де </w:t>
      </w:r>
      <w:r w:rsidRPr="00E5052F">
        <w:rPr>
          <w:position w:val="-16"/>
          <w:lang w:val="uk-UA"/>
        </w:rPr>
        <w:object w:dxaOrig="320" w:dyaOrig="420" w14:anchorId="1439D6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20.95pt" o:ole="">
            <v:imagedata r:id="rId75" o:title=""/>
          </v:shape>
          <o:OLEObject Type="Embed" ProgID="Equation.3" ShapeID="_x0000_i1025" DrawAspect="Content" ObjectID="_1730118532" r:id="rId76"/>
        </w:object>
      </w:r>
      <w:r w:rsidRPr="00E5052F">
        <w:rPr>
          <w:lang w:val="uk-UA"/>
        </w:rPr>
        <w:t xml:space="preserve"> і </w:t>
      </w:r>
      <w:r w:rsidRPr="00E5052F">
        <w:rPr>
          <w:position w:val="-12"/>
          <w:lang w:val="uk-UA"/>
        </w:rPr>
        <w:object w:dxaOrig="260" w:dyaOrig="380" w14:anchorId="09F648A4">
          <v:shape id="_x0000_i1026" type="#_x0000_t75" style="width:13.45pt;height:19.35pt" o:ole="">
            <v:imagedata r:id="rId77" o:title=""/>
          </v:shape>
          <o:OLEObject Type="Embed" ProgID="Equation.3" ShapeID="_x0000_i1026" DrawAspect="Content" ObjectID="_1730118533" r:id="rId78"/>
        </w:object>
      </w:r>
      <w:r w:rsidRPr="00E5052F">
        <w:rPr>
          <w:lang w:val="uk-UA"/>
        </w:rPr>
        <w:t xml:space="preserve">  - коефіцієнт підсилення та час інтегрування регулятора.</w:t>
      </w:r>
    </w:p>
    <w:p w14:paraId="76FC8FDD" w14:textId="77777777" w:rsidR="005E2F54" w:rsidRPr="00E5052F" w:rsidRDefault="005E2F54" w:rsidP="005E2F54">
      <w:pPr>
        <w:pStyle w:val="af0"/>
        <w:spacing w:after="0" w:line="360" w:lineRule="auto"/>
        <w:ind w:left="0" w:firstLine="709"/>
        <w:rPr>
          <w:lang w:val="uk-UA"/>
        </w:rPr>
      </w:pPr>
      <w:r w:rsidRPr="00E5052F">
        <w:rPr>
          <w:lang w:val="uk-UA"/>
        </w:rPr>
        <w:t xml:space="preserve">Виконавчий механізм </w:t>
      </w:r>
      <w:r w:rsidRPr="00E5052F">
        <w:rPr>
          <w:color w:val="000000" w:themeColor="text1"/>
          <w:lang w:val="uk-UA"/>
        </w:rPr>
        <w:t>являє</w:t>
      </w:r>
      <w:r w:rsidRPr="00E5052F">
        <w:rPr>
          <w:lang w:val="uk-UA"/>
        </w:rPr>
        <w:t xml:space="preserve"> собою пневматичний виконавчий механізм. З деяким наближенням передавальну функцію виконавчого механізму запишемо у вигляді:</w:t>
      </w:r>
    </w:p>
    <w:p w14:paraId="5227FAEF"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0691CAF6" wp14:editId="2223FCF6">
            <wp:extent cx="1276350" cy="333375"/>
            <wp:effectExtent l="19050" t="0" r="0" b="0"/>
            <wp:docPr id="245"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9"/>
                    <a:srcRect/>
                    <a:stretch>
                      <a:fillRect/>
                    </a:stretch>
                  </pic:blipFill>
                  <pic:spPr bwMode="auto">
                    <a:xfrm>
                      <a:off x="0" y="0"/>
                      <a:ext cx="1276350" cy="333375"/>
                    </a:xfrm>
                    <a:prstGeom prst="rect">
                      <a:avLst/>
                    </a:prstGeom>
                    <a:noFill/>
                    <a:ln w="9525">
                      <a:noFill/>
                      <a:miter lim="800000"/>
                      <a:headEnd/>
                      <a:tailEnd/>
                    </a:ln>
                  </pic:spPr>
                </pic:pic>
              </a:graphicData>
            </a:graphic>
          </wp:inline>
        </w:drawing>
      </w:r>
    </w:p>
    <w:p w14:paraId="62D28128"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22"/>
          <w:sz w:val="24"/>
          <w:szCs w:val="24"/>
          <w:lang w:val="uk-UA" w:eastAsia="uk-UA"/>
        </w:rPr>
        <w:drawing>
          <wp:inline distT="0" distB="0" distL="0" distR="0" wp14:anchorId="59AC28AE" wp14:editId="3CA187B5">
            <wp:extent cx="590550" cy="333375"/>
            <wp:effectExtent l="19050" t="0" r="0" b="0"/>
            <wp:docPr id="246"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0"/>
                    <a:srcRect/>
                    <a:stretch>
                      <a:fillRect/>
                    </a:stretch>
                  </pic:blipFill>
                  <pic:spPr bwMode="auto">
                    <a:xfrm>
                      <a:off x="0" y="0"/>
                      <a:ext cx="590550" cy="333375"/>
                    </a:xfrm>
                    <a:prstGeom prst="rect">
                      <a:avLst/>
                    </a:prstGeom>
                    <a:noFill/>
                    <a:ln w="9525">
                      <a:noFill/>
                      <a:miter lim="800000"/>
                      <a:headEnd/>
                      <a:tailEnd/>
                    </a:ln>
                  </pic:spPr>
                </pic:pic>
              </a:graphicData>
            </a:graphic>
          </wp:inline>
        </w:drawing>
      </w:r>
    </w:p>
    <w:p w14:paraId="40B1CFAC" w14:textId="77777777" w:rsidR="005E2F54" w:rsidRPr="00E5052F" w:rsidRDefault="005E2F54" w:rsidP="005E2F54">
      <w:pPr>
        <w:pStyle w:val="af0"/>
        <w:spacing w:after="0" w:line="360" w:lineRule="auto"/>
        <w:ind w:left="0" w:firstLine="709"/>
        <w:rPr>
          <w:lang w:val="uk-UA"/>
        </w:rPr>
      </w:pPr>
      <w:r w:rsidRPr="00E5052F">
        <w:rPr>
          <w:lang w:val="uk-UA"/>
        </w:rPr>
        <w:t xml:space="preserve">Регулюючий орган та нормуючий проміжний перетворювач вихідного сигналу рахуватимемо як підсилювальні динамічні ланки, для яких приймемо наступні передавальні функції: </w:t>
      </w:r>
    </w:p>
    <w:p w14:paraId="0078C1CB"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1BE00532" wp14:editId="7C340BDA">
            <wp:extent cx="868680" cy="160020"/>
            <wp:effectExtent l="19050" t="0" r="7620" b="0"/>
            <wp:docPr id="24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a:srcRect/>
                    <a:stretch>
                      <a:fillRect/>
                    </a:stretch>
                  </pic:blipFill>
                  <pic:spPr bwMode="auto">
                    <a:xfrm>
                      <a:off x="0" y="0"/>
                      <a:ext cx="868680" cy="160020"/>
                    </a:xfrm>
                    <a:prstGeom prst="rect">
                      <a:avLst/>
                    </a:prstGeom>
                    <a:noFill/>
                    <a:ln w="9525">
                      <a:noFill/>
                      <a:miter lim="800000"/>
                      <a:headEnd/>
                      <a:tailEnd/>
                    </a:ln>
                  </pic:spPr>
                </pic:pic>
              </a:graphicData>
            </a:graphic>
          </wp:inline>
        </w:drawing>
      </w:r>
    </w:p>
    <w:p w14:paraId="33AF4716"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73B7AF57" wp14:editId="68CE9444">
            <wp:extent cx="200025" cy="161925"/>
            <wp:effectExtent l="19050" t="0" r="9525" b="0"/>
            <wp:docPr id="24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2"/>
                    <a:srcRect/>
                    <a:stretch>
                      <a:fillRect/>
                    </a:stretch>
                  </pic:blipFill>
                  <pic:spPr bwMode="auto">
                    <a:xfrm>
                      <a:off x="0" y="0"/>
                      <a:ext cx="200025" cy="161925"/>
                    </a:xfrm>
                    <a:prstGeom prst="rect">
                      <a:avLst/>
                    </a:prstGeom>
                    <a:noFill/>
                    <a:ln w="9525">
                      <a:noFill/>
                      <a:miter lim="800000"/>
                      <a:headEnd/>
                      <a:tailEnd/>
                    </a:ln>
                  </pic:spPr>
                </pic:pic>
              </a:graphicData>
            </a:graphic>
          </wp:inline>
        </w:drawing>
      </w:r>
    </w:p>
    <w:p w14:paraId="6646F5A0"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81AD1B0" wp14:editId="17EB36BD">
            <wp:extent cx="868680" cy="160020"/>
            <wp:effectExtent l="19050" t="0" r="7620" b="0"/>
            <wp:docPr id="24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srcRect/>
                    <a:stretch>
                      <a:fillRect/>
                    </a:stretch>
                  </pic:blipFill>
                  <pic:spPr bwMode="auto">
                    <a:xfrm>
                      <a:off x="0" y="0"/>
                      <a:ext cx="868680" cy="160020"/>
                    </a:xfrm>
                    <a:prstGeom prst="rect">
                      <a:avLst/>
                    </a:prstGeom>
                    <a:noFill/>
                    <a:ln w="9525">
                      <a:noFill/>
                      <a:miter lim="800000"/>
                      <a:headEnd/>
                      <a:tailEnd/>
                    </a:ln>
                  </pic:spPr>
                </pic:pic>
              </a:graphicData>
            </a:graphic>
          </wp:inline>
        </w:drawing>
      </w:r>
    </w:p>
    <w:p w14:paraId="4B49F046" w14:textId="77777777" w:rsidR="005E2F54" w:rsidRPr="00E5052F" w:rsidRDefault="005E2F54" w:rsidP="005E2F54">
      <w:pPr>
        <w:spacing w:after="0"/>
        <w:jc w:val="center"/>
        <w:rPr>
          <w:lang w:val="uk-UA"/>
        </w:rPr>
      </w:pPr>
      <w:r w:rsidRPr="00E5052F">
        <w:rPr>
          <w:noProof/>
          <w:color w:val="0000FF"/>
          <w:position w:val="-7"/>
          <w:sz w:val="24"/>
          <w:szCs w:val="24"/>
          <w:lang w:val="uk-UA" w:eastAsia="uk-UA"/>
        </w:rPr>
        <w:drawing>
          <wp:inline distT="0" distB="0" distL="0" distR="0" wp14:anchorId="359FB66B" wp14:editId="4B2604D5">
            <wp:extent cx="198120" cy="160020"/>
            <wp:effectExtent l="19050" t="0" r="0" b="0"/>
            <wp:docPr id="25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srcRect/>
                    <a:stretch>
                      <a:fillRect/>
                    </a:stretch>
                  </pic:blipFill>
                  <pic:spPr bwMode="auto">
                    <a:xfrm>
                      <a:off x="0" y="0"/>
                      <a:ext cx="198120" cy="160020"/>
                    </a:xfrm>
                    <a:prstGeom prst="rect">
                      <a:avLst/>
                    </a:prstGeom>
                    <a:noFill/>
                    <a:ln w="9525">
                      <a:noFill/>
                      <a:miter lim="800000"/>
                      <a:headEnd/>
                      <a:tailEnd/>
                    </a:ln>
                  </pic:spPr>
                </pic:pic>
              </a:graphicData>
            </a:graphic>
          </wp:inline>
        </w:drawing>
      </w:r>
    </w:p>
    <w:p w14:paraId="6E939A39" w14:textId="77777777" w:rsidR="005E2F54" w:rsidRPr="00E5052F" w:rsidRDefault="005E2F54" w:rsidP="005E2F54">
      <w:pPr>
        <w:spacing w:after="0"/>
        <w:jc w:val="center"/>
        <w:rPr>
          <w:lang w:val="uk-UA"/>
        </w:rPr>
      </w:pPr>
    </w:p>
    <w:p w14:paraId="2F907305" w14:textId="77777777" w:rsidR="005E2F54" w:rsidRPr="00E5052F" w:rsidRDefault="005E2F54" w:rsidP="005E2F54">
      <w:pPr>
        <w:pStyle w:val="af0"/>
        <w:spacing w:after="0" w:line="360" w:lineRule="auto"/>
        <w:ind w:left="0" w:firstLine="709"/>
        <w:rPr>
          <w:lang w:val="uk-UA"/>
        </w:rPr>
      </w:pPr>
      <w:r w:rsidRPr="00E5052F">
        <w:rPr>
          <w:lang w:val="uk-UA"/>
        </w:rPr>
        <w:t xml:space="preserve">Технологічний об'єкт керування (ТОК) без часу запізнення описується наступною передавальною функцією: </w:t>
      </w:r>
    </w:p>
    <w:p w14:paraId="53995976"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88"/>
          <w:sz w:val="24"/>
          <w:szCs w:val="24"/>
          <w:lang w:val="uk-UA" w:eastAsia="uk-UA"/>
        </w:rPr>
        <w:drawing>
          <wp:inline distT="0" distB="0" distL="0" distR="0" wp14:anchorId="0C9430AE" wp14:editId="2C1C39C3">
            <wp:extent cx="3945255" cy="652145"/>
            <wp:effectExtent l="19050" t="0" r="0" b="0"/>
            <wp:docPr id="25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srcRect/>
                    <a:stretch>
                      <a:fillRect/>
                    </a:stretch>
                  </pic:blipFill>
                  <pic:spPr bwMode="auto">
                    <a:xfrm>
                      <a:off x="0" y="0"/>
                      <a:ext cx="3945255" cy="652145"/>
                    </a:xfrm>
                    <a:prstGeom prst="rect">
                      <a:avLst/>
                    </a:prstGeom>
                    <a:noFill/>
                    <a:ln w="9525">
                      <a:noFill/>
                      <a:miter lim="800000"/>
                      <a:headEnd/>
                      <a:tailEnd/>
                    </a:ln>
                  </pic:spPr>
                </pic:pic>
              </a:graphicData>
            </a:graphic>
          </wp:inline>
        </w:drawing>
      </w:r>
    </w:p>
    <w:p w14:paraId="3D09EB1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28"/>
          <w:sz w:val="24"/>
          <w:szCs w:val="24"/>
          <w:lang w:val="uk-UA" w:eastAsia="uk-UA"/>
        </w:rPr>
        <w:drawing>
          <wp:inline distT="0" distB="0" distL="0" distR="0" wp14:anchorId="51E0AA4E" wp14:editId="32F26294">
            <wp:extent cx="3344545" cy="406400"/>
            <wp:effectExtent l="19050" t="0" r="8255"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srcRect/>
                    <a:stretch>
                      <a:fillRect/>
                    </a:stretch>
                  </pic:blipFill>
                  <pic:spPr bwMode="auto">
                    <a:xfrm>
                      <a:off x="0" y="0"/>
                      <a:ext cx="3344545" cy="406400"/>
                    </a:xfrm>
                    <a:prstGeom prst="rect">
                      <a:avLst/>
                    </a:prstGeom>
                    <a:noFill/>
                    <a:ln w="9525">
                      <a:noFill/>
                      <a:miter lim="800000"/>
                      <a:headEnd/>
                      <a:tailEnd/>
                    </a:ln>
                  </pic:spPr>
                </pic:pic>
              </a:graphicData>
            </a:graphic>
          </wp:inline>
        </w:drawing>
      </w:r>
    </w:p>
    <w:p w14:paraId="408DC347" w14:textId="77777777" w:rsidR="005E2F54" w:rsidRPr="00E5052F" w:rsidRDefault="005E2F54" w:rsidP="005E2F54">
      <w:pPr>
        <w:pStyle w:val="af0"/>
        <w:tabs>
          <w:tab w:val="left" w:pos="1843"/>
        </w:tabs>
        <w:spacing w:after="0" w:line="360" w:lineRule="auto"/>
        <w:ind w:left="0" w:firstLine="709"/>
        <w:rPr>
          <w:lang w:val="uk-UA"/>
        </w:rPr>
      </w:pPr>
      <w:r w:rsidRPr="00E5052F">
        <w:rPr>
          <w:lang w:val="uk-UA"/>
        </w:rPr>
        <w:lastRenderedPageBreak/>
        <w:t>Рівень в установці вимірюється рівнеміром ультразвуковим. Тому передавальна функція датчика рівня:</w:t>
      </w:r>
    </w:p>
    <w:p w14:paraId="19894B6B"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17BCA55B" wp14:editId="3B204284">
            <wp:extent cx="937260" cy="160020"/>
            <wp:effectExtent l="19050" t="0" r="0" b="0"/>
            <wp:docPr id="25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srcRect/>
                    <a:stretch>
                      <a:fillRect/>
                    </a:stretch>
                  </pic:blipFill>
                  <pic:spPr bwMode="auto">
                    <a:xfrm>
                      <a:off x="0" y="0"/>
                      <a:ext cx="937260" cy="160020"/>
                    </a:xfrm>
                    <a:prstGeom prst="rect">
                      <a:avLst/>
                    </a:prstGeom>
                    <a:noFill/>
                    <a:ln w="9525">
                      <a:noFill/>
                      <a:miter lim="800000"/>
                      <a:headEnd/>
                      <a:tailEnd/>
                    </a:ln>
                  </pic:spPr>
                </pic:pic>
              </a:graphicData>
            </a:graphic>
          </wp:inline>
        </w:drawing>
      </w:r>
    </w:p>
    <w:p w14:paraId="431F0C6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5FA48D1B" wp14:editId="46C625C4">
            <wp:extent cx="266700" cy="160020"/>
            <wp:effectExtent l="19050" t="0" r="0" b="0"/>
            <wp:docPr id="25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srcRect/>
                    <a:stretch>
                      <a:fillRect/>
                    </a:stretch>
                  </pic:blipFill>
                  <pic:spPr bwMode="auto">
                    <a:xfrm>
                      <a:off x="0" y="0"/>
                      <a:ext cx="266700" cy="160020"/>
                    </a:xfrm>
                    <a:prstGeom prst="rect">
                      <a:avLst/>
                    </a:prstGeom>
                    <a:noFill/>
                    <a:ln w="9525">
                      <a:noFill/>
                      <a:miter lim="800000"/>
                      <a:headEnd/>
                      <a:tailEnd/>
                    </a:ln>
                  </pic:spPr>
                </pic:pic>
              </a:graphicData>
            </a:graphic>
          </wp:inline>
        </w:drawing>
      </w:r>
    </w:p>
    <w:p w14:paraId="192CB985" w14:textId="77777777" w:rsidR="005E2F54" w:rsidRPr="00E5052F" w:rsidRDefault="005E2F54" w:rsidP="005E2F54">
      <w:pPr>
        <w:pStyle w:val="af0"/>
        <w:spacing w:after="0" w:line="360" w:lineRule="auto"/>
        <w:ind w:left="0" w:firstLine="709"/>
        <w:rPr>
          <w:lang w:val="uk-UA"/>
        </w:rPr>
      </w:pPr>
      <w:r w:rsidRPr="00E5052F">
        <w:rPr>
          <w:lang w:val="uk-UA"/>
        </w:rPr>
        <w:t xml:space="preserve">Знаходимо передавальну функцію еквівалентного об'єкта керування: </w:t>
      </w:r>
    </w:p>
    <w:p w14:paraId="63D5E9D2"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3AA3ABB1" wp14:editId="33FE76D3">
            <wp:extent cx="1684655" cy="16065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srcRect/>
                    <a:stretch>
                      <a:fillRect/>
                    </a:stretch>
                  </pic:blipFill>
                  <pic:spPr bwMode="auto">
                    <a:xfrm>
                      <a:off x="0" y="0"/>
                      <a:ext cx="1684655" cy="160655"/>
                    </a:xfrm>
                    <a:prstGeom prst="rect">
                      <a:avLst/>
                    </a:prstGeom>
                    <a:noFill/>
                    <a:ln w="9525">
                      <a:noFill/>
                      <a:miter lim="800000"/>
                      <a:headEnd/>
                      <a:tailEnd/>
                    </a:ln>
                  </pic:spPr>
                </pic:pic>
              </a:graphicData>
            </a:graphic>
          </wp:inline>
        </w:drawing>
      </w:r>
    </w:p>
    <w:p w14:paraId="20781A92"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07"/>
          <w:sz w:val="24"/>
          <w:szCs w:val="24"/>
          <w:lang w:val="uk-UA" w:eastAsia="uk-UA"/>
        </w:rPr>
        <w:drawing>
          <wp:inline distT="0" distB="0" distL="0" distR="0" wp14:anchorId="4421481B" wp14:editId="4BD80A47">
            <wp:extent cx="3945255" cy="80454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srcRect/>
                    <a:stretch>
                      <a:fillRect/>
                    </a:stretch>
                  </pic:blipFill>
                  <pic:spPr bwMode="auto">
                    <a:xfrm>
                      <a:off x="0" y="0"/>
                      <a:ext cx="3945255" cy="804545"/>
                    </a:xfrm>
                    <a:prstGeom prst="rect">
                      <a:avLst/>
                    </a:prstGeom>
                    <a:noFill/>
                    <a:ln w="9525">
                      <a:noFill/>
                      <a:miter lim="800000"/>
                      <a:headEnd/>
                      <a:tailEnd/>
                    </a:ln>
                  </pic:spPr>
                </pic:pic>
              </a:graphicData>
            </a:graphic>
          </wp:inline>
        </w:drawing>
      </w:r>
    </w:p>
    <w:p w14:paraId="3AA0217D" w14:textId="77777777" w:rsidR="005E2F54" w:rsidRPr="00E5052F" w:rsidRDefault="005E2F54" w:rsidP="005E2F54">
      <w:pPr>
        <w:pStyle w:val="af0"/>
        <w:spacing w:after="0" w:line="360" w:lineRule="auto"/>
        <w:ind w:left="0" w:firstLine="709"/>
        <w:rPr>
          <w:lang w:val="uk-UA"/>
        </w:rPr>
      </w:pPr>
      <w:r w:rsidRPr="00E5052F">
        <w:rPr>
          <w:lang w:val="uk-UA"/>
        </w:rPr>
        <w:t>Підставивши в останнє рівняння вищеназвані передавальні функції, маємо:</w:t>
      </w:r>
    </w:p>
    <w:p w14:paraId="2C319912"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85"/>
          <w:sz w:val="24"/>
          <w:szCs w:val="24"/>
          <w:lang w:val="uk-UA" w:eastAsia="uk-UA"/>
        </w:rPr>
        <w:drawing>
          <wp:inline distT="0" distB="0" distL="0" distR="0" wp14:anchorId="3A0F10CC" wp14:editId="6F043521">
            <wp:extent cx="3945255" cy="677545"/>
            <wp:effectExtent l="19050" t="0" r="0"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1"/>
                    <a:srcRect/>
                    <a:stretch>
                      <a:fillRect/>
                    </a:stretch>
                  </pic:blipFill>
                  <pic:spPr bwMode="auto">
                    <a:xfrm>
                      <a:off x="0" y="0"/>
                      <a:ext cx="3945255" cy="677545"/>
                    </a:xfrm>
                    <a:prstGeom prst="rect">
                      <a:avLst/>
                    </a:prstGeom>
                    <a:noFill/>
                    <a:ln w="9525">
                      <a:noFill/>
                      <a:miter lim="800000"/>
                      <a:headEnd/>
                      <a:tailEnd/>
                    </a:ln>
                  </pic:spPr>
                </pic:pic>
              </a:graphicData>
            </a:graphic>
          </wp:inline>
        </w:drawing>
      </w:r>
    </w:p>
    <w:p w14:paraId="05CA0728"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07"/>
          <w:sz w:val="24"/>
          <w:szCs w:val="24"/>
          <w:lang w:val="uk-UA" w:eastAsia="uk-UA"/>
        </w:rPr>
        <w:drawing>
          <wp:inline distT="0" distB="0" distL="0" distR="0" wp14:anchorId="0F7716B9" wp14:editId="66AF61B0">
            <wp:extent cx="3945255" cy="804545"/>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2"/>
                    <a:srcRect/>
                    <a:stretch>
                      <a:fillRect/>
                    </a:stretch>
                  </pic:blipFill>
                  <pic:spPr bwMode="auto">
                    <a:xfrm>
                      <a:off x="0" y="0"/>
                      <a:ext cx="3945255" cy="804545"/>
                    </a:xfrm>
                    <a:prstGeom prst="rect">
                      <a:avLst/>
                    </a:prstGeom>
                    <a:noFill/>
                    <a:ln w="9525">
                      <a:noFill/>
                      <a:miter lim="800000"/>
                      <a:headEnd/>
                      <a:tailEnd/>
                    </a:ln>
                  </pic:spPr>
                </pic:pic>
              </a:graphicData>
            </a:graphic>
          </wp:inline>
        </w:drawing>
      </w:r>
    </w:p>
    <w:p w14:paraId="3281452D" w14:textId="77777777" w:rsidR="005E2F54" w:rsidRPr="0090767A" w:rsidRDefault="005E2F54" w:rsidP="005E2F54">
      <w:pPr>
        <w:spacing w:after="0" w:line="360" w:lineRule="auto"/>
        <w:ind w:firstLine="709"/>
        <w:rPr>
          <w:rFonts w:ascii="Times New Roman" w:hAnsi="Times New Roman" w:cs="Times New Roman"/>
          <w:sz w:val="28"/>
          <w:szCs w:val="28"/>
          <w:lang w:val="uk-UA"/>
        </w:rPr>
      </w:pPr>
      <w:r w:rsidRPr="0090767A">
        <w:rPr>
          <w:rFonts w:ascii="Times New Roman" w:hAnsi="Times New Roman" w:cs="Times New Roman"/>
          <w:sz w:val="28"/>
          <w:szCs w:val="28"/>
          <w:lang w:val="uk-UA"/>
        </w:rPr>
        <w:t xml:space="preserve">З рівняння видно, що еквівалентний об'єкт керування описується диференціальним рівнянням п’ятого порядку. </w:t>
      </w:r>
    </w:p>
    <w:p w14:paraId="2447994E" w14:textId="77777777" w:rsidR="005E2F54" w:rsidRPr="00E5052F" w:rsidRDefault="005E2F54" w:rsidP="005E2F54">
      <w:pPr>
        <w:pStyle w:val="af0"/>
        <w:spacing w:after="0" w:line="360" w:lineRule="auto"/>
        <w:ind w:left="0" w:firstLine="709"/>
        <w:rPr>
          <w:lang w:val="uk-UA"/>
        </w:rPr>
      </w:pPr>
      <w:r w:rsidRPr="00E5052F">
        <w:rPr>
          <w:lang w:val="uk-UA"/>
        </w:rPr>
        <w:t xml:space="preserve">Розрахуємо ДЧХ та знайдемо частоту переходу </w:t>
      </w:r>
      <w:r w:rsidRPr="00E5052F">
        <w:rPr>
          <w:position w:val="-10"/>
          <w:lang w:val="uk-UA"/>
        </w:rPr>
        <w:object w:dxaOrig="360" w:dyaOrig="340" w14:anchorId="484D848F">
          <v:shape id="_x0000_i1027" type="#_x0000_t75" style="width:17.2pt;height:16.65pt" o:ole="">
            <v:imagedata r:id="rId93" o:title=""/>
          </v:shape>
          <o:OLEObject Type="Embed" ProgID="Equation.3" ShapeID="_x0000_i1027" DrawAspect="Content" ObjectID="_1730118534" r:id="rId94"/>
        </w:object>
      </w:r>
      <w:r w:rsidRPr="00E5052F">
        <w:rPr>
          <w:lang w:val="uk-UA"/>
        </w:rPr>
        <w:t xml:space="preserve"> еквівалентного об’єкта. </w:t>
      </w:r>
    </w:p>
    <w:p w14:paraId="69D10386"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71439CC3" wp14:editId="095C4D26">
            <wp:extent cx="1470991" cy="25146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srcRect/>
                    <a:stretch>
                      <a:fillRect/>
                    </a:stretch>
                  </pic:blipFill>
                  <pic:spPr bwMode="auto">
                    <a:xfrm>
                      <a:off x="0" y="0"/>
                      <a:ext cx="1473578" cy="251902"/>
                    </a:xfrm>
                    <a:prstGeom prst="rect">
                      <a:avLst/>
                    </a:prstGeom>
                    <a:noFill/>
                    <a:ln w="9525">
                      <a:noFill/>
                      <a:miter lim="800000"/>
                      <a:headEnd/>
                      <a:tailEnd/>
                    </a:ln>
                  </pic:spPr>
                </pic:pic>
              </a:graphicData>
            </a:graphic>
          </wp:inline>
        </w:drawing>
      </w:r>
    </w:p>
    <w:p w14:paraId="128122B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07"/>
          <w:sz w:val="24"/>
          <w:szCs w:val="24"/>
          <w:lang w:val="uk-UA" w:eastAsia="uk-UA"/>
        </w:rPr>
        <w:drawing>
          <wp:inline distT="0" distB="0" distL="0" distR="0" wp14:anchorId="796A70C2" wp14:editId="7CEED29B">
            <wp:extent cx="4225290" cy="861652"/>
            <wp:effectExtent l="0" t="0" r="381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srcRect/>
                    <a:stretch>
                      <a:fillRect/>
                    </a:stretch>
                  </pic:blipFill>
                  <pic:spPr bwMode="auto">
                    <a:xfrm>
                      <a:off x="0" y="0"/>
                      <a:ext cx="4259365" cy="868601"/>
                    </a:xfrm>
                    <a:prstGeom prst="rect">
                      <a:avLst/>
                    </a:prstGeom>
                    <a:noFill/>
                    <a:ln w="9525">
                      <a:noFill/>
                      <a:miter lim="800000"/>
                      <a:headEnd/>
                      <a:tailEnd/>
                    </a:ln>
                  </pic:spPr>
                </pic:pic>
              </a:graphicData>
            </a:graphic>
          </wp:inline>
        </w:drawing>
      </w:r>
    </w:p>
    <w:p w14:paraId="7F1E9E8C"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30634A23" wp14:editId="7BC63DB1">
            <wp:extent cx="1979393" cy="236220"/>
            <wp:effectExtent l="0" t="0" r="190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7"/>
                    <a:srcRect/>
                    <a:stretch>
                      <a:fillRect/>
                    </a:stretch>
                  </pic:blipFill>
                  <pic:spPr bwMode="auto">
                    <a:xfrm>
                      <a:off x="0" y="0"/>
                      <a:ext cx="1982040" cy="236536"/>
                    </a:xfrm>
                    <a:prstGeom prst="rect">
                      <a:avLst/>
                    </a:prstGeom>
                    <a:noFill/>
                    <a:ln w="9525">
                      <a:noFill/>
                      <a:miter lim="800000"/>
                      <a:headEnd/>
                      <a:tailEnd/>
                    </a:ln>
                  </pic:spPr>
                </pic:pic>
              </a:graphicData>
            </a:graphic>
          </wp:inline>
        </w:drawing>
      </w:r>
    </w:p>
    <w:p w14:paraId="54B564A8" w14:textId="77777777" w:rsidR="005E2F54" w:rsidRPr="00E5052F" w:rsidRDefault="005E2F54" w:rsidP="005E2F54">
      <w:pPr>
        <w:spacing w:after="0"/>
        <w:jc w:val="center"/>
        <w:rPr>
          <w:lang w:val="uk-UA"/>
        </w:rPr>
      </w:pPr>
      <w:r>
        <w:rPr>
          <w:noProof/>
          <w:color w:val="000000"/>
          <w:sz w:val="24"/>
          <w:szCs w:val="24"/>
          <w:lang w:val="uk-UA" w:eastAsia="uk-UA"/>
        </w:rPr>
        <w:lastRenderedPageBreak/>
        <mc:AlternateContent>
          <mc:Choice Requires="wps">
            <w:drawing>
              <wp:anchor distT="0" distB="0" distL="114300" distR="114300" simplePos="0" relativeHeight="251670528" behindDoc="0" locked="0" layoutInCell="1" allowOverlap="1" wp14:anchorId="1E07B75C" wp14:editId="29120FBA">
                <wp:simplePos x="0" y="0"/>
                <wp:positionH relativeFrom="column">
                  <wp:posOffset>3217545</wp:posOffset>
                </wp:positionH>
                <wp:positionV relativeFrom="paragraph">
                  <wp:posOffset>2997200</wp:posOffset>
                </wp:positionV>
                <wp:extent cx="90805" cy="90805"/>
                <wp:effectExtent l="11430" t="13335" r="12065" b="10160"/>
                <wp:wrapNone/>
                <wp:docPr id="7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A6FFC9D" id="Oval 35" o:spid="_x0000_s1026" style="position:absolute;margin-left:253.35pt;margin-top:236pt;width:7.15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" fillcolor="black [3213]"/>
            </w:pict>
          </mc:Fallback>
        </mc:AlternateContent>
      </w:r>
      <w:r w:rsidRPr="00E5052F">
        <w:rPr>
          <w:noProof/>
          <w:color w:val="000000"/>
          <w:sz w:val="24"/>
          <w:szCs w:val="24"/>
          <w:lang w:val="uk-UA" w:eastAsia="uk-UA"/>
        </w:rPr>
        <w:drawing>
          <wp:inline distT="0" distB="0" distL="0" distR="0" wp14:anchorId="34F21B1A" wp14:editId="470687B1">
            <wp:extent cx="4019550" cy="4019550"/>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a:srcRect/>
                    <a:stretch>
                      <a:fillRect/>
                    </a:stretch>
                  </pic:blipFill>
                  <pic:spPr bwMode="auto">
                    <a:xfrm>
                      <a:off x="0" y="0"/>
                      <a:ext cx="4019550" cy="4019550"/>
                    </a:xfrm>
                    <a:prstGeom prst="rect">
                      <a:avLst/>
                    </a:prstGeom>
                    <a:noFill/>
                    <a:ln w="9525">
                      <a:noFill/>
                      <a:miter lim="800000"/>
                      <a:headEnd/>
                      <a:tailEnd/>
                    </a:ln>
                  </pic:spPr>
                </pic:pic>
              </a:graphicData>
            </a:graphic>
          </wp:inline>
        </w:drawing>
      </w:r>
    </w:p>
    <w:p w14:paraId="4DE36E5A" w14:textId="2C7E1FE9" w:rsidR="005E2F54" w:rsidRPr="00E5052F" w:rsidRDefault="005E2F54" w:rsidP="005E2F54">
      <w:pPr>
        <w:pStyle w:val="af0"/>
        <w:spacing w:after="0" w:line="360" w:lineRule="auto"/>
        <w:ind w:left="0"/>
        <w:jc w:val="center"/>
        <w:rPr>
          <w:color w:val="000000"/>
          <w:lang w:val="uk-UA"/>
        </w:rPr>
      </w:pPr>
      <w:r w:rsidRPr="00E5052F">
        <w:rPr>
          <w:color w:val="000000"/>
          <w:lang w:val="uk-UA"/>
        </w:rPr>
        <w:t>Рис</w:t>
      </w:r>
      <w:r w:rsidR="0090767A">
        <w:rPr>
          <w:color w:val="000000"/>
          <w:lang w:val="uk-UA"/>
        </w:rPr>
        <w:t>унок</w:t>
      </w:r>
      <w:r w:rsidRPr="00E5052F">
        <w:rPr>
          <w:color w:val="000000"/>
          <w:lang w:val="uk-UA"/>
        </w:rPr>
        <w:t xml:space="preserve">. 5.2. </w:t>
      </w:r>
      <w:r w:rsidRPr="00E5052F">
        <w:rPr>
          <w:lang w:val="uk-UA"/>
        </w:rPr>
        <w:t>Дійсна частотна характеристика</w:t>
      </w:r>
      <w:r w:rsidRPr="00E5052F">
        <w:rPr>
          <w:color w:val="000000"/>
          <w:lang w:val="uk-UA"/>
        </w:rPr>
        <w:t xml:space="preserve"> еквівалентного об’єкта</w:t>
      </w:r>
    </w:p>
    <w:p w14:paraId="290D4D10" w14:textId="77777777" w:rsidR="005E2F54" w:rsidRPr="00E5052F" w:rsidRDefault="005E2F54" w:rsidP="005E2F54">
      <w:pPr>
        <w:spacing w:after="0"/>
        <w:rPr>
          <w:lang w:val="uk-UA"/>
        </w:rPr>
      </w:pPr>
    </w:p>
    <w:p w14:paraId="7E521488" w14:textId="77777777" w:rsidR="005E2F54" w:rsidRPr="00E5052F" w:rsidRDefault="005E2F54" w:rsidP="005E2F54">
      <w:pPr>
        <w:pStyle w:val="af0"/>
        <w:spacing w:after="0" w:line="360" w:lineRule="auto"/>
        <w:ind w:left="0" w:firstLine="709"/>
        <w:rPr>
          <w:iCs/>
          <w:lang w:val="uk-UA"/>
        </w:rPr>
      </w:pPr>
      <w:r w:rsidRPr="00E5052F">
        <w:rPr>
          <w:lang w:val="uk-UA"/>
        </w:rPr>
        <w:t>З графіка на рисунку 5.2. видно, що частота переходу</w:t>
      </w:r>
      <w:r w:rsidRPr="00E5052F">
        <w:rPr>
          <w:iCs/>
          <w:lang w:val="uk-UA"/>
        </w:rPr>
        <w:t xml:space="preserve"> ДЧХ через частотну :</w:t>
      </w:r>
    </w:p>
    <w:p w14:paraId="2DEAAEAD"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60906392" wp14:editId="1E48C2D0">
            <wp:extent cx="731520" cy="160020"/>
            <wp:effectExtent l="1905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a:srcRect/>
                    <a:stretch>
                      <a:fillRect/>
                    </a:stretch>
                  </pic:blipFill>
                  <pic:spPr bwMode="auto">
                    <a:xfrm>
                      <a:off x="0" y="0"/>
                      <a:ext cx="731520" cy="160020"/>
                    </a:xfrm>
                    <a:prstGeom prst="rect">
                      <a:avLst/>
                    </a:prstGeom>
                    <a:noFill/>
                    <a:ln w="9525">
                      <a:noFill/>
                      <a:miter lim="800000"/>
                      <a:headEnd/>
                      <a:tailEnd/>
                    </a:ln>
                  </pic:spPr>
                </pic:pic>
              </a:graphicData>
            </a:graphic>
          </wp:inline>
        </w:drawing>
      </w:r>
    </w:p>
    <w:p w14:paraId="1F3BF3B3"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7"/>
          <w:sz w:val="24"/>
          <w:szCs w:val="24"/>
          <w:lang w:val="uk-UA" w:eastAsia="uk-UA"/>
        </w:rPr>
        <w:drawing>
          <wp:inline distT="0" distB="0" distL="0" distR="0" wp14:anchorId="6866792E" wp14:editId="3E43CED3">
            <wp:extent cx="342900" cy="160020"/>
            <wp:effectExtent l="1905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0"/>
                    <a:srcRect/>
                    <a:stretch>
                      <a:fillRect/>
                    </a:stretch>
                  </pic:blipFill>
                  <pic:spPr bwMode="auto">
                    <a:xfrm>
                      <a:off x="0" y="0"/>
                      <a:ext cx="342900" cy="160020"/>
                    </a:xfrm>
                    <a:prstGeom prst="rect">
                      <a:avLst/>
                    </a:prstGeom>
                    <a:noFill/>
                    <a:ln w="9525">
                      <a:noFill/>
                      <a:miter lim="800000"/>
                      <a:headEnd/>
                      <a:tailEnd/>
                    </a:ln>
                  </pic:spPr>
                </pic:pic>
              </a:graphicData>
            </a:graphic>
          </wp:inline>
        </w:drawing>
      </w:r>
    </w:p>
    <w:p w14:paraId="5A00CD21" w14:textId="77777777" w:rsidR="005E2F54" w:rsidRPr="00E5052F" w:rsidRDefault="005E2F54" w:rsidP="005E2F54">
      <w:pPr>
        <w:pStyle w:val="af0"/>
        <w:tabs>
          <w:tab w:val="left" w:pos="1843"/>
        </w:tabs>
        <w:spacing w:after="0" w:line="360" w:lineRule="auto"/>
        <w:ind w:left="0" w:firstLine="709"/>
        <w:rPr>
          <w:lang w:val="uk-UA"/>
        </w:rPr>
      </w:pPr>
      <w:r w:rsidRPr="00E5052F">
        <w:rPr>
          <w:lang w:val="uk-UA"/>
        </w:rPr>
        <w:t>Постійну часу Т022 знаходимо за формулою:</w:t>
      </w:r>
    </w:p>
    <w:p w14:paraId="6BCA402E"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4A624AD2" wp14:editId="37DD2FC8">
            <wp:extent cx="792480" cy="335280"/>
            <wp:effectExtent l="19050" t="0" r="762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1"/>
                    <a:srcRect/>
                    <a:stretch>
                      <a:fillRect/>
                    </a:stretch>
                  </pic:blipFill>
                  <pic:spPr bwMode="auto">
                    <a:xfrm>
                      <a:off x="0" y="0"/>
                      <a:ext cx="792480" cy="335280"/>
                    </a:xfrm>
                    <a:prstGeom prst="rect">
                      <a:avLst/>
                    </a:prstGeom>
                    <a:noFill/>
                    <a:ln w="9525">
                      <a:noFill/>
                      <a:miter lim="800000"/>
                      <a:headEnd/>
                      <a:tailEnd/>
                    </a:ln>
                  </pic:spPr>
                </pic:pic>
              </a:graphicData>
            </a:graphic>
          </wp:inline>
        </w:drawing>
      </w:r>
    </w:p>
    <w:p w14:paraId="490D12B5"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7"/>
          <w:sz w:val="24"/>
          <w:szCs w:val="24"/>
          <w:lang w:val="uk-UA" w:eastAsia="uk-UA"/>
        </w:rPr>
        <w:drawing>
          <wp:inline distT="0" distB="0" distL="0" distR="0" wp14:anchorId="3B7EEF29" wp14:editId="0FA9DA21">
            <wp:extent cx="754380" cy="160020"/>
            <wp:effectExtent l="19050" t="0" r="762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2"/>
                    <a:srcRect/>
                    <a:stretch>
                      <a:fillRect/>
                    </a:stretch>
                  </pic:blipFill>
                  <pic:spPr bwMode="auto">
                    <a:xfrm>
                      <a:off x="0" y="0"/>
                      <a:ext cx="754380" cy="160020"/>
                    </a:xfrm>
                    <a:prstGeom prst="rect">
                      <a:avLst/>
                    </a:prstGeom>
                    <a:noFill/>
                    <a:ln w="9525">
                      <a:noFill/>
                      <a:miter lim="800000"/>
                      <a:headEnd/>
                      <a:tailEnd/>
                    </a:ln>
                  </pic:spPr>
                </pic:pic>
              </a:graphicData>
            </a:graphic>
          </wp:inline>
        </w:drawing>
      </w:r>
    </w:p>
    <w:p w14:paraId="1593761C" w14:textId="77777777" w:rsidR="005E2F54" w:rsidRPr="00E5052F" w:rsidRDefault="005E2F54" w:rsidP="005E2F54">
      <w:pPr>
        <w:autoSpaceDE w:val="0"/>
        <w:autoSpaceDN w:val="0"/>
        <w:adjustRightInd w:val="0"/>
        <w:spacing w:after="0" w:line="360" w:lineRule="auto"/>
        <w:ind w:firstLine="709"/>
        <w:rPr>
          <w:lang w:val="uk-UA"/>
        </w:rPr>
      </w:pPr>
      <w:r w:rsidRPr="00E5052F">
        <w:rPr>
          <w:lang w:val="uk-UA"/>
        </w:rPr>
        <w:t>Відповідно T01:</w:t>
      </w:r>
    </w:p>
    <w:p w14:paraId="5526C72B"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0221DC7D" wp14:editId="6814593C">
            <wp:extent cx="952500" cy="160020"/>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srcRect/>
                    <a:stretch>
                      <a:fillRect/>
                    </a:stretch>
                  </pic:blipFill>
                  <pic:spPr bwMode="auto">
                    <a:xfrm>
                      <a:off x="0" y="0"/>
                      <a:ext cx="952500" cy="160020"/>
                    </a:xfrm>
                    <a:prstGeom prst="rect">
                      <a:avLst/>
                    </a:prstGeom>
                    <a:noFill/>
                    <a:ln w="9525">
                      <a:noFill/>
                      <a:miter lim="800000"/>
                      <a:headEnd/>
                      <a:tailEnd/>
                    </a:ln>
                  </pic:spPr>
                </pic:pic>
              </a:graphicData>
            </a:graphic>
          </wp:inline>
        </w:drawing>
      </w:r>
    </w:p>
    <w:p w14:paraId="4BB3A2E6"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7"/>
          <w:sz w:val="24"/>
          <w:szCs w:val="24"/>
          <w:lang w:val="uk-UA" w:eastAsia="uk-UA"/>
        </w:rPr>
        <w:drawing>
          <wp:inline distT="0" distB="0" distL="0" distR="0" wp14:anchorId="6FB04AFB" wp14:editId="59397D83">
            <wp:extent cx="1143000" cy="160020"/>
            <wp:effectExtent l="1905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a:srcRect/>
                    <a:stretch>
                      <a:fillRect/>
                    </a:stretch>
                  </pic:blipFill>
                  <pic:spPr bwMode="auto">
                    <a:xfrm>
                      <a:off x="0" y="0"/>
                      <a:ext cx="1143000" cy="160020"/>
                    </a:xfrm>
                    <a:prstGeom prst="rect">
                      <a:avLst/>
                    </a:prstGeom>
                    <a:noFill/>
                    <a:ln w="9525">
                      <a:noFill/>
                      <a:miter lim="800000"/>
                      <a:headEnd/>
                      <a:tailEnd/>
                    </a:ln>
                  </pic:spPr>
                </pic:pic>
              </a:graphicData>
            </a:graphic>
          </wp:inline>
        </w:drawing>
      </w:r>
    </w:p>
    <w:p w14:paraId="457D2912" w14:textId="77777777" w:rsidR="005E2F54" w:rsidRPr="00E5052F" w:rsidRDefault="005E2F54" w:rsidP="005E2F54">
      <w:pPr>
        <w:pStyle w:val="af0"/>
        <w:spacing w:after="0" w:line="360" w:lineRule="auto"/>
        <w:ind w:left="0" w:firstLine="709"/>
        <w:rPr>
          <w:lang w:val="uk-UA"/>
        </w:rPr>
      </w:pPr>
      <w:r w:rsidRPr="00E5052F">
        <w:rPr>
          <w:lang w:val="uk-UA"/>
        </w:rPr>
        <w:t>Підставивши частоту переходу у розрахунок знайдемо постійні часу та підставимо їх у ідентифіковане характеристичне рівняння еквівалентного об'єкта керування, яке має вигляд:</w:t>
      </w:r>
    </w:p>
    <w:p w14:paraId="6D9D775F" w14:textId="77777777" w:rsidR="005E2F54" w:rsidRPr="00E5052F" w:rsidRDefault="005E2F54" w:rsidP="005E2F54">
      <w:pPr>
        <w:pStyle w:val="af0"/>
        <w:spacing w:after="0" w:line="360" w:lineRule="auto"/>
        <w:ind w:left="0" w:firstLine="709"/>
        <w:rPr>
          <w:lang w:val="uk-UA"/>
        </w:rPr>
      </w:pPr>
    </w:p>
    <w:p w14:paraId="4CF95D90" w14:textId="77777777" w:rsidR="005E2F54" w:rsidRDefault="00D6461C" w:rsidP="005E2F54">
      <w:pPr>
        <w:pStyle w:val="af0"/>
        <w:spacing w:after="0" w:line="360" w:lineRule="auto"/>
        <w:ind w:left="0" w:firstLine="709"/>
        <w:jc w:val="right"/>
        <w:rPr>
          <w:lang w:val="uk-UA"/>
        </w:rPr>
      </w:pPr>
      <m:oMath>
        <m:sSup>
          <m:sSupPr>
            <m:ctrlPr>
              <w:rPr>
                <w:rFonts w:ascii="Cambria Math" w:hAnsi="Cambria Math"/>
                <w:i/>
                <w:lang w:val="uk-UA"/>
              </w:rPr>
            </m:ctrlPr>
          </m:sSupPr>
          <m:e>
            <m:sSub>
              <m:sSubPr>
                <m:ctrlPr>
                  <w:rPr>
                    <w:rFonts w:ascii="Cambria Math" w:hAnsi="Cambria Math"/>
                    <w:i/>
                    <w:lang w:val="uk-UA"/>
                  </w:rPr>
                </m:ctrlPr>
              </m:sSubPr>
              <m:e>
                <m:r>
                  <w:rPr>
                    <w:rFonts w:ascii="Cambria Math" w:hAnsi="Cambria Math"/>
                    <w:lang w:val="uk-UA"/>
                  </w:rPr>
                  <m:t>T</m:t>
                </m:r>
              </m:e>
              <m:sub>
                <m:r>
                  <w:rPr>
                    <w:rFonts w:ascii="Cambria Math" w:hAnsi="Cambria Math"/>
                    <w:lang w:val="uk-UA"/>
                  </w:rPr>
                  <m:t>02</m:t>
                </m:r>
              </m:sub>
            </m:sSub>
          </m:e>
          <m:sup>
            <m:r>
              <w:rPr>
                <w:rFonts w:ascii="Cambria Math" w:hAnsi="Cambria Math"/>
                <w:lang w:val="uk-UA"/>
              </w:rPr>
              <m:t>2</m:t>
            </m:r>
          </m:sup>
        </m:sSup>
        <m:sSup>
          <m:sSupPr>
            <m:ctrlPr>
              <w:rPr>
                <w:rFonts w:ascii="Cambria Math" w:hAnsi="Cambria Math"/>
                <w:i/>
                <w:lang w:val="uk-UA"/>
              </w:rPr>
            </m:ctrlPr>
          </m:sSupPr>
          <m:e>
            <m:r>
              <w:rPr>
                <w:rFonts w:ascii="Cambria Math" w:hAnsi="Cambria Math"/>
                <w:lang w:val="uk-UA"/>
              </w:rPr>
              <m:t>s</m:t>
            </m:r>
          </m:e>
          <m:sup>
            <m:r>
              <w:rPr>
                <w:rFonts w:ascii="Cambria Math" w:hAnsi="Cambria Math"/>
                <w:lang w:val="uk-UA"/>
              </w:rPr>
              <m:t>2</m:t>
            </m:r>
          </m:sup>
        </m:sSup>
        <m:r>
          <w:rPr>
            <w:rFonts w:ascii="Cambria Math" w:hAnsi="Cambria Math"/>
            <w:lang w:val="uk-UA"/>
          </w:rPr>
          <m:t>+</m:t>
        </m:r>
        <m:sSub>
          <m:sSubPr>
            <m:ctrlPr>
              <w:rPr>
                <w:rFonts w:ascii="Cambria Math" w:hAnsi="Cambria Math"/>
                <w:i/>
                <w:lang w:val="uk-UA"/>
              </w:rPr>
            </m:ctrlPr>
          </m:sSubPr>
          <m:e>
            <m:r>
              <w:rPr>
                <w:rFonts w:ascii="Cambria Math" w:hAnsi="Cambria Math"/>
                <w:lang w:val="uk-UA"/>
              </w:rPr>
              <m:t>T</m:t>
            </m:r>
          </m:e>
          <m:sub>
            <m:r>
              <w:rPr>
                <w:rFonts w:ascii="Cambria Math" w:hAnsi="Cambria Math"/>
                <w:lang w:val="uk-UA"/>
              </w:rPr>
              <m:t>01</m:t>
            </m:r>
          </m:sub>
        </m:sSub>
        <m:r>
          <w:rPr>
            <w:rFonts w:ascii="Cambria Math" w:hAnsi="Cambria Math"/>
            <w:lang w:val="uk-UA"/>
          </w:rPr>
          <m:t>s+1=</m:t>
        </m:r>
        <m:sSub>
          <m:sSubPr>
            <m:ctrlPr>
              <w:rPr>
                <w:rFonts w:ascii="Cambria Math" w:hAnsi="Cambria Math"/>
                <w:i/>
                <w:lang w:val="uk-UA"/>
              </w:rPr>
            </m:ctrlPr>
          </m:sSubPr>
          <m:e>
            <m:r>
              <w:rPr>
                <w:rFonts w:ascii="Cambria Math" w:hAnsi="Cambria Math"/>
                <w:lang w:val="uk-UA"/>
              </w:rPr>
              <m:t>kF</m:t>
            </m:r>
          </m:e>
          <m:sub>
            <m:r>
              <w:rPr>
                <w:rFonts w:ascii="Cambria Math" w:hAnsi="Cambria Math"/>
                <w:lang w:val="uk-UA"/>
              </w:rPr>
              <m:t>k</m:t>
            </m:r>
          </m:sub>
        </m:sSub>
        <m:r>
          <w:rPr>
            <w:rFonts w:ascii="Cambria Math" w:hAnsi="Cambria Math"/>
            <w:lang w:val="uk-UA"/>
          </w:rPr>
          <m:t xml:space="preserve">                                     </m:t>
        </m:r>
      </m:oMath>
      <w:r w:rsidR="005E2F54" w:rsidRPr="00E5052F">
        <w:rPr>
          <w:lang w:val="uk-UA"/>
        </w:rPr>
        <w:t>(5.2)</w:t>
      </w:r>
    </w:p>
    <w:p w14:paraId="15874671" w14:textId="77777777" w:rsidR="005E2F54" w:rsidRPr="00E5052F" w:rsidRDefault="005E2F54" w:rsidP="005E2F54">
      <w:pPr>
        <w:pStyle w:val="af0"/>
        <w:spacing w:after="0" w:line="360" w:lineRule="auto"/>
        <w:ind w:left="0" w:firstLine="709"/>
        <w:jc w:val="right"/>
        <w:rPr>
          <w:lang w:val="uk-UA"/>
        </w:rPr>
      </w:pPr>
    </w:p>
    <w:p w14:paraId="01A60A76" w14:textId="77777777" w:rsidR="005E2F54" w:rsidRPr="00E5052F" w:rsidRDefault="005E2F54" w:rsidP="005E2F54">
      <w:pPr>
        <w:pStyle w:val="af0"/>
        <w:spacing w:after="0" w:line="360" w:lineRule="auto"/>
        <w:ind w:left="0" w:firstLine="709"/>
        <w:rPr>
          <w:lang w:val="uk-UA"/>
        </w:rPr>
      </w:pPr>
      <w:r w:rsidRPr="00E5052F">
        <w:rPr>
          <w:lang w:val="uk-UA"/>
        </w:rPr>
        <w:t>ДЧХ, УЧХ та АЧХ еквівалентного об’єкта зображені на рис. 5.3-5.5.</w:t>
      </w:r>
    </w:p>
    <w:p w14:paraId="59EC0730"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0D90EE06" wp14:editId="0C081115">
            <wp:extent cx="563880" cy="160020"/>
            <wp:effectExtent l="19050" t="0" r="762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srcRect/>
                    <a:stretch>
                      <a:fillRect/>
                    </a:stretch>
                  </pic:blipFill>
                  <pic:spPr bwMode="auto">
                    <a:xfrm>
                      <a:off x="0" y="0"/>
                      <a:ext cx="563880" cy="160020"/>
                    </a:xfrm>
                    <a:prstGeom prst="rect">
                      <a:avLst/>
                    </a:prstGeom>
                    <a:noFill/>
                    <a:ln w="9525">
                      <a:noFill/>
                      <a:miter lim="800000"/>
                      <a:headEnd/>
                      <a:tailEnd/>
                    </a:ln>
                  </pic:spPr>
                </pic:pic>
              </a:graphicData>
            </a:graphic>
          </wp:inline>
        </w:drawing>
      </w:r>
    </w:p>
    <w:p w14:paraId="4EDCB0BA"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lastRenderedPageBreak/>
        <w:drawing>
          <wp:inline distT="0" distB="0" distL="0" distR="0" wp14:anchorId="2C840F3F" wp14:editId="6149BBB3">
            <wp:extent cx="190500" cy="160020"/>
            <wp:effectExtent l="1905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srcRect/>
                    <a:stretch>
                      <a:fillRect/>
                    </a:stretch>
                  </pic:blipFill>
                  <pic:spPr bwMode="auto">
                    <a:xfrm>
                      <a:off x="0" y="0"/>
                      <a:ext cx="190500" cy="160020"/>
                    </a:xfrm>
                    <a:prstGeom prst="rect">
                      <a:avLst/>
                    </a:prstGeom>
                    <a:noFill/>
                    <a:ln w="9525">
                      <a:noFill/>
                      <a:miter lim="800000"/>
                      <a:headEnd/>
                      <a:tailEnd/>
                    </a:ln>
                  </pic:spPr>
                </pic:pic>
              </a:graphicData>
            </a:graphic>
          </wp:inline>
        </w:drawing>
      </w:r>
    </w:p>
    <w:p w14:paraId="0374B148"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64B2BDBB" wp14:editId="7358CD76">
            <wp:extent cx="1085850" cy="183894"/>
            <wp:effectExtent l="0" t="0" r="0" b="698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srcRect/>
                    <a:stretch>
                      <a:fillRect/>
                    </a:stretch>
                  </pic:blipFill>
                  <pic:spPr bwMode="auto">
                    <a:xfrm>
                      <a:off x="0" y="0"/>
                      <a:ext cx="1095353" cy="185503"/>
                    </a:xfrm>
                    <a:prstGeom prst="rect">
                      <a:avLst/>
                    </a:prstGeom>
                    <a:noFill/>
                    <a:ln w="9525">
                      <a:noFill/>
                      <a:miter lim="800000"/>
                      <a:headEnd/>
                      <a:tailEnd/>
                    </a:ln>
                  </pic:spPr>
                </pic:pic>
              </a:graphicData>
            </a:graphic>
          </wp:inline>
        </w:drawing>
      </w:r>
    </w:p>
    <w:p w14:paraId="2EC1C53D"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07"/>
          <w:sz w:val="24"/>
          <w:szCs w:val="24"/>
          <w:lang w:val="uk-UA" w:eastAsia="uk-UA"/>
        </w:rPr>
        <w:drawing>
          <wp:inline distT="0" distB="0" distL="0" distR="0" wp14:anchorId="1818CAC3" wp14:editId="11547A5E">
            <wp:extent cx="4247896" cy="861060"/>
            <wp:effectExtent l="0" t="0" r="63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srcRect/>
                    <a:stretch>
                      <a:fillRect/>
                    </a:stretch>
                  </pic:blipFill>
                  <pic:spPr bwMode="auto">
                    <a:xfrm>
                      <a:off x="0" y="0"/>
                      <a:ext cx="4251701" cy="861831"/>
                    </a:xfrm>
                    <a:prstGeom prst="rect">
                      <a:avLst/>
                    </a:prstGeom>
                    <a:noFill/>
                    <a:ln w="9525">
                      <a:noFill/>
                      <a:miter lim="800000"/>
                      <a:headEnd/>
                      <a:tailEnd/>
                    </a:ln>
                  </pic:spPr>
                </pic:pic>
              </a:graphicData>
            </a:graphic>
          </wp:inline>
        </w:drawing>
      </w:r>
    </w:p>
    <w:p w14:paraId="5AB883D5"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219823BA" wp14:editId="3BC69845">
            <wp:extent cx="1508760" cy="205740"/>
            <wp:effectExtent l="0" t="0" r="0" b="381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0"/>
                    <a:srcRect/>
                    <a:stretch>
                      <a:fillRect/>
                    </a:stretch>
                  </pic:blipFill>
                  <pic:spPr bwMode="auto">
                    <a:xfrm>
                      <a:off x="0" y="0"/>
                      <a:ext cx="1508760" cy="205740"/>
                    </a:xfrm>
                    <a:prstGeom prst="rect">
                      <a:avLst/>
                    </a:prstGeom>
                    <a:noFill/>
                    <a:ln w="9525">
                      <a:noFill/>
                      <a:miter lim="800000"/>
                      <a:headEnd/>
                      <a:tailEnd/>
                    </a:ln>
                  </pic:spPr>
                </pic:pic>
              </a:graphicData>
            </a:graphic>
          </wp:inline>
        </w:drawing>
      </w:r>
    </w:p>
    <w:p w14:paraId="73A677F0" w14:textId="77777777" w:rsidR="005E2F54" w:rsidRPr="00E5052F" w:rsidRDefault="005E2F54" w:rsidP="005E2F54">
      <w:pPr>
        <w:autoSpaceDE w:val="0"/>
        <w:autoSpaceDN w:val="0"/>
        <w:adjustRightInd w:val="0"/>
        <w:spacing w:after="0" w:line="240" w:lineRule="auto"/>
        <w:jc w:val="center"/>
        <w:rPr>
          <w:sz w:val="24"/>
          <w:szCs w:val="24"/>
          <w:lang w:val="uk-UA"/>
        </w:rPr>
      </w:pPr>
      <w:r w:rsidRPr="00E5052F">
        <w:rPr>
          <w:noProof/>
          <w:color w:val="000000"/>
          <w:sz w:val="24"/>
          <w:szCs w:val="24"/>
          <w:lang w:val="uk-UA" w:eastAsia="uk-UA"/>
        </w:rPr>
        <w:drawing>
          <wp:inline distT="0" distB="0" distL="0" distR="0" wp14:anchorId="52E1E6BD" wp14:editId="3F5DC9DC">
            <wp:extent cx="3821430" cy="3821430"/>
            <wp:effectExtent l="19050" t="0" r="762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srcRect/>
                    <a:stretch>
                      <a:fillRect/>
                    </a:stretch>
                  </pic:blipFill>
                  <pic:spPr bwMode="auto">
                    <a:xfrm>
                      <a:off x="0" y="0"/>
                      <a:ext cx="3821430" cy="3821430"/>
                    </a:xfrm>
                    <a:prstGeom prst="rect">
                      <a:avLst/>
                    </a:prstGeom>
                    <a:noFill/>
                    <a:ln w="9525">
                      <a:noFill/>
                      <a:miter lim="800000"/>
                      <a:headEnd/>
                      <a:tailEnd/>
                    </a:ln>
                  </pic:spPr>
                </pic:pic>
              </a:graphicData>
            </a:graphic>
          </wp:inline>
        </w:drawing>
      </w:r>
    </w:p>
    <w:p w14:paraId="5454322A" w14:textId="77777777" w:rsidR="005E2F54" w:rsidRPr="0090767A" w:rsidRDefault="005E2F54" w:rsidP="005E2F54">
      <w:pPr>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 5.3. Дійсна частотна характеристика еквівалентного об’єкта</w:t>
      </w:r>
    </w:p>
    <w:p w14:paraId="3D155863" w14:textId="77777777" w:rsidR="005E2F54" w:rsidRPr="00E5052F" w:rsidRDefault="005E2F54" w:rsidP="005E2F54">
      <w:pPr>
        <w:jc w:val="center"/>
        <w:rPr>
          <w:lang w:val="uk-UA"/>
        </w:rPr>
      </w:pPr>
    </w:p>
    <w:p w14:paraId="76ECB3B7"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0C15D7AA" wp14:editId="56B7B1BB">
            <wp:extent cx="1346926" cy="220980"/>
            <wp:effectExtent l="0" t="0" r="5715" b="762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srcRect/>
                    <a:stretch>
                      <a:fillRect/>
                    </a:stretch>
                  </pic:blipFill>
                  <pic:spPr bwMode="auto">
                    <a:xfrm>
                      <a:off x="0" y="0"/>
                      <a:ext cx="1352034" cy="221818"/>
                    </a:xfrm>
                    <a:prstGeom prst="rect">
                      <a:avLst/>
                    </a:prstGeom>
                    <a:noFill/>
                    <a:ln w="9525">
                      <a:noFill/>
                      <a:miter lim="800000"/>
                      <a:headEnd/>
                      <a:tailEnd/>
                    </a:ln>
                  </pic:spPr>
                </pic:pic>
              </a:graphicData>
            </a:graphic>
          </wp:inline>
        </w:drawing>
      </w:r>
    </w:p>
    <w:p w14:paraId="71B766F1"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107"/>
          <w:sz w:val="24"/>
          <w:szCs w:val="24"/>
          <w:lang w:val="uk-UA" w:eastAsia="uk-UA"/>
        </w:rPr>
        <w:drawing>
          <wp:inline distT="0" distB="0" distL="0" distR="0" wp14:anchorId="285219AB" wp14:editId="2245A448">
            <wp:extent cx="4398264" cy="891540"/>
            <wp:effectExtent l="0" t="0" r="2540" b="381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srcRect/>
                    <a:stretch>
                      <a:fillRect/>
                    </a:stretch>
                  </pic:blipFill>
                  <pic:spPr bwMode="auto">
                    <a:xfrm>
                      <a:off x="0" y="0"/>
                      <a:ext cx="4399871" cy="891866"/>
                    </a:xfrm>
                    <a:prstGeom prst="rect">
                      <a:avLst/>
                    </a:prstGeom>
                    <a:noFill/>
                    <a:ln w="9525">
                      <a:noFill/>
                      <a:miter lim="800000"/>
                      <a:headEnd/>
                      <a:tailEnd/>
                    </a:ln>
                  </pic:spPr>
                </pic:pic>
              </a:graphicData>
            </a:graphic>
          </wp:inline>
        </w:drawing>
      </w:r>
    </w:p>
    <w:p w14:paraId="23F5284F"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18FB3154" wp14:editId="40D95692">
            <wp:extent cx="1807029" cy="228600"/>
            <wp:effectExtent l="0" t="0" r="317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srcRect/>
                    <a:stretch>
                      <a:fillRect/>
                    </a:stretch>
                  </pic:blipFill>
                  <pic:spPr bwMode="auto">
                    <a:xfrm>
                      <a:off x="0" y="0"/>
                      <a:ext cx="1808713" cy="228813"/>
                    </a:xfrm>
                    <a:prstGeom prst="rect">
                      <a:avLst/>
                    </a:prstGeom>
                    <a:noFill/>
                    <a:ln w="9525">
                      <a:noFill/>
                      <a:miter lim="800000"/>
                      <a:headEnd/>
                      <a:tailEnd/>
                    </a:ln>
                  </pic:spPr>
                </pic:pic>
              </a:graphicData>
            </a:graphic>
          </wp:inline>
        </w:drawing>
      </w:r>
    </w:p>
    <w:p w14:paraId="0F1822D0" w14:textId="77777777" w:rsidR="005E2F54" w:rsidRPr="00E5052F" w:rsidRDefault="005E2F54" w:rsidP="005E2F54">
      <w:pPr>
        <w:rPr>
          <w:lang w:val="uk-UA"/>
        </w:rPr>
      </w:pPr>
    </w:p>
    <w:p w14:paraId="2BFC3D50" w14:textId="77777777" w:rsidR="005E2F54" w:rsidRPr="00E5052F" w:rsidRDefault="005E2F54" w:rsidP="005E2F54">
      <w:pPr>
        <w:rPr>
          <w:lang w:val="uk-UA"/>
        </w:rPr>
      </w:pPr>
    </w:p>
    <w:p w14:paraId="06C8DEF0" w14:textId="77777777" w:rsidR="005E2F54" w:rsidRPr="00E5052F" w:rsidRDefault="005E2F54" w:rsidP="005E2F54">
      <w:pPr>
        <w:autoSpaceDE w:val="0"/>
        <w:autoSpaceDN w:val="0"/>
        <w:adjustRightInd w:val="0"/>
        <w:spacing w:after="0" w:line="240" w:lineRule="auto"/>
        <w:jc w:val="center"/>
        <w:rPr>
          <w:sz w:val="24"/>
          <w:szCs w:val="24"/>
          <w:lang w:val="uk-UA"/>
        </w:rPr>
      </w:pPr>
      <w:r w:rsidRPr="00E5052F">
        <w:rPr>
          <w:noProof/>
          <w:sz w:val="24"/>
          <w:szCs w:val="24"/>
          <w:lang w:val="uk-UA" w:eastAsia="uk-UA"/>
        </w:rPr>
        <w:lastRenderedPageBreak/>
        <w:drawing>
          <wp:inline distT="0" distB="0" distL="0" distR="0" wp14:anchorId="54BE5303" wp14:editId="24837D86">
            <wp:extent cx="3215640" cy="3215640"/>
            <wp:effectExtent l="19050" t="0" r="381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srcRect/>
                    <a:stretch>
                      <a:fillRect/>
                    </a:stretch>
                  </pic:blipFill>
                  <pic:spPr bwMode="auto">
                    <a:xfrm>
                      <a:off x="0" y="0"/>
                      <a:ext cx="3215640" cy="3215640"/>
                    </a:xfrm>
                    <a:prstGeom prst="rect">
                      <a:avLst/>
                    </a:prstGeom>
                    <a:noFill/>
                    <a:ln w="9525">
                      <a:noFill/>
                      <a:miter lim="800000"/>
                      <a:headEnd/>
                      <a:tailEnd/>
                    </a:ln>
                  </pic:spPr>
                </pic:pic>
              </a:graphicData>
            </a:graphic>
          </wp:inline>
        </w:drawing>
      </w:r>
    </w:p>
    <w:p w14:paraId="631D4B7E" w14:textId="0265B8C0" w:rsidR="005E2F54" w:rsidRPr="0090767A" w:rsidRDefault="005E2F54" w:rsidP="005E2F54">
      <w:pPr>
        <w:spacing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w:t>
      </w:r>
      <w:r w:rsidR="0090767A" w:rsidRPr="0090767A">
        <w:rPr>
          <w:rFonts w:ascii="Times New Roman" w:hAnsi="Times New Roman" w:cs="Times New Roman"/>
          <w:sz w:val="28"/>
          <w:szCs w:val="28"/>
          <w:lang w:val="uk-UA"/>
        </w:rPr>
        <w:t>унок</w:t>
      </w:r>
      <w:r w:rsidRPr="0090767A">
        <w:rPr>
          <w:rFonts w:ascii="Times New Roman" w:hAnsi="Times New Roman" w:cs="Times New Roman"/>
          <w:sz w:val="28"/>
          <w:szCs w:val="28"/>
          <w:lang w:val="uk-UA"/>
        </w:rPr>
        <w:t>. 5.4. Уявна частотна характеристика еквівалентного об’єкта</w:t>
      </w:r>
    </w:p>
    <w:p w14:paraId="75E6045A" w14:textId="77777777" w:rsidR="005E2F54" w:rsidRPr="00E5052F" w:rsidRDefault="005E2F54" w:rsidP="005E2F54">
      <w:pPr>
        <w:spacing w:line="360" w:lineRule="auto"/>
        <w:jc w:val="center"/>
        <w:rPr>
          <w:lang w:val="uk-UA"/>
        </w:rPr>
      </w:pPr>
    </w:p>
    <w:p w14:paraId="1441D9E6"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63733294" wp14:editId="55683ABF">
            <wp:extent cx="1074420" cy="236220"/>
            <wp:effectExtent l="1905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6"/>
                    <a:srcRect/>
                    <a:stretch>
                      <a:fillRect/>
                    </a:stretch>
                  </pic:blipFill>
                  <pic:spPr bwMode="auto">
                    <a:xfrm>
                      <a:off x="0" y="0"/>
                      <a:ext cx="1074420" cy="236220"/>
                    </a:xfrm>
                    <a:prstGeom prst="rect">
                      <a:avLst/>
                    </a:prstGeom>
                    <a:noFill/>
                    <a:ln w="9525">
                      <a:noFill/>
                      <a:miter lim="800000"/>
                      <a:headEnd/>
                      <a:tailEnd/>
                    </a:ln>
                  </pic:spPr>
                </pic:pic>
              </a:graphicData>
            </a:graphic>
          </wp:inline>
        </w:drawing>
      </w:r>
    </w:p>
    <w:p w14:paraId="3D5100E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588"/>
          <w:sz w:val="24"/>
          <w:szCs w:val="24"/>
          <w:lang w:val="uk-UA" w:eastAsia="uk-UA"/>
        </w:rPr>
        <w:drawing>
          <wp:inline distT="0" distB="0" distL="0" distR="0" wp14:anchorId="1AA28935" wp14:editId="6876653B">
            <wp:extent cx="3947160" cy="3680460"/>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srcRect/>
                    <a:stretch>
                      <a:fillRect/>
                    </a:stretch>
                  </pic:blipFill>
                  <pic:spPr bwMode="auto">
                    <a:xfrm>
                      <a:off x="0" y="0"/>
                      <a:ext cx="3947160" cy="3680460"/>
                    </a:xfrm>
                    <a:prstGeom prst="rect">
                      <a:avLst/>
                    </a:prstGeom>
                    <a:noFill/>
                    <a:ln w="9525">
                      <a:noFill/>
                      <a:miter lim="800000"/>
                      <a:headEnd/>
                      <a:tailEnd/>
                    </a:ln>
                  </pic:spPr>
                </pic:pic>
              </a:graphicData>
            </a:graphic>
          </wp:inline>
        </w:drawing>
      </w:r>
    </w:p>
    <w:p w14:paraId="679D8306"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2116845E" wp14:editId="77E0CE41">
            <wp:extent cx="1173480" cy="160020"/>
            <wp:effectExtent l="19050" t="0" r="762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srcRect/>
                    <a:stretch>
                      <a:fillRect/>
                    </a:stretch>
                  </pic:blipFill>
                  <pic:spPr bwMode="auto">
                    <a:xfrm>
                      <a:off x="0" y="0"/>
                      <a:ext cx="1173480" cy="160020"/>
                    </a:xfrm>
                    <a:prstGeom prst="rect">
                      <a:avLst/>
                    </a:prstGeom>
                    <a:noFill/>
                    <a:ln w="9525">
                      <a:noFill/>
                      <a:miter lim="800000"/>
                      <a:headEnd/>
                      <a:tailEnd/>
                    </a:ln>
                  </pic:spPr>
                </pic:pic>
              </a:graphicData>
            </a:graphic>
          </wp:inline>
        </w:drawing>
      </w:r>
    </w:p>
    <w:p w14:paraId="20B871D8" w14:textId="77777777" w:rsidR="005E2F54" w:rsidRPr="00E5052F" w:rsidRDefault="005E2F54" w:rsidP="005E2F54">
      <w:pPr>
        <w:rPr>
          <w:lang w:val="uk-UA"/>
        </w:rPr>
      </w:pPr>
    </w:p>
    <w:p w14:paraId="5EF43E30" w14:textId="77777777" w:rsidR="005E2F54" w:rsidRPr="00E5052F" w:rsidRDefault="005E2F54" w:rsidP="005E2F54">
      <w:pPr>
        <w:autoSpaceDE w:val="0"/>
        <w:autoSpaceDN w:val="0"/>
        <w:adjustRightInd w:val="0"/>
        <w:spacing w:after="0" w:line="240" w:lineRule="auto"/>
        <w:jc w:val="center"/>
        <w:rPr>
          <w:sz w:val="24"/>
          <w:szCs w:val="24"/>
          <w:lang w:val="uk-UA"/>
        </w:rPr>
      </w:pPr>
      <w:r w:rsidRPr="00E5052F">
        <w:rPr>
          <w:noProof/>
          <w:color w:val="000000"/>
          <w:sz w:val="24"/>
          <w:szCs w:val="24"/>
          <w:lang w:val="uk-UA" w:eastAsia="uk-UA"/>
        </w:rPr>
        <w:lastRenderedPageBreak/>
        <w:drawing>
          <wp:inline distT="0" distB="0" distL="0" distR="0" wp14:anchorId="06559817" wp14:editId="1CB8633B">
            <wp:extent cx="3516630" cy="3516630"/>
            <wp:effectExtent l="19050" t="0" r="762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srcRect/>
                    <a:stretch>
                      <a:fillRect/>
                    </a:stretch>
                  </pic:blipFill>
                  <pic:spPr bwMode="auto">
                    <a:xfrm>
                      <a:off x="0" y="0"/>
                      <a:ext cx="3516630" cy="3516630"/>
                    </a:xfrm>
                    <a:prstGeom prst="rect">
                      <a:avLst/>
                    </a:prstGeom>
                    <a:noFill/>
                    <a:ln w="9525">
                      <a:noFill/>
                      <a:miter lim="800000"/>
                      <a:headEnd/>
                      <a:tailEnd/>
                    </a:ln>
                  </pic:spPr>
                </pic:pic>
              </a:graphicData>
            </a:graphic>
          </wp:inline>
        </w:drawing>
      </w:r>
    </w:p>
    <w:p w14:paraId="5B02A5A8" w14:textId="77777777" w:rsidR="005E2F54" w:rsidRPr="0090767A" w:rsidRDefault="005E2F54" w:rsidP="005E2F54">
      <w:pPr>
        <w:spacing w:after="0" w:line="360" w:lineRule="auto"/>
        <w:jc w:val="center"/>
        <w:rPr>
          <w:rFonts w:ascii="Times New Roman" w:hAnsi="Times New Roman" w:cs="Times New Roman"/>
          <w:sz w:val="28"/>
          <w:szCs w:val="28"/>
          <w:lang w:val="uk-UA"/>
        </w:rPr>
      </w:pPr>
      <w:r w:rsidRPr="0090767A">
        <w:rPr>
          <w:rFonts w:ascii="Times New Roman" w:hAnsi="Times New Roman" w:cs="Times New Roman"/>
          <w:sz w:val="28"/>
          <w:szCs w:val="28"/>
          <w:lang w:val="uk-UA"/>
        </w:rPr>
        <w:t>Рис. 5.5. Амплітудно-частотна характеристика еквівалентного об’єкта</w:t>
      </w:r>
    </w:p>
    <w:p w14:paraId="0F99FF4B" w14:textId="77777777" w:rsidR="005E2F54" w:rsidRPr="00E5052F" w:rsidRDefault="005E2F54" w:rsidP="005E2F54">
      <w:pPr>
        <w:spacing w:after="0" w:line="360" w:lineRule="auto"/>
        <w:jc w:val="center"/>
        <w:rPr>
          <w:noProof/>
          <w:lang w:val="uk-UA"/>
        </w:rPr>
      </w:pPr>
    </w:p>
    <w:p w14:paraId="21E38AE2" w14:textId="77777777" w:rsidR="005E2F54" w:rsidRPr="00E5052F" w:rsidRDefault="005E2F54" w:rsidP="005E2F54">
      <w:pPr>
        <w:pStyle w:val="af0"/>
        <w:spacing w:after="0" w:line="360" w:lineRule="auto"/>
        <w:ind w:left="0" w:firstLine="709"/>
        <w:rPr>
          <w:lang w:val="uk-UA"/>
        </w:rPr>
      </w:pPr>
      <w:r w:rsidRPr="00E5052F">
        <w:rPr>
          <w:lang w:val="uk-UA"/>
        </w:rPr>
        <w:t>Знайдемо відношення постійних часу еквівалентного об'єкта керування:</w:t>
      </w:r>
    </w:p>
    <w:p w14:paraId="3153C124"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68C37CBD" wp14:editId="2E95423E">
            <wp:extent cx="784860" cy="335280"/>
            <wp:effectExtent l="1905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srcRect/>
                    <a:stretch>
                      <a:fillRect/>
                    </a:stretch>
                  </pic:blipFill>
                  <pic:spPr bwMode="auto">
                    <a:xfrm>
                      <a:off x="0" y="0"/>
                      <a:ext cx="784860" cy="335280"/>
                    </a:xfrm>
                    <a:prstGeom prst="rect">
                      <a:avLst/>
                    </a:prstGeom>
                    <a:noFill/>
                    <a:ln w="9525">
                      <a:noFill/>
                      <a:miter lim="800000"/>
                      <a:headEnd/>
                      <a:tailEnd/>
                    </a:ln>
                  </pic:spPr>
                </pic:pic>
              </a:graphicData>
            </a:graphic>
          </wp:inline>
        </w:drawing>
      </w:r>
    </w:p>
    <w:p w14:paraId="75254F07"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2F1B075C" wp14:editId="3AF62F29">
            <wp:extent cx="1013460" cy="160020"/>
            <wp:effectExtent l="1905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srcRect/>
                    <a:stretch>
                      <a:fillRect/>
                    </a:stretch>
                  </pic:blipFill>
                  <pic:spPr bwMode="auto">
                    <a:xfrm>
                      <a:off x="0" y="0"/>
                      <a:ext cx="1013460" cy="160020"/>
                    </a:xfrm>
                    <a:prstGeom prst="rect">
                      <a:avLst/>
                    </a:prstGeom>
                    <a:noFill/>
                    <a:ln w="9525">
                      <a:noFill/>
                      <a:miter lim="800000"/>
                      <a:headEnd/>
                      <a:tailEnd/>
                    </a:ln>
                  </pic:spPr>
                </pic:pic>
              </a:graphicData>
            </a:graphic>
          </wp:inline>
        </w:drawing>
      </w:r>
    </w:p>
    <w:p w14:paraId="3355AE4A" w14:textId="77777777" w:rsidR="005E2F54" w:rsidRPr="00E5052F" w:rsidRDefault="005E2F54" w:rsidP="005E2F54">
      <w:pPr>
        <w:pStyle w:val="af0"/>
        <w:spacing w:after="0" w:line="360" w:lineRule="auto"/>
        <w:ind w:left="0" w:firstLine="709"/>
        <w:rPr>
          <w:lang w:val="uk-UA"/>
        </w:rPr>
      </w:pPr>
      <w:r w:rsidRPr="00E5052F">
        <w:rPr>
          <w:lang w:val="uk-UA"/>
        </w:rPr>
        <w:t xml:space="preserve">Так як відношення </w:t>
      </w:r>
      <w:r w:rsidRPr="00E5052F">
        <w:rPr>
          <w:position w:val="-10"/>
          <w:lang w:val="uk-UA"/>
        </w:rPr>
        <w:object w:dxaOrig="940" w:dyaOrig="340" w14:anchorId="60E338A4">
          <v:shape id="_x0000_i1028" type="#_x0000_t75" style="width:61.8pt;height:21.5pt" o:ole="">
            <v:imagedata r:id="rId116" o:title=""/>
          </v:shape>
          <o:OLEObject Type="Embed" ProgID="Equation.3" ShapeID="_x0000_i1028" DrawAspect="Content" ObjectID="_1730118535" r:id="rId117"/>
        </w:object>
      </w:r>
      <w:r w:rsidRPr="00E5052F">
        <w:rPr>
          <w:lang w:val="uk-UA"/>
        </w:rPr>
        <w:t>, то робимо висновок, що перехідний процес еквівалентного об'єкта керування матиме критичний характер. Тому розрахунок перехідного процесу виконаємо за формулою:</w:t>
      </w:r>
    </w:p>
    <w:p w14:paraId="790C1257"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117C1077" wp14:editId="5F904D2A">
            <wp:extent cx="2278380" cy="335280"/>
            <wp:effectExtent l="19050" t="0" r="762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srcRect/>
                    <a:stretch>
                      <a:fillRect/>
                    </a:stretch>
                  </pic:blipFill>
                  <pic:spPr bwMode="auto">
                    <a:xfrm>
                      <a:off x="0" y="0"/>
                      <a:ext cx="2278380" cy="335280"/>
                    </a:xfrm>
                    <a:prstGeom prst="rect">
                      <a:avLst/>
                    </a:prstGeom>
                    <a:noFill/>
                    <a:ln w="9525">
                      <a:noFill/>
                      <a:miter lim="800000"/>
                      <a:headEnd/>
                      <a:tailEnd/>
                    </a:ln>
                  </pic:spPr>
                </pic:pic>
              </a:graphicData>
            </a:graphic>
          </wp:inline>
        </w:drawing>
      </w:r>
    </w:p>
    <w:p w14:paraId="5F287C0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5"/>
          <w:sz w:val="24"/>
          <w:szCs w:val="24"/>
          <w:lang w:val="uk-UA" w:eastAsia="uk-UA"/>
        </w:rPr>
        <w:drawing>
          <wp:inline distT="0" distB="0" distL="0" distR="0" wp14:anchorId="3DED3D58" wp14:editId="515720D3">
            <wp:extent cx="2446020" cy="198120"/>
            <wp:effectExtent l="1905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srcRect/>
                    <a:stretch>
                      <a:fillRect/>
                    </a:stretch>
                  </pic:blipFill>
                  <pic:spPr bwMode="auto">
                    <a:xfrm>
                      <a:off x="0" y="0"/>
                      <a:ext cx="2446020" cy="198120"/>
                    </a:xfrm>
                    <a:prstGeom prst="rect">
                      <a:avLst/>
                    </a:prstGeom>
                    <a:noFill/>
                    <a:ln w="9525">
                      <a:noFill/>
                      <a:miter lim="800000"/>
                      <a:headEnd/>
                      <a:tailEnd/>
                    </a:ln>
                  </pic:spPr>
                </pic:pic>
              </a:graphicData>
            </a:graphic>
          </wp:inline>
        </w:drawing>
      </w:r>
    </w:p>
    <w:p w14:paraId="2F2C0705" w14:textId="77777777" w:rsidR="005E2F54" w:rsidRPr="00E5052F" w:rsidRDefault="005E2F54" w:rsidP="005E2F54">
      <w:pPr>
        <w:pStyle w:val="af0"/>
        <w:spacing w:after="0" w:line="360" w:lineRule="auto"/>
        <w:ind w:left="0" w:firstLine="709"/>
        <w:rPr>
          <w:lang w:val="uk-UA"/>
        </w:rPr>
      </w:pPr>
      <w:r w:rsidRPr="00E5052F">
        <w:rPr>
          <w:lang w:val="uk-UA"/>
        </w:rPr>
        <w:t>Крива перехідного процесу еквівалентного об'єкта керування матиме вигляд, показаний на рисунку 5.6.</w:t>
      </w:r>
    </w:p>
    <w:p w14:paraId="47160DCD" w14:textId="77777777" w:rsidR="005E2F54" w:rsidRPr="00E5052F" w:rsidRDefault="005E2F54" w:rsidP="005E2F54">
      <w:pPr>
        <w:pStyle w:val="af0"/>
        <w:tabs>
          <w:tab w:val="left" w:pos="1843"/>
        </w:tabs>
        <w:ind w:firstLine="1"/>
        <w:jc w:val="center"/>
        <w:rPr>
          <w:lang w:val="uk-UA"/>
        </w:rPr>
      </w:pPr>
      <w:r>
        <w:rPr>
          <w:noProof/>
          <w:lang w:val="uk-UA" w:eastAsia="uk-UA"/>
        </w:rPr>
        <w:lastRenderedPageBreak/>
        <mc:AlternateContent>
          <mc:Choice Requires="wps">
            <w:drawing>
              <wp:anchor distT="0" distB="0" distL="114299" distR="114299" simplePos="0" relativeHeight="251660288" behindDoc="0" locked="0" layoutInCell="1" allowOverlap="1" wp14:anchorId="16931FEA" wp14:editId="253BFEA5">
                <wp:simplePos x="0" y="0"/>
                <wp:positionH relativeFrom="column">
                  <wp:posOffset>2783204</wp:posOffset>
                </wp:positionH>
                <wp:positionV relativeFrom="paragraph">
                  <wp:posOffset>445770</wp:posOffset>
                </wp:positionV>
                <wp:extent cx="0" cy="2667000"/>
                <wp:effectExtent l="0" t="0" r="19050" b="0"/>
                <wp:wrapNone/>
                <wp:docPr id="164" name="Прямая со стрелкой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4B0141" id="Прямая со стрелкой 164" o:spid="_x0000_s1026" type="#_x0000_t32" style="position:absolute;margin-left:219.15pt;margin-top:35.1pt;width:0;height:210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"/>
            </w:pict>
          </mc:Fallback>
        </mc:AlternateContent>
      </w:r>
      <w:r w:rsidRPr="00E5052F">
        <w:rPr>
          <w:noProof/>
          <w:lang w:val="uk-UA" w:eastAsia="uk-UA"/>
        </w:rPr>
        <w:drawing>
          <wp:inline distT="0" distB="0" distL="0" distR="0" wp14:anchorId="09A4C0FC" wp14:editId="108C2A23">
            <wp:extent cx="3448050" cy="3448050"/>
            <wp:effectExtent l="1905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srcRect/>
                    <a:stretch>
                      <a:fillRect/>
                    </a:stretch>
                  </pic:blipFill>
                  <pic:spPr bwMode="auto">
                    <a:xfrm>
                      <a:off x="0" y="0"/>
                      <a:ext cx="3448050" cy="3448050"/>
                    </a:xfrm>
                    <a:prstGeom prst="rect">
                      <a:avLst/>
                    </a:prstGeom>
                    <a:noFill/>
                    <a:ln w="9525">
                      <a:noFill/>
                      <a:miter lim="800000"/>
                      <a:headEnd/>
                      <a:tailEnd/>
                    </a:ln>
                  </pic:spPr>
                </pic:pic>
              </a:graphicData>
            </a:graphic>
          </wp:inline>
        </w:drawing>
      </w:r>
    </w:p>
    <w:p w14:paraId="341C5A26" w14:textId="76FDDCE3" w:rsidR="005E2F54" w:rsidRDefault="005E2F54" w:rsidP="005E2F54">
      <w:pPr>
        <w:spacing w:line="360" w:lineRule="auto"/>
        <w:jc w:val="center"/>
        <w:rPr>
          <w:rFonts w:ascii="Times New Roman" w:hAnsi="Times New Roman" w:cs="Times New Roman"/>
          <w:color w:val="000000"/>
          <w:sz w:val="28"/>
          <w:szCs w:val="28"/>
          <w:lang w:val="uk-UA"/>
        </w:rPr>
      </w:pPr>
      <w:r w:rsidRPr="00601526">
        <w:rPr>
          <w:rFonts w:ascii="Times New Roman" w:hAnsi="Times New Roman" w:cs="Times New Roman"/>
          <w:sz w:val="28"/>
          <w:szCs w:val="28"/>
          <w:lang w:val="uk-UA"/>
        </w:rPr>
        <w:t xml:space="preserve">Рис. 5.6. </w:t>
      </w:r>
      <w:r w:rsidRPr="00601526">
        <w:rPr>
          <w:rFonts w:ascii="Times New Roman" w:hAnsi="Times New Roman" w:cs="Times New Roman"/>
          <w:color w:val="000000"/>
          <w:sz w:val="28"/>
          <w:szCs w:val="28"/>
          <w:lang w:val="uk-UA"/>
        </w:rPr>
        <w:t>Перехідний процес еквівалентного об’єкта</w:t>
      </w:r>
    </w:p>
    <w:p w14:paraId="040FFADD" w14:textId="74179047" w:rsidR="00601526" w:rsidRDefault="00601526">
      <w:pPr>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br w:type="page"/>
      </w:r>
    </w:p>
    <w:p w14:paraId="2ECBA50A" w14:textId="6E448C8E" w:rsidR="005E2F54" w:rsidRPr="002B68D9" w:rsidRDefault="005E2F54" w:rsidP="00601526">
      <w:pPr>
        <w:pStyle w:val="2"/>
        <w:spacing w:before="0" w:line="360" w:lineRule="auto"/>
        <w:rPr>
          <w:rFonts w:ascii="Times New Roman" w:hAnsi="Times New Roman" w:cs="Times New Roman"/>
          <w:b w:val="0"/>
          <w:color w:val="000000" w:themeColor="text1"/>
          <w:sz w:val="28"/>
          <w:szCs w:val="28"/>
          <w:lang w:val="uk-UA"/>
        </w:rPr>
      </w:pPr>
      <w:bookmarkStart w:id="37" w:name="_Toc75270460"/>
      <w:r w:rsidRPr="002B68D9">
        <w:rPr>
          <w:rFonts w:ascii="Times New Roman" w:hAnsi="Times New Roman" w:cs="Times New Roman"/>
          <w:color w:val="000000" w:themeColor="text1"/>
          <w:sz w:val="28"/>
          <w:szCs w:val="28"/>
          <w:lang w:val="uk-UA"/>
        </w:rPr>
        <w:lastRenderedPageBreak/>
        <w:t>5.3 Вибір регулятора одноконтурної САР і розрахунок його налагоджувальних параметрів</w:t>
      </w:r>
      <w:bookmarkEnd w:id="37"/>
    </w:p>
    <w:p w14:paraId="55873C4F" w14:textId="77777777" w:rsidR="005E2F54" w:rsidRPr="00E5052F" w:rsidRDefault="005E2F54" w:rsidP="005E2F54">
      <w:pPr>
        <w:spacing w:after="0" w:line="360" w:lineRule="auto"/>
        <w:ind w:firstLine="709"/>
        <w:jc w:val="center"/>
        <w:rPr>
          <w:b/>
          <w:lang w:val="uk-UA"/>
        </w:rPr>
      </w:pPr>
    </w:p>
    <w:p w14:paraId="40218E12" w14:textId="77777777" w:rsidR="005E2F54" w:rsidRPr="00E5052F" w:rsidRDefault="005E2F54" w:rsidP="005E2F54">
      <w:pPr>
        <w:pStyle w:val="af0"/>
        <w:spacing w:after="0" w:line="360" w:lineRule="auto"/>
        <w:ind w:left="0" w:firstLine="709"/>
        <w:rPr>
          <w:lang w:val="uk-UA"/>
        </w:rPr>
      </w:pPr>
      <w:r w:rsidRPr="00E5052F">
        <w:rPr>
          <w:lang w:val="uk-UA"/>
        </w:rPr>
        <w:t>Розрахунок оптимальних настроювань регулятора виконаємо методом трикутника. Для цього використаємо криву перехідного процесу еквівалентного об'єкта керування показану на рис. 5.6. В області максимальної чутливості об'єкта побудуємо трикутник як показано на рисунку 5.7 та знайдемо швидкість його руху за формулою:</w:t>
      </w:r>
    </w:p>
    <w:p w14:paraId="62542D8A" w14:textId="77777777" w:rsidR="005E2F54" w:rsidRPr="00E5052F" w:rsidRDefault="005E2F54" w:rsidP="005E2F54">
      <w:pPr>
        <w:spacing w:after="0" w:line="360" w:lineRule="auto"/>
        <w:ind w:firstLine="709"/>
        <w:jc w:val="center"/>
        <w:rPr>
          <w:b/>
          <w:lang w:val="uk-UA"/>
        </w:rPr>
      </w:pPr>
    </w:p>
    <w:p w14:paraId="526401A4" w14:textId="77777777" w:rsidR="005E2F54" w:rsidRPr="00E5052F" w:rsidRDefault="005E2F54" w:rsidP="005E2F54">
      <w:pPr>
        <w:pStyle w:val="af0"/>
        <w:spacing w:after="0" w:line="360" w:lineRule="auto"/>
        <w:ind w:left="0" w:firstLine="709"/>
        <w:jc w:val="right"/>
        <w:rPr>
          <w:lang w:val="uk-UA"/>
        </w:rPr>
      </w:pPr>
      <w:r w:rsidRPr="00E5052F">
        <w:rPr>
          <w:position w:val="-12"/>
          <w:lang w:val="uk-UA"/>
        </w:rPr>
        <w:object w:dxaOrig="1340" w:dyaOrig="360" w14:anchorId="0800CB7D">
          <v:shape id="_x0000_i1029" type="#_x0000_t75" style="width:90.8pt;height:25.8pt" o:ole="">
            <v:imagedata r:id="rId121" o:title=""/>
          </v:shape>
          <o:OLEObject Type="Embed" ProgID="Equation.3" ShapeID="_x0000_i1029" DrawAspect="Content" ObjectID="_1730118536" r:id="rId122"/>
        </w:object>
      </w:r>
      <w:r w:rsidRPr="00E5052F">
        <w:rPr>
          <w:lang w:val="uk-UA"/>
        </w:rPr>
        <w:t xml:space="preserve">                                          (5.3)</w:t>
      </w:r>
    </w:p>
    <w:p w14:paraId="619FC9BE" w14:textId="77777777" w:rsidR="005E2F54" w:rsidRPr="00E5052F" w:rsidRDefault="005E2F54" w:rsidP="005E2F54">
      <w:pPr>
        <w:rPr>
          <w:lang w:val="uk-UA"/>
        </w:rPr>
      </w:pPr>
    </w:p>
    <w:p w14:paraId="4A0B5DB5" w14:textId="77777777" w:rsidR="005E2F54" w:rsidRPr="00E5052F" w:rsidRDefault="005E2F54" w:rsidP="005E2F54">
      <w:pPr>
        <w:jc w:val="center"/>
        <w:rPr>
          <w:lang w:val="uk-UA"/>
        </w:rPr>
      </w:pPr>
      <w:r>
        <w:rPr>
          <w:noProof/>
          <w:lang w:val="uk-UA" w:eastAsia="uk-UA"/>
        </w:rPr>
        <mc:AlternateContent>
          <mc:Choice Requires="wps">
            <w:drawing>
              <wp:anchor distT="0" distB="0" distL="114300" distR="114300" simplePos="0" relativeHeight="251664384" behindDoc="0" locked="0" layoutInCell="1" allowOverlap="1" wp14:anchorId="6C394918" wp14:editId="6CB60963">
                <wp:simplePos x="0" y="0"/>
                <wp:positionH relativeFrom="column">
                  <wp:posOffset>2672080</wp:posOffset>
                </wp:positionH>
                <wp:positionV relativeFrom="paragraph">
                  <wp:posOffset>1779270</wp:posOffset>
                </wp:positionV>
                <wp:extent cx="473710" cy="357505"/>
                <wp:effectExtent l="0" t="0" r="0" b="0"/>
                <wp:wrapNone/>
                <wp:docPr id="172" name="Надпись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 cy="35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13757" w14:textId="77777777" w:rsidR="005E2F54" w:rsidRPr="007B2391" w:rsidRDefault="005E2F54" w:rsidP="005E2F54">
                            <w:pPr>
                              <w:rPr>
                                <w:sz w:val="18"/>
                                <w:szCs w:val="18"/>
                              </w:rPr>
                            </w:pPr>
                            <m:oMathPara>
                              <m:oMath>
                                <m:r>
                                  <w:rPr>
                                    <w:rFonts w:ascii="Cambria Math" w:hAnsi="Cambria Math"/>
                                    <w:sz w:val="18"/>
                                    <w:szCs w:val="18"/>
                                  </w:rPr>
                                  <m:t>∆y</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394918" id="_x0000_t202" coordsize="21600,21600" o:spt="202" path="m,l,21600r21600,l21600,xe">
                <v:stroke joinstyle="miter"/>
                <v:path gradientshapeok="t" o:connecttype="rect"/>
              </v:shapetype>
              <v:shape id="Надпись 172" o:spid="_x0000_s1043" type="#_x0000_t202" style="position:absolute;left:0;text-align:left;margin-left:210.4pt;margin-top:140.1pt;width:37.3pt;height:2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" filled="f" stroked="f">
                <v:textbox>
                  <w:txbxContent>
                    <w:p w14:paraId="0B813757" w14:textId="77777777" w:rsidR="005E2F54" w:rsidRPr="007B2391" w:rsidRDefault="005E2F54" w:rsidP="005E2F54">
                      <w:pPr>
                        <w:rPr>
                          <w:sz w:val="18"/>
                          <w:szCs w:val="18"/>
                        </w:rPr>
                      </w:pPr>
                      <m:oMathPara>
                        <m:oMath>
                          <m:r>
                            <w:rPr>
                              <w:rFonts w:ascii="Cambria Math" w:hAnsi="Cambria Math"/>
                              <w:sz w:val="18"/>
                              <w:szCs w:val="18"/>
                            </w:rPr>
                            <m:t>∆y</m:t>
                          </m:r>
                        </m:oMath>
                      </m:oMathPara>
                    </w:p>
                  </w:txbxContent>
                </v:textbox>
              </v:shape>
            </w:pict>
          </mc:Fallback>
        </mc:AlternateContent>
      </w:r>
      <w:r>
        <w:rPr>
          <w:noProof/>
          <w:lang w:val="uk-UA" w:eastAsia="uk-UA"/>
        </w:rPr>
        <mc:AlternateContent>
          <mc:Choice Requires="wps">
            <w:drawing>
              <wp:anchor distT="0" distB="0" distL="114300" distR="114300" simplePos="0" relativeHeight="251663360" behindDoc="0" locked="0" layoutInCell="1" allowOverlap="1" wp14:anchorId="1E931BEB" wp14:editId="0CA2D114">
                <wp:simplePos x="0" y="0"/>
                <wp:positionH relativeFrom="column">
                  <wp:posOffset>2207260</wp:posOffset>
                </wp:positionH>
                <wp:positionV relativeFrom="paragraph">
                  <wp:posOffset>2255520</wp:posOffset>
                </wp:positionV>
                <wp:extent cx="520065" cy="385445"/>
                <wp:effectExtent l="0" t="0" r="0" b="0"/>
                <wp:wrapNone/>
                <wp:docPr id="171" name="Надпись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38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84470" w14:textId="77777777" w:rsidR="005E2F54" w:rsidRPr="007B2391" w:rsidRDefault="005E2F54" w:rsidP="005E2F54">
                            <w:pPr>
                              <w:rPr>
                                <w:sz w:val="18"/>
                                <w:szCs w:val="18"/>
                              </w:rPr>
                            </w:pPr>
                            <m:oMathPara>
                              <m:oMath>
                                <m:r>
                                  <m:rPr>
                                    <m:sty m:val="p"/>
                                  </m:rPr>
                                  <w:rPr>
                                    <w:rFonts w:ascii="Cambria Math" w:hAnsi="Cambria Math"/>
                                    <w:noProof/>
                                    <w:lang w:val="uk-UA" w:eastAsia="uk-UA"/>
                                  </w:rPr>
                                  <w:drawing>
                                    <wp:inline distT="0" distB="0" distL="0" distR="0" wp14:anchorId="24644CC9" wp14:editId="36E2899F">
                                      <wp:extent cx="91440" cy="91440"/>
                                      <wp:effectExtent l="19050" t="0" r="3810" b="0"/>
                                      <wp:docPr id="9"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123"/>
                                              <a:srcRect/>
                                              <a:stretch>
                                                <a:fillRect/>
                                              </a:stretch>
                                            </pic:blipFill>
                                            <pic:spPr bwMode="auto">
                                              <a:xfrm>
                                                <a:off x="0" y="0"/>
                                                <a:ext cx="91440" cy="91440"/>
                                              </a:xfrm>
                                              <a:prstGeom prst="rect">
                                                <a:avLst/>
                                              </a:prstGeom>
                                              <a:noFill/>
                                              <a:ln w="9525">
                                                <a:noFill/>
                                                <a:miter lim="800000"/>
                                                <a:headEnd/>
                                                <a:tailEnd/>
                                              </a:ln>
                                            </pic:spPr>
                                          </pic:pic>
                                        </a:graphicData>
                                      </a:graphic>
                                    </wp:inline>
                                  </w:drawing>
                                </m:r>
                                <m:r>
                                  <w:rPr>
                                    <w:rFonts w:ascii="Cambria Math" w:hAnsi="Cambria Math"/>
                                    <w:sz w:val="18"/>
                                    <w:szCs w:val="18"/>
                                  </w:rPr>
                                  <m:t>∆t</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931BEB" id="Надпись 171" o:spid="_x0000_s1044" type="#_x0000_t202" style="position:absolute;left:0;text-align:left;margin-left:173.8pt;margin-top:177.6pt;width:40.95pt;height:3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" filled="f" stroked="f">
                <v:textbox>
                  <w:txbxContent>
                    <w:p w14:paraId="3D784470" w14:textId="77777777" w:rsidR="005E2F54" w:rsidRPr="007B2391" w:rsidRDefault="005E2F54" w:rsidP="005E2F54">
                      <w:pPr>
                        <w:rPr>
                          <w:sz w:val="18"/>
                          <w:szCs w:val="18"/>
                        </w:rPr>
                      </w:pPr>
                      <m:oMathPara>
                        <m:oMath>
                          <m:r>
                            <m:rPr>
                              <m:sty m:val="p"/>
                            </m:rPr>
                            <w:rPr>
                              <w:rFonts w:ascii="Cambria Math" w:hAnsi="Cambria Math"/>
                              <w:noProof/>
                              <w:lang w:val="uk-UA" w:eastAsia="uk-UA"/>
                            </w:rPr>
                            <w:drawing>
                              <wp:inline distT="0" distB="0" distL="0" distR="0" wp14:anchorId="24644CC9" wp14:editId="36E2899F">
                                <wp:extent cx="91440" cy="91440"/>
                                <wp:effectExtent l="19050" t="0" r="3810" b="0"/>
                                <wp:docPr id="9"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124"/>
                                        <a:srcRect/>
                                        <a:stretch>
                                          <a:fillRect/>
                                        </a:stretch>
                                      </pic:blipFill>
                                      <pic:spPr bwMode="auto">
                                        <a:xfrm>
                                          <a:off x="0" y="0"/>
                                          <a:ext cx="91440" cy="91440"/>
                                        </a:xfrm>
                                        <a:prstGeom prst="rect">
                                          <a:avLst/>
                                        </a:prstGeom>
                                        <a:noFill/>
                                        <a:ln w="9525">
                                          <a:noFill/>
                                          <a:miter lim="800000"/>
                                          <a:headEnd/>
                                          <a:tailEnd/>
                                        </a:ln>
                                      </pic:spPr>
                                    </pic:pic>
                                  </a:graphicData>
                                </a:graphic>
                              </wp:inline>
                            </w:drawing>
                          </m:r>
                          <m:r>
                            <w:rPr>
                              <w:rFonts w:ascii="Cambria Math" w:hAnsi="Cambria Math"/>
                              <w:sz w:val="18"/>
                              <w:szCs w:val="18"/>
                            </w:rPr>
                            <m:t>∆t</m:t>
                          </m:r>
                        </m:oMath>
                      </m:oMathPara>
                    </w:p>
                  </w:txbxContent>
                </v:textbox>
              </v:shape>
            </w:pict>
          </mc:Fallback>
        </mc:AlternateContent>
      </w:r>
      <w:r>
        <w:rPr>
          <w:noProof/>
          <w:lang w:val="uk-UA" w:eastAsia="uk-UA"/>
        </w:rPr>
        <mc:AlternateContent>
          <mc:Choice Requires="wps">
            <w:drawing>
              <wp:anchor distT="4294967295" distB="4294967295" distL="114300" distR="114300" simplePos="0" relativeHeight="251665408" behindDoc="0" locked="0" layoutInCell="1" allowOverlap="1" wp14:anchorId="5D3BA369" wp14:editId="53F8E75B">
                <wp:simplePos x="0" y="0"/>
                <wp:positionH relativeFrom="column">
                  <wp:posOffset>1640205</wp:posOffset>
                </wp:positionH>
                <wp:positionV relativeFrom="paragraph">
                  <wp:posOffset>1669414</wp:posOffset>
                </wp:positionV>
                <wp:extent cx="1087120" cy="0"/>
                <wp:effectExtent l="0" t="0" r="0" b="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7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58A4E1" id="Прямая со стрелкой 170" o:spid="_x0000_s1026" type="#_x0000_t32" style="position:absolute;margin-left:129.15pt;margin-top:131.45pt;width:85.6pt;height:0;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"/>
            </w:pict>
          </mc:Fallback>
        </mc:AlternateContent>
      </w:r>
      <w:r>
        <w:rPr>
          <w:noProof/>
          <w:lang w:val="uk-UA" w:eastAsia="uk-UA"/>
        </w:rPr>
        <mc:AlternateContent>
          <mc:Choice Requires="wps">
            <w:drawing>
              <wp:anchor distT="0" distB="0" distL="114300" distR="114300" simplePos="0" relativeHeight="251661312" behindDoc="0" locked="0" layoutInCell="1" allowOverlap="1" wp14:anchorId="0ED083B3" wp14:editId="7059243E">
                <wp:simplePos x="0" y="0"/>
                <wp:positionH relativeFrom="column">
                  <wp:posOffset>2727325</wp:posOffset>
                </wp:positionH>
                <wp:positionV relativeFrom="paragraph">
                  <wp:posOffset>1669415</wp:posOffset>
                </wp:positionV>
                <wp:extent cx="19050" cy="1565910"/>
                <wp:effectExtent l="0" t="0" r="0" b="15240"/>
                <wp:wrapNone/>
                <wp:docPr id="169" name="Прямая со стрелкой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565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9CC45" id="Прямая со стрелкой 169" o:spid="_x0000_s1026" type="#_x0000_t32" style="position:absolute;margin-left:214.75pt;margin-top:131.45pt;width:1.5pt;height:12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"/>
            </w:pict>
          </mc:Fallback>
        </mc:AlternateContent>
      </w:r>
      <w:r>
        <w:rPr>
          <w:noProof/>
          <w:lang w:val="uk-UA" w:eastAsia="uk-UA"/>
        </w:rPr>
        <mc:AlternateContent>
          <mc:Choice Requires="wps">
            <w:drawing>
              <wp:anchor distT="0" distB="0" distL="114299" distR="114299" simplePos="0" relativeHeight="251662336" behindDoc="0" locked="0" layoutInCell="1" allowOverlap="1" wp14:anchorId="26D063E6" wp14:editId="23952E52">
                <wp:simplePos x="0" y="0"/>
                <wp:positionH relativeFrom="column">
                  <wp:posOffset>2303144</wp:posOffset>
                </wp:positionH>
                <wp:positionV relativeFrom="paragraph">
                  <wp:posOffset>2207260</wp:posOffset>
                </wp:positionV>
                <wp:extent cx="0" cy="1028065"/>
                <wp:effectExtent l="0" t="0" r="19050" b="635"/>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1A8F58" id="Прямая со стрелкой 168" o:spid="_x0000_s1026" type="#_x0000_t32" style="position:absolute;margin-left:181.35pt;margin-top:173.8pt;width:0;height:80.9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"/>
            </w:pict>
          </mc:Fallback>
        </mc:AlternateContent>
      </w:r>
      <w:r>
        <w:rPr>
          <w:noProof/>
          <w:lang w:val="uk-UA" w:eastAsia="uk-UA"/>
        </w:rPr>
        <mc:AlternateContent>
          <mc:Choice Requires="wpg">
            <w:drawing>
              <wp:anchor distT="0" distB="0" distL="114300" distR="114300" simplePos="0" relativeHeight="251666432" behindDoc="0" locked="0" layoutInCell="1" allowOverlap="1" wp14:anchorId="2D1EC95F" wp14:editId="1120033A">
                <wp:simplePos x="0" y="0"/>
                <wp:positionH relativeFrom="column">
                  <wp:posOffset>1576070</wp:posOffset>
                </wp:positionH>
                <wp:positionV relativeFrom="paragraph">
                  <wp:posOffset>2200910</wp:posOffset>
                </wp:positionV>
                <wp:extent cx="1189355" cy="54610"/>
                <wp:effectExtent l="0" t="0" r="0" b="0"/>
                <wp:wrapNone/>
                <wp:docPr id="165" name="Группа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1189355" cy="54610"/>
                          <a:chOff x="4380" y="11280"/>
                          <a:chExt cx="1275" cy="0"/>
                        </a:xfrm>
                      </wpg:grpSpPr>
                      <wps:wsp>
                        <wps:cNvPr id="166" name="AutoShape 12"/>
                        <wps:cNvCnPr>
                          <a:cxnSpLocks noChangeShapeType="1"/>
                        </wps:cNvCnPr>
                        <wps:spPr bwMode="auto">
                          <a:xfrm flipH="1">
                            <a:off x="4380" y="11280"/>
                            <a:ext cx="5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AutoShape 13"/>
                        <wps:cNvCnPr>
                          <a:cxnSpLocks noChangeShapeType="1"/>
                        </wps:cNvCnPr>
                        <wps:spPr bwMode="auto">
                          <a:xfrm>
                            <a:off x="4965" y="11280"/>
                            <a:ext cx="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433069" id="Группа 165" o:spid="_x0000_s1026" style="position:absolute;margin-left:124.1pt;margin-top:173.3pt;width:93.65pt;height:4.3pt;flip:y;z-index:251666432" coordorigin="4380,11280" coordsize="12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">
                <v:shape id="AutoShape 12" o:spid="_x0000_s1027" type="#_x0000_t32" style="position:absolute;left:4380;top:11280;width:5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"/>
                <v:shape id="AutoShape 13" o:spid="_x0000_s1028" type="#_x0000_t32" style="position:absolute;left:4965;top:11280;width:6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"/>
              </v:group>
            </w:pict>
          </mc:Fallback>
        </mc:AlternateContent>
      </w:r>
      <w:r w:rsidRPr="00E5052F">
        <w:rPr>
          <w:noProof/>
          <w:lang w:val="uk-UA" w:eastAsia="uk-UA"/>
        </w:rPr>
        <w:drawing>
          <wp:inline distT="0" distB="0" distL="0" distR="0" wp14:anchorId="14288703" wp14:editId="71D047BE">
            <wp:extent cx="3630930" cy="3630930"/>
            <wp:effectExtent l="19050" t="0" r="762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srcRect/>
                    <a:stretch>
                      <a:fillRect/>
                    </a:stretch>
                  </pic:blipFill>
                  <pic:spPr bwMode="auto">
                    <a:xfrm>
                      <a:off x="0" y="0"/>
                      <a:ext cx="3630930" cy="3630930"/>
                    </a:xfrm>
                    <a:prstGeom prst="rect">
                      <a:avLst/>
                    </a:prstGeom>
                    <a:noFill/>
                    <a:ln w="9525">
                      <a:noFill/>
                      <a:miter lim="800000"/>
                      <a:headEnd/>
                      <a:tailEnd/>
                    </a:ln>
                  </pic:spPr>
                </pic:pic>
              </a:graphicData>
            </a:graphic>
          </wp:inline>
        </w:drawing>
      </w:r>
    </w:p>
    <w:p w14:paraId="3116C0DF" w14:textId="77777777" w:rsidR="005E2F54" w:rsidRPr="00E5052F" w:rsidRDefault="005E2F54" w:rsidP="005E2F54">
      <w:pPr>
        <w:pStyle w:val="af0"/>
        <w:spacing w:after="0" w:line="360" w:lineRule="auto"/>
        <w:ind w:left="0"/>
        <w:jc w:val="center"/>
        <w:rPr>
          <w:lang w:val="uk-UA"/>
        </w:rPr>
      </w:pPr>
      <w:r w:rsidRPr="00E5052F">
        <w:rPr>
          <w:color w:val="000000"/>
          <w:lang w:val="uk-UA"/>
        </w:rPr>
        <w:t xml:space="preserve">Рис. 5.7. </w:t>
      </w:r>
      <w:r w:rsidRPr="00E5052F">
        <w:rPr>
          <w:lang w:val="uk-UA"/>
        </w:rPr>
        <w:t xml:space="preserve">Визначення оптимальних параметрів регулятора </w:t>
      </w:r>
    </w:p>
    <w:p w14:paraId="50F1F5DD" w14:textId="77777777" w:rsidR="005E2F54" w:rsidRPr="00E5052F" w:rsidRDefault="005E2F54" w:rsidP="005E2F54">
      <w:pPr>
        <w:pStyle w:val="af0"/>
        <w:spacing w:after="0" w:line="360" w:lineRule="auto"/>
        <w:ind w:left="0"/>
        <w:jc w:val="center"/>
        <w:rPr>
          <w:lang w:val="uk-UA"/>
        </w:rPr>
      </w:pPr>
      <w:r w:rsidRPr="00E5052F">
        <w:rPr>
          <w:lang w:val="uk-UA"/>
        </w:rPr>
        <w:t xml:space="preserve"> методом трикутника.</w:t>
      </w:r>
    </w:p>
    <w:p w14:paraId="6D720ABB" w14:textId="77777777" w:rsidR="005E2F54" w:rsidRPr="00E5052F" w:rsidRDefault="005E2F54" w:rsidP="005E2F54">
      <w:pPr>
        <w:rPr>
          <w:lang w:val="uk-UA"/>
        </w:rPr>
      </w:pPr>
    </w:p>
    <w:p w14:paraId="4B1293E8" w14:textId="77777777" w:rsidR="005E2F54" w:rsidRPr="00E5052F" w:rsidRDefault="005E2F54" w:rsidP="005E2F54">
      <w:pPr>
        <w:pStyle w:val="af0"/>
        <w:spacing w:after="0" w:line="360" w:lineRule="auto"/>
        <w:ind w:left="0" w:firstLine="709"/>
        <w:rPr>
          <w:bCs/>
          <w:lang w:val="uk-UA"/>
        </w:rPr>
      </w:pPr>
      <w:r w:rsidRPr="00E5052F">
        <w:rPr>
          <w:bCs/>
          <w:lang w:val="uk-UA"/>
        </w:rPr>
        <w:t>Розрахунок оптимальних параметрів:</w:t>
      </w:r>
    </w:p>
    <w:p w14:paraId="22C0FB62"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5E5D3311" wp14:editId="387CF482">
            <wp:extent cx="1041400" cy="330200"/>
            <wp:effectExtent l="19050" t="0" r="635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srcRect/>
                    <a:stretch>
                      <a:fillRect/>
                    </a:stretch>
                  </pic:blipFill>
                  <pic:spPr bwMode="auto">
                    <a:xfrm>
                      <a:off x="0" y="0"/>
                      <a:ext cx="1041400" cy="330200"/>
                    </a:xfrm>
                    <a:prstGeom prst="rect">
                      <a:avLst/>
                    </a:prstGeom>
                    <a:noFill/>
                    <a:ln w="9525">
                      <a:noFill/>
                      <a:miter lim="800000"/>
                      <a:headEnd/>
                      <a:tailEnd/>
                    </a:ln>
                  </pic:spPr>
                </pic:pic>
              </a:graphicData>
            </a:graphic>
          </wp:inline>
        </w:drawing>
      </w:r>
    </w:p>
    <w:p w14:paraId="607898BF"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2CBCF732" wp14:editId="6863F614">
            <wp:extent cx="1439545" cy="160655"/>
            <wp:effectExtent l="19050" t="0" r="8255"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srcRect/>
                    <a:stretch>
                      <a:fillRect/>
                    </a:stretch>
                  </pic:blipFill>
                  <pic:spPr bwMode="auto">
                    <a:xfrm>
                      <a:off x="0" y="0"/>
                      <a:ext cx="1439545" cy="160655"/>
                    </a:xfrm>
                    <a:prstGeom prst="rect">
                      <a:avLst/>
                    </a:prstGeom>
                    <a:noFill/>
                    <a:ln w="9525">
                      <a:noFill/>
                      <a:miter lim="800000"/>
                      <a:headEnd/>
                      <a:tailEnd/>
                    </a:ln>
                  </pic:spPr>
                </pic:pic>
              </a:graphicData>
            </a:graphic>
          </wp:inline>
        </w:drawing>
      </w:r>
    </w:p>
    <w:p w14:paraId="0D88AF6E" w14:textId="77777777" w:rsidR="005E2F54" w:rsidRPr="00E5052F" w:rsidRDefault="005E2F54" w:rsidP="005E2F54">
      <w:pPr>
        <w:pStyle w:val="af0"/>
        <w:spacing w:after="0" w:line="360" w:lineRule="auto"/>
        <w:ind w:left="0" w:firstLine="709"/>
        <w:rPr>
          <w:lang w:val="uk-UA"/>
        </w:rPr>
      </w:pPr>
      <w:r w:rsidRPr="00E5052F">
        <w:rPr>
          <w:lang w:val="uk-UA"/>
        </w:rPr>
        <w:lastRenderedPageBreak/>
        <w:t>Так як для регулювання використовуємо ПІ-регулятор, то оптимальні настроювання регулятора знаходимо за формулами:</w:t>
      </w:r>
    </w:p>
    <w:p w14:paraId="4FBED2D8" w14:textId="77777777" w:rsidR="005E2F54" w:rsidRPr="00E5052F" w:rsidRDefault="005E2F54" w:rsidP="005E2F54">
      <w:pPr>
        <w:pStyle w:val="af0"/>
        <w:spacing w:after="0" w:line="360" w:lineRule="auto"/>
        <w:ind w:left="0" w:firstLine="709"/>
        <w:rPr>
          <w:lang w:val="uk-UA"/>
        </w:rPr>
      </w:pPr>
      <w:r w:rsidRPr="00E5052F">
        <w:rPr>
          <w:lang w:val="uk-UA"/>
        </w:rPr>
        <w:t>- оптимальне значення коефіцієнта регулювання:</w:t>
      </w:r>
    </w:p>
    <w:p w14:paraId="66AB9809"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DE450F4" wp14:editId="1B028BDE">
            <wp:extent cx="1202055" cy="160655"/>
            <wp:effectExtent l="1905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srcRect/>
                    <a:stretch>
                      <a:fillRect/>
                    </a:stretch>
                  </pic:blipFill>
                  <pic:spPr bwMode="auto">
                    <a:xfrm>
                      <a:off x="0" y="0"/>
                      <a:ext cx="1202055" cy="160655"/>
                    </a:xfrm>
                    <a:prstGeom prst="rect">
                      <a:avLst/>
                    </a:prstGeom>
                    <a:noFill/>
                    <a:ln w="9525">
                      <a:noFill/>
                      <a:miter lim="800000"/>
                      <a:headEnd/>
                      <a:tailEnd/>
                    </a:ln>
                  </pic:spPr>
                </pic:pic>
              </a:graphicData>
            </a:graphic>
          </wp:inline>
        </w:drawing>
      </w:r>
    </w:p>
    <w:p w14:paraId="5FF47CDD"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4BBC745A" wp14:editId="17C87D16">
            <wp:extent cx="889000" cy="160655"/>
            <wp:effectExtent l="19050" t="0" r="635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srcRect/>
                    <a:stretch>
                      <a:fillRect/>
                    </a:stretch>
                  </pic:blipFill>
                  <pic:spPr bwMode="auto">
                    <a:xfrm>
                      <a:off x="0" y="0"/>
                      <a:ext cx="889000" cy="160655"/>
                    </a:xfrm>
                    <a:prstGeom prst="rect">
                      <a:avLst/>
                    </a:prstGeom>
                    <a:noFill/>
                    <a:ln w="9525">
                      <a:noFill/>
                      <a:miter lim="800000"/>
                      <a:headEnd/>
                      <a:tailEnd/>
                    </a:ln>
                  </pic:spPr>
                </pic:pic>
              </a:graphicData>
            </a:graphic>
          </wp:inline>
        </w:drawing>
      </w:r>
    </w:p>
    <w:p w14:paraId="41672432" w14:textId="77777777" w:rsidR="005E2F54" w:rsidRPr="00E5052F" w:rsidRDefault="005E2F54" w:rsidP="005E2F54">
      <w:pPr>
        <w:pStyle w:val="af0"/>
        <w:spacing w:after="0" w:line="360" w:lineRule="auto"/>
        <w:ind w:left="0" w:firstLine="709"/>
        <w:rPr>
          <w:lang w:val="uk-UA"/>
        </w:rPr>
      </w:pPr>
      <w:r w:rsidRPr="00E5052F">
        <w:rPr>
          <w:lang w:val="uk-UA"/>
        </w:rPr>
        <w:t>- час інтегрування:</w:t>
      </w:r>
    </w:p>
    <w:p w14:paraId="2CE459F2"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0173670C" wp14:editId="4344F7B9">
            <wp:extent cx="647700" cy="160020"/>
            <wp:effectExtent l="1905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0"/>
                    <a:srcRect/>
                    <a:stretch>
                      <a:fillRect/>
                    </a:stretch>
                  </pic:blipFill>
                  <pic:spPr bwMode="auto">
                    <a:xfrm>
                      <a:off x="0" y="0"/>
                      <a:ext cx="647700" cy="160020"/>
                    </a:xfrm>
                    <a:prstGeom prst="rect">
                      <a:avLst/>
                    </a:prstGeom>
                    <a:noFill/>
                    <a:ln w="9525">
                      <a:noFill/>
                      <a:miter lim="800000"/>
                      <a:headEnd/>
                      <a:tailEnd/>
                    </a:ln>
                  </pic:spPr>
                </pic:pic>
              </a:graphicData>
            </a:graphic>
          </wp:inline>
        </w:drawing>
      </w:r>
    </w:p>
    <w:p w14:paraId="4F5B7334"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47E04F2C" wp14:editId="034A1D8F">
            <wp:extent cx="236220" cy="160020"/>
            <wp:effectExtent l="1905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1"/>
                    <a:srcRect/>
                    <a:stretch>
                      <a:fillRect/>
                    </a:stretch>
                  </pic:blipFill>
                  <pic:spPr bwMode="auto">
                    <a:xfrm>
                      <a:off x="0" y="0"/>
                      <a:ext cx="236220" cy="160020"/>
                    </a:xfrm>
                    <a:prstGeom prst="rect">
                      <a:avLst/>
                    </a:prstGeom>
                    <a:noFill/>
                    <a:ln w="9525">
                      <a:noFill/>
                      <a:miter lim="800000"/>
                      <a:headEnd/>
                      <a:tailEnd/>
                    </a:ln>
                  </pic:spPr>
                </pic:pic>
              </a:graphicData>
            </a:graphic>
          </wp:inline>
        </w:drawing>
      </w:r>
    </w:p>
    <w:p w14:paraId="025F6703" w14:textId="77777777" w:rsidR="005E2F54" w:rsidRDefault="005E2F54" w:rsidP="005E2F54">
      <w:pPr>
        <w:jc w:val="center"/>
        <w:rPr>
          <w:lang w:val="uk-UA"/>
        </w:rPr>
      </w:pPr>
    </w:p>
    <w:p w14:paraId="20FF9EC1" w14:textId="77777777" w:rsidR="005E2F54" w:rsidRDefault="005E2F54" w:rsidP="005E2F54">
      <w:pPr>
        <w:jc w:val="center"/>
        <w:rPr>
          <w:lang w:val="uk-UA"/>
        </w:rPr>
      </w:pPr>
    </w:p>
    <w:p w14:paraId="097A2298" w14:textId="56D1116E" w:rsidR="00601526" w:rsidRDefault="00601526">
      <w:pPr>
        <w:rPr>
          <w:lang w:val="uk-UA"/>
        </w:rPr>
      </w:pPr>
      <w:r>
        <w:rPr>
          <w:lang w:val="uk-UA"/>
        </w:rPr>
        <w:br w:type="page"/>
      </w:r>
    </w:p>
    <w:p w14:paraId="3350F76B" w14:textId="03CE3102" w:rsidR="005E2F54" w:rsidRPr="002B68D9" w:rsidRDefault="005E2F54" w:rsidP="00601526">
      <w:pPr>
        <w:pStyle w:val="2"/>
        <w:spacing w:before="0" w:line="360" w:lineRule="auto"/>
        <w:rPr>
          <w:rFonts w:ascii="Times New Roman" w:hAnsi="Times New Roman" w:cs="Times New Roman"/>
          <w:b w:val="0"/>
          <w:color w:val="000000" w:themeColor="text1"/>
          <w:sz w:val="28"/>
          <w:szCs w:val="28"/>
          <w:lang w:val="uk-UA"/>
        </w:rPr>
      </w:pPr>
      <w:bookmarkStart w:id="38" w:name="_Toc75270461"/>
      <w:r w:rsidRPr="002B68D9">
        <w:rPr>
          <w:rFonts w:ascii="Times New Roman" w:hAnsi="Times New Roman" w:cs="Times New Roman"/>
          <w:color w:val="000000" w:themeColor="text1"/>
          <w:sz w:val="28"/>
          <w:szCs w:val="28"/>
          <w:lang w:val="uk-UA"/>
        </w:rPr>
        <w:lastRenderedPageBreak/>
        <w:t>5.4 Розрахунок перехідних процесів одноконтурної САР рівня рідкого аміаку у випарювачі та частотних характеристик</w:t>
      </w:r>
      <w:bookmarkEnd w:id="38"/>
    </w:p>
    <w:p w14:paraId="44308A74" w14:textId="77777777" w:rsidR="005E2F54" w:rsidRPr="00E5052F" w:rsidRDefault="005E2F54" w:rsidP="005E2F54">
      <w:pPr>
        <w:rPr>
          <w:lang w:val="uk-UA"/>
        </w:rPr>
      </w:pPr>
    </w:p>
    <w:p w14:paraId="153C6207" w14:textId="77777777" w:rsidR="005E2F54" w:rsidRPr="00601526" w:rsidRDefault="005E2F54" w:rsidP="00601526">
      <w:pPr>
        <w:spacing w:after="0" w:line="360" w:lineRule="auto"/>
        <w:ind w:firstLine="709"/>
        <w:jc w:val="both"/>
        <w:rPr>
          <w:rFonts w:ascii="Times New Roman" w:hAnsi="Times New Roman" w:cs="Times New Roman"/>
          <w:sz w:val="28"/>
          <w:szCs w:val="28"/>
          <w:lang w:val="uk-UA"/>
        </w:rPr>
      </w:pPr>
      <w:r w:rsidRPr="00601526">
        <w:rPr>
          <w:rFonts w:ascii="Times New Roman" w:hAnsi="Times New Roman" w:cs="Times New Roman"/>
          <w:sz w:val="28"/>
          <w:szCs w:val="28"/>
          <w:lang w:val="uk-UA"/>
        </w:rPr>
        <w:t>Розрахувавши параметри для ПІ-регулятора, отримаємо передавальну функцію регулятора:</w:t>
      </w:r>
    </w:p>
    <w:p w14:paraId="488970DF" w14:textId="77777777" w:rsidR="005E2F54" w:rsidRPr="00601526" w:rsidRDefault="005E2F54" w:rsidP="00601526">
      <w:pPr>
        <w:spacing w:after="0" w:line="360" w:lineRule="auto"/>
        <w:ind w:firstLine="708"/>
        <w:jc w:val="both"/>
        <w:rPr>
          <w:rFonts w:ascii="Times New Roman" w:eastAsia="Times New Roman" w:hAnsi="Times New Roman" w:cs="Times New Roman"/>
          <w:bCs/>
          <w:sz w:val="28"/>
          <w:szCs w:val="28"/>
          <w:lang w:val="uk-UA"/>
        </w:rPr>
      </w:pPr>
      <w:r w:rsidRPr="00601526">
        <w:rPr>
          <w:rFonts w:ascii="Times New Roman" w:eastAsia="Times New Roman" w:hAnsi="Times New Roman" w:cs="Times New Roman"/>
          <w:bCs/>
          <w:sz w:val="28"/>
          <w:szCs w:val="28"/>
          <w:lang w:val="uk-UA"/>
        </w:rPr>
        <w:t xml:space="preserve">Передавальна функція одноконтурної  системи керування: </w:t>
      </w:r>
    </w:p>
    <w:p w14:paraId="5BBBFC0B" w14:textId="77777777" w:rsidR="005E2F54" w:rsidRPr="00E5052F" w:rsidRDefault="005E2F54" w:rsidP="005E2F54">
      <w:pPr>
        <w:spacing w:after="0" w:line="360" w:lineRule="auto"/>
        <w:ind w:firstLine="708"/>
        <w:rPr>
          <w:rFonts w:eastAsia="Times New Roman"/>
          <w:bCs/>
          <w:lang w:val="uk-UA"/>
        </w:rPr>
      </w:pPr>
    </w:p>
    <w:p w14:paraId="55C11473" w14:textId="77777777" w:rsidR="005E2F54" w:rsidRPr="00E5052F" w:rsidRDefault="005E2F54" w:rsidP="005E2F54">
      <w:pPr>
        <w:autoSpaceDE w:val="0"/>
        <w:autoSpaceDN w:val="0"/>
        <w:adjustRightInd w:val="0"/>
        <w:spacing w:after="0" w:line="360" w:lineRule="auto"/>
        <w:jc w:val="center"/>
        <w:rPr>
          <w:lang w:val="uk-UA"/>
        </w:rPr>
      </w:pPr>
      <m:oMathPara>
        <m:oMathParaPr>
          <m:jc m:val="right"/>
        </m:oMathParaPr>
        <m:oMath>
          <m:r>
            <w:rPr>
              <w:rFonts w:ascii="Cambria Math" w:hAnsi="Cambria Math"/>
              <w:lang w:val="uk-UA"/>
            </w:rPr>
            <m:t>W(s)=</m:t>
          </m:r>
          <m:f>
            <m:fPr>
              <m:ctrlPr>
                <w:rPr>
                  <w:rFonts w:ascii="Cambria Math" w:hAnsi="Cambria Math"/>
                  <w:i/>
                  <w:lang w:val="uk-UA"/>
                </w:rPr>
              </m:ctrlPr>
            </m:fPr>
            <m:num>
              <m:r>
                <w:rPr>
                  <w:rFonts w:ascii="Cambria Math" w:hAnsi="Cambria Math"/>
                  <w:lang w:val="uk-UA"/>
                </w:rPr>
                <m:t>W1</m:t>
              </m:r>
              <m:d>
                <m:dPr>
                  <m:ctrlPr>
                    <w:rPr>
                      <w:rFonts w:ascii="Cambria Math" w:hAnsi="Cambria Math"/>
                      <w:i/>
                      <w:lang w:val="uk-UA"/>
                    </w:rPr>
                  </m:ctrlPr>
                </m:dPr>
                <m:e>
                  <m:r>
                    <w:rPr>
                      <w:rFonts w:ascii="Cambria Math" w:hAnsi="Cambria Math"/>
                      <w:lang w:val="uk-UA"/>
                    </w:rPr>
                    <m:t>s</m:t>
                  </m:r>
                </m:e>
              </m:d>
              <m:r>
                <w:rPr>
                  <w:rFonts w:ascii="Cambria Math" w:hAnsi="Cambria Math"/>
                  <w:lang w:val="uk-UA"/>
                </w:rPr>
                <m:t>∙W2</m:t>
              </m:r>
              <m:d>
                <m:dPr>
                  <m:ctrlPr>
                    <w:rPr>
                      <w:rFonts w:ascii="Cambria Math" w:hAnsi="Cambria Math"/>
                      <w:i/>
                      <w:lang w:val="uk-UA"/>
                    </w:rPr>
                  </m:ctrlPr>
                </m:dPr>
                <m:e>
                  <m:r>
                    <w:rPr>
                      <w:rFonts w:ascii="Cambria Math" w:hAnsi="Cambria Math"/>
                      <w:lang w:val="uk-UA"/>
                    </w:rPr>
                    <m:t>s</m:t>
                  </m:r>
                </m:e>
              </m:d>
              <m:r>
                <w:rPr>
                  <w:rFonts w:ascii="Cambria Math" w:hAnsi="Cambria Math"/>
                  <w:lang w:val="uk-UA"/>
                </w:rPr>
                <m:t>∙W3</m:t>
              </m:r>
              <m:d>
                <m:dPr>
                  <m:ctrlPr>
                    <w:rPr>
                      <w:rFonts w:ascii="Cambria Math" w:hAnsi="Cambria Math"/>
                      <w:i/>
                      <w:lang w:val="uk-UA"/>
                    </w:rPr>
                  </m:ctrlPr>
                </m:dPr>
                <m:e>
                  <m:r>
                    <w:rPr>
                      <w:rFonts w:ascii="Cambria Math" w:hAnsi="Cambria Math"/>
                      <w:lang w:val="uk-UA"/>
                    </w:rPr>
                    <m:t>s</m:t>
                  </m:r>
                </m:e>
              </m:d>
              <m:r>
                <w:rPr>
                  <w:rFonts w:ascii="Cambria Math" w:hAnsi="Cambria Math"/>
                  <w:lang w:val="uk-UA"/>
                </w:rPr>
                <m:t>∙W4</m:t>
              </m:r>
              <m:d>
                <m:dPr>
                  <m:ctrlPr>
                    <w:rPr>
                      <w:rFonts w:ascii="Cambria Math" w:hAnsi="Cambria Math"/>
                      <w:i/>
                      <w:lang w:val="uk-UA"/>
                    </w:rPr>
                  </m:ctrlPr>
                </m:dPr>
                <m:e>
                  <m:r>
                    <w:rPr>
                      <w:rFonts w:ascii="Cambria Math" w:hAnsi="Cambria Math"/>
                      <w:lang w:val="uk-UA"/>
                    </w:rPr>
                    <m:t>s</m:t>
                  </m:r>
                </m:e>
              </m:d>
            </m:num>
            <m:den>
              <m:r>
                <w:rPr>
                  <w:rFonts w:ascii="Cambria Math" w:hAnsi="Cambria Math"/>
                  <w:lang w:val="uk-UA"/>
                </w:rPr>
                <m:t>1+W1</m:t>
              </m:r>
              <m:d>
                <m:dPr>
                  <m:ctrlPr>
                    <w:rPr>
                      <w:rFonts w:ascii="Cambria Math" w:hAnsi="Cambria Math"/>
                      <w:i/>
                      <w:lang w:val="uk-UA"/>
                    </w:rPr>
                  </m:ctrlPr>
                </m:dPr>
                <m:e>
                  <m:r>
                    <w:rPr>
                      <w:rFonts w:ascii="Cambria Math" w:hAnsi="Cambria Math"/>
                      <w:lang w:val="uk-UA"/>
                    </w:rPr>
                    <m:t>s</m:t>
                  </m:r>
                </m:e>
              </m:d>
              <m:r>
                <w:rPr>
                  <w:rFonts w:ascii="Cambria Math" w:hAnsi="Cambria Math"/>
                  <w:lang w:val="uk-UA"/>
                </w:rPr>
                <m:t>∙W2</m:t>
              </m:r>
              <m:d>
                <m:dPr>
                  <m:ctrlPr>
                    <w:rPr>
                      <w:rFonts w:ascii="Cambria Math" w:hAnsi="Cambria Math"/>
                      <w:i/>
                      <w:lang w:val="uk-UA"/>
                    </w:rPr>
                  </m:ctrlPr>
                </m:dPr>
                <m:e>
                  <m:r>
                    <w:rPr>
                      <w:rFonts w:ascii="Cambria Math" w:hAnsi="Cambria Math"/>
                      <w:lang w:val="uk-UA"/>
                    </w:rPr>
                    <m:t>s</m:t>
                  </m:r>
                </m:e>
              </m:d>
              <m:r>
                <w:rPr>
                  <w:rFonts w:ascii="Cambria Math" w:hAnsi="Cambria Math"/>
                  <w:lang w:val="uk-UA"/>
                </w:rPr>
                <m:t>∙W3</m:t>
              </m:r>
              <m:d>
                <m:dPr>
                  <m:ctrlPr>
                    <w:rPr>
                      <w:rFonts w:ascii="Cambria Math" w:hAnsi="Cambria Math"/>
                      <w:i/>
                      <w:lang w:val="uk-UA"/>
                    </w:rPr>
                  </m:ctrlPr>
                </m:dPr>
                <m:e>
                  <m:r>
                    <w:rPr>
                      <w:rFonts w:ascii="Cambria Math" w:hAnsi="Cambria Math"/>
                      <w:lang w:val="uk-UA"/>
                    </w:rPr>
                    <m:t>s</m:t>
                  </m:r>
                </m:e>
              </m:d>
              <m:r>
                <w:rPr>
                  <w:rFonts w:ascii="Cambria Math" w:hAnsi="Cambria Math"/>
                  <w:lang w:val="uk-UA"/>
                </w:rPr>
                <m:t>∙W4</m:t>
              </m:r>
              <m:d>
                <m:dPr>
                  <m:ctrlPr>
                    <w:rPr>
                      <w:rFonts w:ascii="Cambria Math" w:hAnsi="Cambria Math"/>
                      <w:i/>
                      <w:lang w:val="uk-UA"/>
                    </w:rPr>
                  </m:ctrlPr>
                </m:dPr>
                <m:e>
                  <m:r>
                    <w:rPr>
                      <w:rFonts w:ascii="Cambria Math" w:hAnsi="Cambria Math"/>
                      <w:lang w:val="uk-UA"/>
                    </w:rPr>
                    <m:t>s</m:t>
                  </m:r>
                </m:e>
              </m:d>
              <m:r>
                <w:rPr>
                  <w:rFonts w:ascii="Cambria Math" w:hAnsi="Cambria Math"/>
                  <w:lang w:val="uk-UA"/>
                </w:rPr>
                <m:t>∙W5</m:t>
              </m:r>
              <m:d>
                <m:dPr>
                  <m:ctrlPr>
                    <w:rPr>
                      <w:rFonts w:ascii="Cambria Math" w:hAnsi="Cambria Math"/>
                      <w:i/>
                      <w:lang w:val="uk-UA"/>
                    </w:rPr>
                  </m:ctrlPr>
                </m:dPr>
                <m:e>
                  <m:r>
                    <w:rPr>
                      <w:rFonts w:ascii="Cambria Math" w:hAnsi="Cambria Math"/>
                      <w:lang w:val="uk-UA"/>
                    </w:rPr>
                    <m:t>s</m:t>
                  </m:r>
                </m:e>
              </m:d>
              <m:r>
                <w:rPr>
                  <w:rFonts w:ascii="Cambria Math" w:hAnsi="Cambria Math"/>
                  <w:lang w:val="uk-UA"/>
                </w:rPr>
                <m:t>∙W6</m:t>
              </m:r>
              <m:d>
                <m:dPr>
                  <m:ctrlPr>
                    <w:rPr>
                      <w:rFonts w:ascii="Cambria Math" w:hAnsi="Cambria Math"/>
                      <w:i/>
                      <w:lang w:val="uk-UA"/>
                    </w:rPr>
                  </m:ctrlPr>
                </m:dPr>
                <m:e>
                  <m:r>
                    <w:rPr>
                      <w:rFonts w:ascii="Cambria Math" w:hAnsi="Cambria Math"/>
                      <w:lang w:val="uk-UA"/>
                    </w:rPr>
                    <m:t>s</m:t>
                  </m:r>
                </m:e>
              </m:d>
            </m:den>
          </m:f>
          <m:r>
            <w:rPr>
              <w:rFonts w:ascii="Cambria Math" w:hAnsi="Cambria Math"/>
              <w:lang w:val="uk-UA"/>
            </w:rPr>
            <m:t xml:space="preserve">         (5.4)</m:t>
          </m:r>
        </m:oMath>
      </m:oMathPara>
    </w:p>
    <w:p w14:paraId="6B3A738A" w14:textId="77777777" w:rsidR="005E2F54" w:rsidRPr="00E5052F" w:rsidRDefault="005E2F54" w:rsidP="005E2F54">
      <w:pPr>
        <w:autoSpaceDE w:val="0"/>
        <w:autoSpaceDN w:val="0"/>
        <w:adjustRightInd w:val="0"/>
        <w:spacing w:after="0" w:line="360" w:lineRule="auto"/>
        <w:jc w:val="center"/>
        <w:rPr>
          <w:lang w:val="uk-UA"/>
        </w:rPr>
      </w:pPr>
    </w:p>
    <w:p w14:paraId="3C6F6753" w14:textId="77777777" w:rsidR="005E2F54" w:rsidRPr="00601526" w:rsidRDefault="005E2F54" w:rsidP="005E2F54">
      <w:pPr>
        <w:spacing w:after="0" w:line="360" w:lineRule="auto"/>
        <w:ind w:firstLine="709"/>
        <w:rPr>
          <w:rFonts w:ascii="Times New Roman" w:hAnsi="Times New Roman" w:cs="Times New Roman"/>
          <w:sz w:val="28"/>
          <w:szCs w:val="28"/>
          <w:lang w:val="uk-UA"/>
        </w:rPr>
      </w:pPr>
      <w:r w:rsidRPr="00601526">
        <w:rPr>
          <w:rFonts w:ascii="Times New Roman" w:hAnsi="Times New Roman" w:cs="Times New Roman"/>
          <w:sz w:val="28"/>
          <w:szCs w:val="28"/>
          <w:lang w:val="uk-UA"/>
        </w:rPr>
        <w:t>Підставляємо значення передавальних функцій усіх ланок САР та отримаємо:</w:t>
      </w:r>
    </w:p>
    <w:p w14:paraId="18DBAE1A"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4D5CB0DE" wp14:editId="77FA1E26">
            <wp:extent cx="2125980" cy="335280"/>
            <wp:effectExtent l="19050" t="0" r="762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2"/>
                    <a:srcRect/>
                    <a:stretch>
                      <a:fillRect/>
                    </a:stretch>
                  </pic:blipFill>
                  <pic:spPr bwMode="auto">
                    <a:xfrm>
                      <a:off x="0" y="0"/>
                      <a:ext cx="2125980" cy="335280"/>
                    </a:xfrm>
                    <a:prstGeom prst="rect">
                      <a:avLst/>
                    </a:prstGeom>
                    <a:noFill/>
                    <a:ln w="9525">
                      <a:noFill/>
                      <a:miter lim="800000"/>
                      <a:headEnd/>
                      <a:tailEnd/>
                    </a:ln>
                  </pic:spPr>
                </pic:pic>
              </a:graphicData>
            </a:graphic>
          </wp:inline>
        </w:drawing>
      </w:r>
    </w:p>
    <w:p w14:paraId="3EB2D1D8"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502"/>
          <w:sz w:val="24"/>
          <w:szCs w:val="24"/>
          <w:lang w:val="uk-UA" w:eastAsia="uk-UA"/>
        </w:rPr>
        <w:drawing>
          <wp:inline distT="0" distB="0" distL="0" distR="0" wp14:anchorId="51637F0E" wp14:editId="710E219C">
            <wp:extent cx="3947160" cy="3093720"/>
            <wp:effectExtent l="1905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3"/>
                    <a:srcRect/>
                    <a:stretch>
                      <a:fillRect/>
                    </a:stretch>
                  </pic:blipFill>
                  <pic:spPr bwMode="auto">
                    <a:xfrm>
                      <a:off x="0" y="0"/>
                      <a:ext cx="3947160" cy="3093720"/>
                    </a:xfrm>
                    <a:prstGeom prst="rect">
                      <a:avLst/>
                    </a:prstGeom>
                    <a:noFill/>
                    <a:ln w="9525">
                      <a:noFill/>
                      <a:miter lim="800000"/>
                      <a:headEnd/>
                      <a:tailEnd/>
                    </a:ln>
                  </pic:spPr>
                </pic:pic>
              </a:graphicData>
            </a:graphic>
          </wp:inline>
        </w:drawing>
      </w:r>
    </w:p>
    <w:p w14:paraId="6D29205C" w14:textId="77777777" w:rsidR="005E2F54" w:rsidRPr="00E5052F" w:rsidRDefault="005E2F54" w:rsidP="005E2F54">
      <w:pPr>
        <w:pStyle w:val="af0"/>
        <w:spacing w:after="0" w:line="360" w:lineRule="auto"/>
        <w:ind w:left="0" w:firstLine="709"/>
        <w:rPr>
          <w:lang w:val="uk-UA"/>
        </w:rPr>
      </w:pPr>
      <w:r w:rsidRPr="00601526">
        <w:rPr>
          <w:rFonts w:cs="Times New Roman"/>
          <w:bCs/>
          <w:szCs w:val="28"/>
          <w:lang w:val="uk-UA"/>
        </w:rPr>
        <w:t xml:space="preserve">Частотні характеристики </w:t>
      </w:r>
      <w:r w:rsidRPr="00601526">
        <w:rPr>
          <w:rFonts w:cs="Times New Roman"/>
          <w:szCs w:val="28"/>
          <w:lang w:val="uk-UA"/>
        </w:rPr>
        <w:t>автоматичної системи регулювання показані на рис.</w:t>
      </w:r>
      <w:r w:rsidRPr="00E5052F">
        <w:rPr>
          <w:lang w:val="uk-UA"/>
        </w:rPr>
        <w:t xml:space="preserve"> 5.8-5.10</w:t>
      </w:r>
      <w:r w:rsidRPr="00E5052F">
        <w:rPr>
          <w:bCs/>
          <w:lang w:val="uk-UA"/>
        </w:rPr>
        <w:t>.</w:t>
      </w:r>
    </w:p>
    <w:p w14:paraId="5DCB61E8"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462C6298" wp14:editId="2FCF440D">
            <wp:extent cx="558800" cy="160655"/>
            <wp:effectExtent l="1905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6"/>
                    <a:srcRect/>
                    <a:stretch>
                      <a:fillRect/>
                    </a:stretch>
                  </pic:blipFill>
                  <pic:spPr bwMode="auto">
                    <a:xfrm>
                      <a:off x="0" y="0"/>
                      <a:ext cx="558800" cy="160655"/>
                    </a:xfrm>
                    <a:prstGeom prst="rect">
                      <a:avLst/>
                    </a:prstGeom>
                    <a:noFill/>
                    <a:ln w="9525">
                      <a:noFill/>
                      <a:miter lim="800000"/>
                      <a:headEnd/>
                      <a:tailEnd/>
                    </a:ln>
                  </pic:spPr>
                </pic:pic>
              </a:graphicData>
            </a:graphic>
          </wp:inline>
        </w:drawing>
      </w:r>
    </w:p>
    <w:p w14:paraId="5E77DE1E"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
          <w:sz w:val="24"/>
          <w:szCs w:val="24"/>
          <w:lang w:val="uk-UA" w:eastAsia="uk-UA"/>
        </w:rPr>
        <w:drawing>
          <wp:inline distT="0" distB="0" distL="0" distR="0" wp14:anchorId="3D72709A" wp14:editId="6A56A187">
            <wp:extent cx="423545" cy="160655"/>
            <wp:effectExtent l="1905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7"/>
                    <a:srcRect/>
                    <a:stretch>
                      <a:fillRect/>
                    </a:stretch>
                  </pic:blipFill>
                  <pic:spPr bwMode="auto">
                    <a:xfrm>
                      <a:off x="0" y="0"/>
                      <a:ext cx="423545" cy="160655"/>
                    </a:xfrm>
                    <a:prstGeom prst="rect">
                      <a:avLst/>
                    </a:prstGeom>
                    <a:noFill/>
                    <a:ln w="9525">
                      <a:noFill/>
                      <a:miter lim="800000"/>
                      <a:headEnd/>
                      <a:tailEnd/>
                    </a:ln>
                  </pic:spPr>
                </pic:pic>
              </a:graphicData>
            </a:graphic>
          </wp:inline>
        </w:drawing>
      </w:r>
    </w:p>
    <w:p w14:paraId="379100C3"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noProof/>
          <w:color w:val="78000E"/>
          <w:position w:val="-7"/>
          <w:sz w:val="24"/>
          <w:szCs w:val="24"/>
          <w:lang w:val="uk-UA" w:eastAsia="uk-UA"/>
        </w:rPr>
        <w:drawing>
          <wp:inline distT="0" distB="0" distL="0" distR="0" wp14:anchorId="187FB33A" wp14:editId="760B8338">
            <wp:extent cx="829945" cy="160655"/>
            <wp:effectExtent l="19050" t="0" r="8255" b="0"/>
            <wp:docPr id="179"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srcRect/>
                    <a:stretch>
                      <a:fillRect/>
                    </a:stretch>
                  </pic:blipFill>
                  <pic:spPr bwMode="auto">
                    <a:xfrm>
                      <a:off x="0" y="0"/>
                      <a:ext cx="829945" cy="160655"/>
                    </a:xfrm>
                    <a:prstGeom prst="rect">
                      <a:avLst/>
                    </a:prstGeom>
                    <a:noFill/>
                    <a:ln w="9525">
                      <a:noFill/>
                      <a:miter lim="800000"/>
                      <a:headEnd/>
                      <a:tailEnd/>
                    </a:ln>
                  </pic:spPr>
                </pic:pic>
              </a:graphicData>
            </a:graphic>
          </wp:inline>
        </w:drawing>
      </w:r>
    </w:p>
    <w:p w14:paraId="50D706D7" w14:textId="77777777" w:rsidR="005E2F54" w:rsidRPr="00E5052F" w:rsidRDefault="005E2F54" w:rsidP="005E2F54">
      <w:pPr>
        <w:autoSpaceDE w:val="0"/>
        <w:autoSpaceDN w:val="0"/>
        <w:adjustRightInd w:val="0"/>
        <w:spacing w:after="0" w:line="312" w:lineRule="auto"/>
        <w:ind w:firstLine="709"/>
        <w:jc w:val="center"/>
        <w:rPr>
          <w:sz w:val="24"/>
          <w:szCs w:val="24"/>
          <w:lang w:val="uk-UA"/>
        </w:rPr>
      </w:pPr>
      <w:r w:rsidRPr="00E5052F">
        <w:rPr>
          <w:noProof/>
          <w:color w:val="0000FF"/>
          <w:position w:val="-715"/>
          <w:sz w:val="24"/>
          <w:szCs w:val="24"/>
          <w:lang w:val="uk-UA" w:eastAsia="uk-UA"/>
        </w:rPr>
        <w:lastRenderedPageBreak/>
        <w:drawing>
          <wp:inline distT="0" distB="0" distL="0" distR="0" wp14:anchorId="32B602AA" wp14:editId="0B910F66">
            <wp:extent cx="3945255" cy="4656455"/>
            <wp:effectExtent l="1905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srcRect/>
                    <a:stretch>
                      <a:fillRect/>
                    </a:stretch>
                  </pic:blipFill>
                  <pic:spPr bwMode="auto">
                    <a:xfrm>
                      <a:off x="0" y="0"/>
                      <a:ext cx="3945255" cy="4656455"/>
                    </a:xfrm>
                    <a:prstGeom prst="rect">
                      <a:avLst/>
                    </a:prstGeom>
                    <a:noFill/>
                    <a:ln w="9525">
                      <a:noFill/>
                      <a:miter lim="800000"/>
                      <a:headEnd/>
                      <a:tailEnd/>
                    </a:ln>
                  </pic:spPr>
                </pic:pic>
              </a:graphicData>
            </a:graphic>
          </wp:inline>
        </w:drawing>
      </w:r>
    </w:p>
    <w:p w14:paraId="642E4350"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7087526" wp14:editId="7A831C60">
            <wp:extent cx="1168400" cy="160655"/>
            <wp:effectExtent l="1905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srcRect/>
                    <a:stretch>
                      <a:fillRect/>
                    </a:stretch>
                  </pic:blipFill>
                  <pic:spPr bwMode="auto">
                    <a:xfrm>
                      <a:off x="0" y="0"/>
                      <a:ext cx="1168400" cy="160655"/>
                    </a:xfrm>
                    <a:prstGeom prst="rect">
                      <a:avLst/>
                    </a:prstGeom>
                    <a:noFill/>
                    <a:ln w="9525">
                      <a:noFill/>
                      <a:miter lim="800000"/>
                      <a:headEnd/>
                      <a:tailEnd/>
                    </a:ln>
                  </pic:spPr>
                </pic:pic>
              </a:graphicData>
            </a:graphic>
          </wp:inline>
        </w:drawing>
      </w:r>
    </w:p>
    <w:p w14:paraId="5DD952C4" w14:textId="77777777" w:rsidR="005E2F54" w:rsidRPr="00E5052F" w:rsidRDefault="005E2F54" w:rsidP="005E2F54">
      <w:pPr>
        <w:autoSpaceDE w:val="0"/>
        <w:autoSpaceDN w:val="0"/>
        <w:adjustRightInd w:val="0"/>
        <w:spacing w:after="0" w:line="240" w:lineRule="auto"/>
        <w:ind w:firstLine="709"/>
        <w:jc w:val="center"/>
        <w:rPr>
          <w:sz w:val="24"/>
          <w:szCs w:val="24"/>
          <w:lang w:val="uk-UA"/>
        </w:rPr>
      </w:pPr>
      <w:r w:rsidRPr="00E5052F">
        <w:rPr>
          <w:noProof/>
          <w:color w:val="000000"/>
          <w:sz w:val="24"/>
          <w:szCs w:val="24"/>
          <w:lang w:val="uk-UA" w:eastAsia="uk-UA"/>
        </w:rPr>
        <w:drawing>
          <wp:inline distT="0" distB="0" distL="0" distR="0" wp14:anchorId="12E48C75" wp14:editId="64ED2876">
            <wp:extent cx="4021667" cy="4021667"/>
            <wp:effectExtent l="1905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srcRect/>
                    <a:stretch>
                      <a:fillRect/>
                    </a:stretch>
                  </pic:blipFill>
                  <pic:spPr bwMode="auto">
                    <a:xfrm>
                      <a:off x="0" y="0"/>
                      <a:ext cx="4021216" cy="4021216"/>
                    </a:xfrm>
                    <a:prstGeom prst="rect">
                      <a:avLst/>
                    </a:prstGeom>
                    <a:noFill/>
                    <a:ln w="9525">
                      <a:noFill/>
                      <a:miter lim="800000"/>
                      <a:headEnd/>
                      <a:tailEnd/>
                    </a:ln>
                  </pic:spPr>
                </pic:pic>
              </a:graphicData>
            </a:graphic>
          </wp:inline>
        </w:drawing>
      </w:r>
    </w:p>
    <w:p w14:paraId="754908F5" w14:textId="51A4402F" w:rsidR="005E2F54" w:rsidRPr="00601526"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601526">
        <w:rPr>
          <w:rFonts w:ascii="Times New Roman" w:hAnsi="Times New Roman" w:cs="Times New Roman"/>
          <w:sz w:val="28"/>
          <w:szCs w:val="28"/>
          <w:lang w:val="uk-UA"/>
        </w:rPr>
        <w:t>Рис</w:t>
      </w:r>
      <w:r w:rsidR="00601526">
        <w:rPr>
          <w:rFonts w:ascii="Times New Roman" w:hAnsi="Times New Roman" w:cs="Times New Roman"/>
          <w:sz w:val="28"/>
          <w:szCs w:val="28"/>
          <w:lang w:val="uk-UA"/>
        </w:rPr>
        <w:t>унок</w:t>
      </w:r>
      <w:r w:rsidRPr="00601526">
        <w:rPr>
          <w:rFonts w:ascii="Times New Roman" w:hAnsi="Times New Roman" w:cs="Times New Roman"/>
          <w:sz w:val="28"/>
          <w:szCs w:val="28"/>
          <w:lang w:val="uk-UA"/>
        </w:rPr>
        <w:t xml:space="preserve">. 5.8. </w:t>
      </w:r>
      <w:r w:rsidRPr="00601526">
        <w:rPr>
          <w:rFonts w:ascii="Times New Roman" w:hAnsi="Times New Roman" w:cs="Times New Roman"/>
          <w:sz w:val="28"/>
          <w:szCs w:val="28"/>
          <w:lang w:val="uk-UA" w:eastAsia="uk-UA"/>
        </w:rPr>
        <w:t>Дійсна частотна характеристика САР</w:t>
      </w:r>
    </w:p>
    <w:p w14:paraId="0DE9A474"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lastRenderedPageBreak/>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79362D67" wp14:editId="2E78AFE5">
            <wp:extent cx="855345" cy="160655"/>
            <wp:effectExtent l="19050" t="0" r="190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srcRect/>
                    <a:stretch>
                      <a:fillRect/>
                    </a:stretch>
                  </pic:blipFill>
                  <pic:spPr bwMode="auto">
                    <a:xfrm>
                      <a:off x="0" y="0"/>
                      <a:ext cx="855345" cy="160655"/>
                    </a:xfrm>
                    <a:prstGeom prst="rect">
                      <a:avLst/>
                    </a:prstGeom>
                    <a:noFill/>
                    <a:ln w="9525">
                      <a:noFill/>
                      <a:miter lim="800000"/>
                      <a:headEnd/>
                      <a:tailEnd/>
                    </a:ln>
                  </pic:spPr>
                </pic:pic>
              </a:graphicData>
            </a:graphic>
          </wp:inline>
        </w:drawing>
      </w:r>
    </w:p>
    <w:p w14:paraId="5756BCF2"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715"/>
          <w:sz w:val="24"/>
          <w:szCs w:val="24"/>
          <w:lang w:val="uk-UA" w:eastAsia="uk-UA"/>
        </w:rPr>
        <w:drawing>
          <wp:inline distT="0" distB="0" distL="0" distR="0" wp14:anchorId="6700B82F" wp14:editId="21A6D4AB">
            <wp:extent cx="3945255" cy="4656455"/>
            <wp:effectExtent l="1905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srcRect/>
                    <a:stretch>
                      <a:fillRect/>
                    </a:stretch>
                  </pic:blipFill>
                  <pic:spPr bwMode="auto">
                    <a:xfrm>
                      <a:off x="0" y="0"/>
                      <a:ext cx="3945255" cy="4656455"/>
                    </a:xfrm>
                    <a:prstGeom prst="rect">
                      <a:avLst/>
                    </a:prstGeom>
                    <a:noFill/>
                    <a:ln w="9525">
                      <a:noFill/>
                      <a:miter lim="800000"/>
                      <a:headEnd/>
                      <a:tailEnd/>
                    </a:ln>
                  </pic:spPr>
                </pic:pic>
              </a:graphicData>
            </a:graphic>
          </wp:inline>
        </w:drawing>
      </w:r>
    </w:p>
    <w:p w14:paraId="359B82B5"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183965B0" wp14:editId="6CFEC1F0">
            <wp:extent cx="1202055" cy="160655"/>
            <wp:effectExtent l="1905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srcRect/>
                    <a:stretch>
                      <a:fillRect/>
                    </a:stretch>
                  </pic:blipFill>
                  <pic:spPr bwMode="auto">
                    <a:xfrm>
                      <a:off x="0" y="0"/>
                      <a:ext cx="1202055" cy="160655"/>
                    </a:xfrm>
                    <a:prstGeom prst="rect">
                      <a:avLst/>
                    </a:prstGeom>
                    <a:noFill/>
                    <a:ln w="9525">
                      <a:noFill/>
                      <a:miter lim="800000"/>
                      <a:headEnd/>
                      <a:tailEnd/>
                    </a:ln>
                  </pic:spPr>
                </pic:pic>
              </a:graphicData>
            </a:graphic>
          </wp:inline>
        </w:drawing>
      </w:r>
    </w:p>
    <w:p w14:paraId="29F217B9" w14:textId="77777777" w:rsidR="005E2F54" w:rsidRPr="00E5052F" w:rsidRDefault="005E2F54" w:rsidP="005E2F54">
      <w:pPr>
        <w:autoSpaceDE w:val="0"/>
        <w:autoSpaceDN w:val="0"/>
        <w:adjustRightInd w:val="0"/>
        <w:spacing w:after="0" w:line="240" w:lineRule="auto"/>
        <w:jc w:val="center"/>
        <w:rPr>
          <w:sz w:val="24"/>
          <w:szCs w:val="24"/>
          <w:lang w:val="uk-UA"/>
        </w:rPr>
      </w:pPr>
      <w:r w:rsidRPr="00E5052F">
        <w:rPr>
          <w:noProof/>
          <w:color w:val="000000"/>
          <w:sz w:val="24"/>
          <w:szCs w:val="24"/>
          <w:lang w:val="uk-UA" w:eastAsia="uk-UA"/>
        </w:rPr>
        <w:drawing>
          <wp:inline distT="0" distB="0" distL="0" distR="0" wp14:anchorId="04630C74" wp14:editId="66E15FC8">
            <wp:extent cx="3776133" cy="3776133"/>
            <wp:effectExtent l="1905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srcRect/>
                    <a:stretch>
                      <a:fillRect/>
                    </a:stretch>
                  </pic:blipFill>
                  <pic:spPr bwMode="auto">
                    <a:xfrm>
                      <a:off x="0" y="0"/>
                      <a:ext cx="3773875" cy="3773875"/>
                    </a:xfrm>
                    <a:prstGeom prst="rect">
                      <a:avLst/>
                    </a:prstGeom>
                    <a:noFill/>
                    <a:ln w="9525">
                      <a:noFill/>
                      <a:miter lim="800000"/>
                      <a:headEnd/>
                      <a:tailEnd/>
                    </a:ln>
                  </pic:spPr>
                </pic:pic>
              </a:graphicData>
            </a:graphic>
          </wp:inline>
        </w:drawing>
      </w:r>
    </w:p>
    <w:p w14:paraId="4784D000" w14:textId="77777777" w:rsidR="005E2F54" w:rsidRPr="00601526"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601526">
        <w:rPr>
          <w:rFonts w:ascii="Times New Roman" w:hAnsi="Times New Roman" w:cs="Times New Roman"/>
          <w:sz w:val="28"/>
          <w:szCs w:val="28"/>
          <w:lang w:val="uk-UA"/>
        </w:rPr>
        <w:t xml:space="preserve">Рис. 5.9. </w:t>
      </w:r>
      <w:r w:rsidRPr="00601526">
        <w:rPr>
          <w:rFonts w:ascii="Times New Roman" w:hAnsi="Times New Roman" w:cs="Times New Roman"/>
          <w:sz w:val="28"/>
          <w:szCs w:val="28"/>
          <w:lang w:val="uk-UA" w:eastAsia="uk-UA"/>
        </w:rPr>
        <w:t>Уявна частотна характеристика САР</w:t>
      </w:r>
    </w:p>
    <w:p w14:paraId="4D2C67E4"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lastRenderedPageBreak/>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6F246AD9" wp14:editId="6323F5F3">
            <wp:extent cx="1075055" cy="236855"/>
            <wp:effectExtent l="1905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6"/>
                    <a:srcRect/>
                    <a:stretch>
                      <a:fillRect/>
                    </a:stretch>
                  </pic:blipFill>
                  <pic:spPr bwMode="auto">
                    <a:xfrm>
                      <a:off x="0" y="0"/>
                      <a:ext cx="1075055" cy="236855"/>
                    </a:xfrm>
                    <a:prstGeom prst="rect">
                      <a:avLst/>
                    </a:prstGeom>
                    <a:noFill/>
                    <a:ln w="9525">
                      <a:noFill/>
                      <a:miter lim="800000"/>
                      <a:headEnd/>
                      <a:tailEnd/>
                    </a:ln>
                  </pic:spPr>
                </pic:pic>
              </a:graphicData>
            </a:graphic>
          </wp:inline>
        </w:drawing>
      </w:r>
    </w:p>
    <w:p w14:paraId="3B9A7224" w14:textId="77777777" w:rsidR="005E2F54" w:rsidRPr="008E3D9A" w:rsidRDefault="005E2F54" w:rsidP="005E2F54">
      <w:pPr>
        <w:tabs>
          <w:tab w:val="left" w:pos="5600"/>
        </w:tabs>
        <w:spacing w:after="0" w:line="360" w:lineRule="auto"/>
        <w:jc w:val="center"/>
        <w:rPr>
          <w:b/>
          <w:lang w:val="uk-UA"/>
        </w:rPr>
      </w:pPr>
      <w:r w:rsidRPr="00E5052F">
        <w:rPr>
          <w:b/>
          <w:noProof/>
          <w:lang w:val="uk-UA" w:eastAsia="uk-UA"/>
        </w:rPr>
        <w:drawing>
          <wp:inline distT="0" distB="0" distL="0" distR="0" wp14:anchorId="759F5380" wp14:editId="2C36D510">
            <wp:extent cx="6378213" cy="2125980"/>
            <wp:effectExtent l="0" t="0" r="3810" b="762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2"/>
                    <a:srcRect/>
                    <a:stretch>
                      <a:fillRect/>
                    </a:stretch>
                  </pic:blipFill>
                  <pic:spPr bwMode="auto">
                    <a:xfrm>
                      <a:off x="0" y="0"/>
                      <a:ext cx="6393069" cy="2130932"/>
                    </a:xfrm>
                    <a:prstGeom prst="rect">
                      <a:avLst/>
                    </a:prstGeom>
                    <a:noFill/>
                    <a:ln w="9525">
                      <a:noFill/>
                      <a:miter lim="800000"/>
                      <a:headEnd/>
                      <a:tailEnd/>
                    </a:ln>
                  </pic:spPr>
                </pic:pic>
              </a:graphicData>
            </a:graphic>
          </wp:inline>
        </w:drawing>
      </w:r>
    </w:p>
    <w:p w14:paraId="2F19A087" w14:textId="77777777" w:rsidR="005E2F54" w:rsidRPr="00E5052F" w:rsidRDefault="005E2F54" w:rsidP="005E2F54">
      <w:pPr>
        <w:tabs>
          <w:tab w:val="left" w:pos="5600"/>
        </w:tabs>
        <w:spacing w:after="0" w:line="360" w:lineRule="auto"/>
        <w:jc w:val="center"/>
        <w:rPr>
          <w:b/>
          <w:lang w:val="uk-UA"/>
        </w:rPr>
      </w:pPr>
      <w:r w:rsidRPr="00E5052F">
        <w:rPr>
          <w:b/>
          <w:noProof/>
          <w:lang w:val="uk-UA" w:eastAsia="uk-UA"/>
        </w:rPr>
        <w:drawing>
          <wp:inline distT="0" distB="0" distL="0" distR="0" wp14:anchorId="221A6296" wp14:editId="67885DC1">
            <wp:extent cx="6445185" cy="1592580"/>
            <wp:effectExtent l="0" t="0" r="0" b="762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3"/>
                    <a:srcRect/>
                    <a:stretch>
                      <a:fillRect/>
                    </a:stretch>
                  </pic:blipFill>
                  <pic:spPr bwMode="auto">
                    <a:xfrm>
                      <a:off x="0" y="0"/>
                      <a:ext cx="6455704" cy="1595179"/>
                    </a:xfrm>
                    <a:prstGeom prst="rect">
                      <a:avLst/>
                    </a:prstGeom>
                    <a:noFill/>
                    <a:ln w="9525">
                      <a:noFill/>
                      <a:miter lim="800000"/>
                      <a:headEnd/>
                      <a:tailEnd/>
                    </a:ln>
                  </pic:spPr>
                </pic:pic>
              </a:graphicData>
            </a:graphic>
          </wp:inline>
        </w:drawing>
      </w:r>
    </w:p>
    <w:p w14:paraId="05301F88" w14:textId="77777777" w:rsidR="005E2F54" w:rsidRPr="00E5052F" w:rsidRDefault="005E2F54" w:rsidP="005E2F54">
      <w:pPr>
        <w:autoSpaceDE w:val="0"/>
        <w:autoSpaceDN w:val="0"/>
        <w:adjustRightInd w:val="0"/>
        <w:spacing w:after="0" w:line="240" w:lineRule="auto"/>
        <w:ind w:firstLine="709"/>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141C08B1" wp14:editId="5DB71F71">
            <wp:extent cx="1496291" cy="205740"/>
            <wp:effectExtent l="0" t="0" r="8890" b="381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4"/>
                    <a:srcRect/>
                    <a:stretch>
                      <a:fillRect/>
                    </a:stretch>
                  </pic:blipFill>
                  <pic:spPr bwMode="auto">
                    <a:xfrm>
                      <a:off x="0" y="0"/>
                      <a:ext cx="1498621" cy="206060"/>
                    </a:xfrm>
                    <a:prstGeom prst="rect">
                      <a:avLst/>
                    </a:prstGeom>
                    <a:noFill/>
                    <a:ln w="9525">
                      <a:noFill/>
                      <a:miter lim="800000"/>
                      <a:headEnd/>
                      <a:tailEnd/>
                    </a:ln>
                  </pic:spPr>
                </pic:pic>
              </a:graphicData>
            </a:graphic>
          </wp:inline>
        </w:drawing>
      </w:r>
    </w:p>
    <w:p w14:paraId="223658A2" w14:textId="77777777" w:rsidR="005E2F54" w:rsidRPr="00E5052F" w:rsidRDefault="005E2F54" w:rsidP="005E2F54">
      <w:pPr>
        <w:autoSpaceDE w:val="0"/>
        <w:autoSpaceDN w:val="0"/>
        <w:adjustRightInd w:val="0"/>
        <w:spacing w:after="0" w:line="240" w:lineRule="auto"/>
        <w:jc w:val="center"/>
        <w:rPr>
          <w:sz w:val="24"/>
          <w:szCs w:val="24"/>
          <w:lang w:val="uk-UA"/>
        </w:rPr>
      </w:pPr>
      <w:r w:rsidRPr="00E5052F">
        <w:rPr>
          <w:noProof/>
          <w:color w:val="000000"/>
          <w:sz w:val="24"/>
          <w:szCs w:val="24"/>
          <w:lang w:val="uk-UA" w:eastAsia="uk-UA"/>
        </w:rPr>
        <w:drawing>
          <wp:inline distT="0" distB="0" distL="0" distR="0" wp14:anchorId="413D44C6" wp14:editId="66842948">
            <wp:extent cx="4318000" cy="4318000"/>
            <wp:effectExtent l="19050" t="0" r="635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5"/>
                    <a:srcRect/>
                    <a:stretch>
                      <a:fillRect/>
                    </a:stretch>
                  </pic:blipFill>
                  <pic:spPr bwMode="auto">
                    <a:xfrm>
                      <a:off x="0" y="0"/>
                      <a:ext cx="4318000" cy="4318000"/>
                    </a:xfrm>
                    <a:prstGeom prst="rect">
                      <a:avLst/>
                    </a:prstGeom>
                    <a:noFill/>
                    <a:ln w="9525">
                      <a:noFill/>
                      <a:miter lim="800000"/>
                      <a:headEnd/>
                      <a:tailEnd/>
                    </a:ln>
                  </pic:spPr>
                </pic:pic>
              </a:graphicData>
            </a:graphic>
          </wp:inline>
        </w:drawing>
      </w:r>
    </w:p>
    <w:p w14:paraId="19F3097C" w14:textId="4E6FA99A" w:rsidR="005E2F54" w:rsidRPr="00601526" w:rsidRDefault="005E2F54" w:rsidP="005E2F54">
      <w:pPr>
        <w:autoSpaceDE w:val="0"/>
        <w:autoSpaceDN w:val="0"/>
        <w:adjustRightInd w:val="0"/>
        <w:spacing w:after="0" w:line="360" w:lineRule="auto"/>
        <w:jc w:val="center"/>
        <w:rPr>
          <w:rFonts w:ascii="Times New Roman" w:hAnsi="Times New Roman" w:cs="Times New Roman"/>
          <w:sz w:val="28"/>
          <w:szCs w:val="28"/>
          <w:lang w:val="uk-UA" w:eastAsia="uk-UA"/>
        </w:rPr>
      </w:pPr>
      <w:r w:rsidRPr="00601526">
        <w:rPr>
          <w:rFonts w:ascii="Times New Roman" w:hAnsi="Times New Roman" w:cs="Times New Roman"/>
          <w:sz w:val="28"/>
          <w:szCs w:val="28"/>
          <w:lang w:val="uk-UA"/>
        </w:rPr>
        <w:t>Рис</w:t>
      </w:r>
      <w:r w:rsidR="00601526">
        <w:rPr>
          <w:rFonts w:ascii="Times New Roman" w:hAnsi="Times New Roman" w:cs="Times New Roman"/>
          <w:sz w:val="28"/>
          <w:szCs w:val="28"/>
          <w:lang w:val="uk-UA"/>
        </w:rPr>
        <w:t>унок</w:t>
      </w:r>
      <w:r w:rsidRPr="00601526">
        <w:rPr>
          <w:rFonts w:ascii="Times New Roman" w:hAnsi="Times New Roman" w:cs="Times New Roman"/>
          <w:sz w:val="28"/>
          <w:szCs w:val="28"/>
          <w:lang w:val="uk-UA"/>
        </w:rPr>
        <w:t xml:space="preserve"> 5.10 </w:t>
      </w:r>
      <w:r w:rsidRPr="00601526">
        <w:rPr>
          <w:rFonts w:ascii="Times New Roman" w:hAnsi="Times New Roman" w:cs="Times New Roman"/>
          <w:sz w:val="28"/>
          <w:szCs w:val="28"/>
          <w:lang w:val="uk-UA" w:eastAsia="uk-UA"/>
        </w:rPr>
        <w:t>Амплітудно - частотна характеристика САР</w:t>
      </w:r>
    </w:p>
    <w:p w14:paraId="1BBF8A3A" w14:textId="77777777" w:rsidR="005E2F54" w:rsidRPr="00E5052F" w:rsidRDefault="005E2F54" w:rsidP="005E2F54">
      <w:pPr>
        <w:rPr>
          <w:lang w:val="uk-UA"/>
        </w:rPr>
      </w:pPr>
    </w:p>
    <w:p w14:paraId="1E26A50B" w14:textId="77777777" w:rsidR="005E2F54" w:rsidRPr="00601526" w:rsidRDefault="005E2F54" w:rsidP="005E2F54">
      <w:pPr>
        <w:tabs>
          <w:tab w:val="left" w:pos="5600"/>
        </w:tabs>
        <w:spacing w:after="0" w:line="360" w:lineRule="auto"/>
        <w:ind w:firstLine="709"/>
        <w:rPr>
          <w:rFonts w:ascii="Times New Roman" w:eastAsia="Times New Roman" w:hAnsi="Times New Roman" w:cs="Times New Roman"/>
          <w:bCs/>
          <w:sz w:val="28"/>
          <w:szCs w:val="28"/>
          <w:lang w:val="uk-UA"/>
        </w:rPr>
      </w:pPr>
      <w:r w:rsidRPr="00601526">
        <w:rPr>
          <w:rFonts w:ascii="Times New Roman" w:eastAsia="Times New Roman" w:hAnsi="Times New Roman" w:cs="Times New Roman"/>
          <w:bCs/>
          <w:sz w:val="28"/>
          <w:szCs w:val="28"/>
          <w:lang w:val="uk-UA"/>
        </w:rPr>
        <w:lastRenderedPageBreak/>
        <w:t>Графік кривої перехідного процесу</w:t>
      </w:r>
      <w:r w:rsidRPr="00601526">
        <w:rPr>
          <w:rFonts w:ascii="Times New Roman" w:hAnsi="Times New Roman" w:cs="Times New Roman"/>
          <w:bCs/>
          <w:sz w:val="28"/>
          <w:szCs w:val="28"/>
          <w:lang w:val="uk-UA"/>
        </w:rPr>
        <w:t xml:space="preserve"> приведений на рис.5.11</w:t>
      </w:r>
      <w:r w:rsidRPr="00601526">
        <w:rPr>
          <w:rFonts w:ascii="Times New Roman" w:eastAsia="Times New Roman" w:hAnsi="Times New Roman" w:cs="Times New Roman"/>
          <w:bCs/>
          <w:sz w:val="28"/>
          <w:szCs w:val="28"/>
          <w:lang w:val="uk-UA"/>
        </w:rPr>
        <w:t>.</w:t>
      </w:r>
    </w:p>
    <w:p w14:paraId="4B9665E5"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22"/>
          <w:sz w:val="24"/>
          <w:szCs w:val="24"/>
          <w:lang w:val="uk-UA" w:eastAsia="uk-UA"/>
        </w:rPr>
        <w:drawing>
          <wp:inline distT="0" distB="0" distL="0" distR="0" wp14:anchorId="7730A8B0" wp14:editId="20C4599B">
            <wp:extent cx="1562100" cy="335280"/>
            <wp:effectExtent l="1905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6"/>
                    <a:srcRect/>
                    <a:stretch>
                      <a:fillRect/>
                    </a:stretch>
                  </pic:blipFill>
                  <pic:spPr bwMode="auto">
                    <a:xfrm>
                      <a:off x="0" y="0"/>
                      <a:ext cx="1562100" cy="335280"/>
                    </a:xfrm>
                    <a:prstGeom prst="rect">
                      <a:avLst/>
                    </a:prstGeom>
                    <a:noFill/>
                    <a:ln w="9525">
                      <a:noFill/>
                      <a:miter lim="800000"/>
                      <a:headEnd/>
                      <a:tailEnd/>
                    </a:ln>
                  </pic:spPr>
                </pic:pic>
              </a:graphicData>
            </a:graphic>
          </wp:inline>
        </w:drawing>
      </w:r>
    </w:p>
    <w:p w14:paraId="63CFE64B" w14:textId="77777777" w:rsidR="005E2F54" w:rsidRPr="00E5052F" w:rsidRDefault="005E2F54" w:rsidP="005E2F54">
      <w:pPr>
        <w:autoSpaceDE w:val="0"/>
        <w:autoSpaceDN w:val="0"/>
        <w:adjustRightInd w:val="0"/>
        <w:spacing w:after="0" w:line="312" w:lineRule="auto"/>
        <w:jc w:val="center"/>
        <w:rPr>
          <w:sz w:val="24"/>
          <w:szCs w:val="24"/>
          <w:lang w:val="uk-UA"/>
        </w:rPr>
      </w:pPr>
      <w:r w:rsidRPr="00E5052F">
        <w:rPr>
          <w:noProof/>
          <w:color w:val="0000FF"/>
          <w:position w:val="-422"/>
          <w:sz w:val="24"/>
          <w:szCs w:val="24"/>
          <w:lang w:val="uk-UA" w:eastAsia="uk-UA"/>
        </w:rPr>
        <w:drawing>
          <wp:inline distT="0" distB="0" distL="0" distR="0" wp14:anchorId="27AE57EA" wp14:editId="666F8638">
            <wp:extent cx="3947160" cy="2552700"/>
            <wp:effectExtent l="1905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7"/>
                    <a:srcRect/>
                    <a:stretch>
                      <a:fillRect/>
                    </a:stretch>
                  </pic:blipFill>
                  <pic:spPr bwMode="auto">
                    <a:xfrm>
                      <a:off x="0" y="0"/>
                      <a:ext cx="3947160" cy="2552700"/>
                    </a:xfrm>
                    <a:prstGeom prst="rect">
                      <a:avLst/>
                    </a:prstGeom>
                    <a:noFill/>
                    <a:ln w="9525">
                      <a:noFill/>
                      <a:miter lim="800000"/>
                      <a:headEnd/>
                      <a:tailEnd/>
                    </a:ln>
                  </pic:spPr>
                </pic:pic>
              </a:graphicData>
            </a:graphic>
          </wp:inline>
        </w:drawing>
      </w:r>
    </w:p>
    <w:p w14:paraId="39C2BEDC" w14:textId="77777777" w:rsidR="005E2F54" w:rsidRPr="00E5052F" w:rsidRDefault="005E2F54" w:rsidP="005E2F54">
      <w:pPr>
        <w:autoSpaceDE w:val="0"/>
        <w:autoSpaceDN w:val="0"/>
        <w:adjustRightInd w:val="0"/>
        <w:spacing w:after="0" w:line="240" w:lineRule="auto"/>
        <w:rPr>
          <w:sz w:val="24"/>
          <w:szCs w:val="24"/>
          <w:lang w:val="uk-UA"/>
        </w:rPr>
      </w:pPr>
      <w:r w:rsidRPr="00E5052F">
        <w:rPr>
          <w:rFonts w:ascii="Courier New" w:hAnsi="Courier New" w:cs="Courier New"/>
          <w:b/>
          <w:bCs/>
          <w:color w:val="78000E"/>
          <w:sz w:val="24"/>
          <w:szCs w:val="24"/>
          <w:lang w:val="uk-UA"/>
        </w:rPr>
        <w:t xml:space="preserve">&gt; </w:t>
      </w:r>
      <w:r w:rsidRPr="00E5052F">
        <w:rPr>
          <w:rFonts w:ascii="Courier New" w:hAnsi="Courier New" w:cs="Courier New"/>
          <w:b/>
          <w:bCs/>
          <w:noProof/>
          <w:color w:val="78000E"/>
          <w:position w:val="-7"/>
          <w:sz w:val="24"/>
          <w:szCs w:val="24"/>
          <w:lang w:val="uk-UA" w:eastAsia="uk-UA"/>
        </w:rPr>
        <w:drawing>
          <wp:inline distT="0" distB="0" distL="0" distR="0" wp14:anchorId="5F7D06DB" wp14:editId="5A7CEAB4">
            <wp:extent cx="1135380" cy="160020"/>
            <wp:effectExtent l="19050" t="0" r="762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8"/>
                    <a:srcRect/>
                    <a:stretch>
                      <a:fillRect/>
                    </a:stretch>
                  </pic:blipFill>
                  <pic:spPr bwMode="auto">
                    <a:xfrm>
                      <a:off x="0" y="0"/>
                      <a:ext cx="1135380" cy="160020"/>
                    </a:xfrm>
                    <a:prstGeom prst="rect">
                      <a:avLst/>
                    </a:prstGeom>
                    <a:noFill/>
                    <a:ln w="9525">
                      <a:noFill/>
                      <a:miter lim="800000"/>
                      <a:headEnd/>
                      <a:tailEnd/>
                    </a:ln>
                  </pic:spPr>
                </pic:pic>
              </a:graphicData>
            </a:graphic>
          </wp:inline>
        </w:drawing>
      </w:r>
    </w:p>
    <w:p w14:paraId="7F20E22C" w14:textId="77777777" w:rsidR="005E2F54" w:rsidRDefault="005E2F54" w:rsidP="005E2F54">
      <w:pPr>
        <w:autoSpaceDE w:val="0"/>
        <w:autoSpaceDN w:val="0"/>
        <w:adjustRightInd w:val="0"/>
        <w:spacing w:after="0" w:line="240" w:lineRule="auto"/>
        <w:jc w:val="center"/>
        <w:rPr>
          <w:sz w:val="24"/>
          <w:szCs w:val="24"/>
          <w:lang w:val="uk-UA"/>
        </w:rPr>
      </w:pPr>
      <w:r>
        <w:rPr>
          <w:noProof/>
          <w:sz w:val="24"/>
          <w:szCs w:val="24"/>
          <w:lang w:val="uk-UA" w:eastAsia="uk-UA"/>
        </w:rPr>
        <mc:AlternateContent>
          <mc:Choice Requires="wps">
            <w:drawing>
              <wp:anchor distT="0" distB="0" distL="114300" distR="114300" simplePos="0" relativeHeight="251669504" behindDoc="0" locked="0" layoutInCell="1" allowOverlap="1" wp14:anchorId="0544F1DB" wp14:editId="40FF18B4">
                <wp:simplePos x="0" y="0"/>
                <wp:positionH relativeFrom="column">
                  <wp:posOffset>1289685</wp:posOffset>
                </wp:positionH>
                <wp:positionV relativeFrom="paragraph">
                  <wp:posOffset>4008120</wp:posOffset>
                </wp:positionV>
                <wp:extent cx="1257300" cy="635"/>
                <wp:effectExtent l="17145" t="17145" r="11430" b="10795"/>
                <wp:wrapNone/>
                <wp:docPr id="74" name="Прямая со стрелкой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257300" cy="635"/>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F72612"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82" o:spid="_x0000_s1026" type="#_x0000_t34" style="position:absolute;margin-left:101.55pt;margin-top:315.6pt;width:99pt;height:.05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" strokeweight="1.5pt"/>
            </w:pict>
          </mc:Fallback>
        </mc:AlternateContent>
      </w:r>
      <w:r>
        <w:rPr>
          <w:noProof/>
          <w:sz w:val="24"/>
          <w:szCs w:val="24"/>
          <w:lang w:val="uk-UA" w:eastAsia="uk-UA"/>
        </w:rPr>
        <mc:AlternateContent>
          <mc:Choice Requires="wps">
            <w:drawing>
              <wp:anchor distT="0" distB="0" distL="114300" distR="114300" simplePos="0" relativeHeight="251667456" behindDoc="0" locked="0" layoutInCell="1" allowOverlap="1" wp14:anchorId="1563896F" wp14:editId="269C2B36">
                <wp:simplePos x="0" y="0"/>
                <wp:positionH relativeFrom="column">
                  <wp:posOffset>676910</wp:posOffset>
                </wp:positionH>
                <wp:positionV relativeFrom="paragraph">
                  <wp:posOffset>2251075</wp:posOffset>
                </wp:positionV>
                <wp:extent cx="3741420" cy="635"/>
                <wp:effectExtent l="17145" t="9525" r="10795" b="11430"/>
                <wp:wrapNone/>
                <wp:docPr id="70" name="Прямая со стрелкой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741420" cy="635"/>
                        </a:xfrm>
                        <a:prstGeom prst="bentConnector3">
                          <a:avLst>
                            <a:gd name="adj1" fmla="val 50000"/>
                          </a:avLst>
                        </a:prstGeom>
                        <a:noFill/>
                        <a:ln w="190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F7CE52" id="Прямая со стрелкой 183" o:spid="_x0000_s1026" type="#_x0000_t34" style="position:absolute;margin-left:53.3pt;margin-top:177.25pt;width:294.6pt;height:.0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" strokeweight="1.5pt"/>
            </w:pict>
          </mc:Fallback>
        </mc:AlternateContent>
      </w:r>
      <w:r>
        <w:rPr>
          <w:noProof/>
          <w:sz w:val="24"/>
          <w:szCs w:val="24"/>
          <w:lang w:val="uk-UA" w:eastAsia="uk-UA"/>
        </w:rPr>
        <mc:AlternateContent>
          <mc:Choice Requires="wps">
            <w:drawing>
              <wp:anchor distT="0" distB="0" distL="114299" distR="114299" simplePos="0" relativeHeight="251668480" behindDoc="0" locked="0" layoutInCell="1" allowOverlap="1" wp14:anchorId="50327FD2" wp14:editId="3C5E86E3">
                <wp:simplePos x="0" y="0"/>
                <wp:positionH relativeFrom="column">
                  <wp:posOffset>1289684</wp:posOffset>
                </wp:positionH>
                <wp:positionV relativeFrom="paragraph">
                  <wp:posOffset>3581400</wp:posOffset>
                </wp:positionV>
                <wp:extent cx="0" cy="541020"/>
                <wp:effectExtent l="0" t="0" r="19050" b="11430"/>
                <wp:wrapNone/>
                <wp:docPr id="184" name="Прямая со стрелкой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0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9C726" id="Прямая со стрелкой 184" o:spid="_x0000_s1026" type="#_x0000_t32" style="position:absolute;margin-left:101.55pt;margin-top:282pt;width:0;height:42.6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" strokeweight="1.5pt"/>
            </w:pict>
          </mc:Fallback>
        </mc:AlternateContent>
      </w:r>
      <w:r w:rsidRPr="00E5052F">
        <w:rPr>
          <w:noProof/>
          <w:sz w:val="24"/>
          <w:szCs w:val="24"/>
          <w:lang w:val="uk-UA" w:eastAsia="uk-UA"/>
        </w:rPr>
        <w:drawing>
          <wp:inline distT="0" distB="0" distL="0" distR="0" wp14:anchorId="11698603" wp14:editId="1846E8E0">
            <wp:extent cx="4225290" cy="4225290"/>
            <wp:effectExtent l="19050" t="0" r="3810" b="0"/>
            <wp:docPr id="18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9"/>
                    <a:srcRect/>
                    <a:stretch>
                      <a:fillRect/>
                    </a:stretch>
                  </pic:blipFill>
                  <pic:spPr bwMode="auto">
                    <a:xfrm>
                      <a:off x="0" y="0"/>
                      <a:ext cx="4225883" cy="4225883"/>
                    </a:xfrm>
                    <a:prstGeom prst="rect">
                      <a:avLst/>
                    </a:prstGeom>
                    <a:noFill/>
                    <a:ln w="9525">
                      <a:noFill/>
                      <a:miter lim="800000"/>
                      <a:headEnd/>
                      <a:tailEnd/>
                    </a:ln>
                  </pic:spPr>
                </pic:pic>
              </a:graphicData>
            </a:graphic>
          </wp:inline>
        </w:drawing>
      </w:r>
    </w:p>
    <w:p w14:paraId="2B91B389" w14:textId="77777777" w:rsidR="005E2F54" w:rsidRPr="00E5052F" w:rsidRDefault="005E2F54" w:rsidP="005E2F54">
      <w:pPr>
        <w:autoSpaceDE w:val="0"/>
        <w:autoSpaceDN w:val="0"/>
        <w:adjustRightInd w:val="0"/>
        <w:spacing w:after="0" w:line="240" w:lineRule="auto"/>
        <w:jc w:val="center"/>
        <w:rPr>
          <w:sz w:val="24"/>
          <w:szCs w:val="24"/>
          <w:lang w:val="uk-UA"/>
        </w:rPr>
      </w:pPr>
    </w:p>
    <w:p w14:paraId="0FA16ADC" w14:textId="50BE1706" w:rsidR="005E2F54" w:rsidRPr="00601526" w:rsidRDefault="005E2F54" w:rsidP="005E2F54">
      <w:pPr>
        <w:autoSpaceDE w:val="0"/>
        <w:autoSpaceDN w:val="0"/>
        <w:adjustRightInd w:val="0"/>
        <w:spacing w:after="0" w:line="240" w:lineRule="auto"/>
        <w:jc w:val="center"/>
        <w:rPr>
          <w:rFonts w:ascii="Times New Roman" w:eastAsia="Times New Roman" w:hAnsi="Times New Roman" w:cs="Times New Roman"/>
          <w:noProof/>
          <w:sz w:val="28"/>
          <w:szCs w:val="28"/>
          <w:lang w:val="uk-UA"/>
        </w:rPr>
      </w:pPr>
      <w:r w:rsidRPr="00601526">
        <w:rPr>
          <w:rFonts w:ascii="Times New Roman" w:hAnsi="Times New Roman" w:cs="Times New Roman"/>
          <w:noProof/>
          <w:sz w:val="28"/>
          <w:szCs w:val="28"/>
          <w:lang w:val="uk-UA"/>
        </w:rPr>
        <w:t>Рис</w:t>
      </w:r>
      <w:r w:rsidR="00601526">
        <w:rPr>
          <w:rFonts w:ascii="Times New Roman" w:hAnsi="Times New Roman" w:cs="Times New Roman"/>
          <w:noProof/>
          <w:sz w:val="28"/>
          <w:szCs w:val="28"/>
          <w:lang w:val="uk-UA"/>
        </w:rPr>
        <w:t>унок</w:t>
      </w:r>
      <w:r w:rsidRPr="00601526">
        <w:rPr>
          <w:rFonts w:ascii="Times New Roman" w:hAnsi="Times New Roman" w:cs="Times New Roman"/>
          <w:noProof/>
          <w:sz w:val="28"/>
          <w:szCs w:val="28"/>
          <w:lang w:val="uk-UA"/>
        </w:rPr>
        <w:t xml:space="preserve"> 5.11 </w:t>
      </w:r>
      <w:r w:rsidRPr="00601526">
        <w:rPr>
          <w:rFonts w:ascii="Times New Roman" w:eastAsia="Times New Roman" w:hAnsi="Times New Roman" w:cs="Times New Roman"/>
          <w:noProof/>
          <w:sz w:val="28"/>
          <w:szCs w:val="28"/>
          <w:lang w:val="uk-UA"/>
        </w:rPr>
        <w:t>Графік кривої перехідного процесу</w:t>
      </w:r>
    </w:p>
    <w:p w14:paraId="3E8D3677" w14:textId="77777777" w:rsidR="005E2F54" w:rsidRPr="00E5052F" w:rsidRDefault="005E2F54" w:rsidP="005E2F54">
      <w:pPr>
        <w:autoSpaceDE w:val="0"/>
        <w:autoSpaceDN w:val="0"/>
        <w:adjustRightInd w:val="0"/>
        <w:spacing w:after="0" w:line="240" w:lineRule="auto"/>
        <w:jc w:val="center"/>
        <w:rPr>
          <w:rFonts w:eastAsia="Times New Roman"/>
          <w:noProof/>
          <w:lang w:val="uk-UA"/>
        </w:rPr>
      </w:pPr>
    </w:p>
    <w:p w14:paraId="4A6F4414" w14:textId="77777777" w:rsidR="005E2F54" w:rsidRPr="00E5052F" w:rsidRDefault="005E2F54" w:rsidP="005E2F54">
      <w:pPr>
        <w:pStyle w:val="af0"/>
        <w:spacing w:after="0" w:line="360" w:lineRule="auto"/>
        <w:ind w:left="0" w:firstLine="709"/>
        <w:rPr>
          <w:lang w:val="uk-UA"/>
        </w:rPr>
      </w:pPr>
      <w:r w:rsidRPr="00E5052F">
        <w:rPr>
          <w:lang w:val="uk-UA"/>
        </w:rPr>
        <w:t xml:space="preserve">З графіка на рисунку 5.11 видно, що перехідний процеc аперіодичний, час регулювання дорівнює 275 </w:t>
      </w:r>
      <w:r w:rsidRPr="00E5052F">
        <w:rPr>
          <w:iCs/>
          <w:lang w:val="uk-UA"/>
        </w:rPr>
        <w:t>сек</w:t>
      </w:r>
      <w:r w:rsidRPr="00E5052F">
        <w:rPr>
          <w:lang w:val="uk-UA"/>
        </w:rPr>
        <w:t xml:space="preserve">., а перерегулювання відсутнє. </w:t>
      </w:r>
    </w:p>
    <w:p w14:paraId="29938CBB" w14:textId="77777777" w:rsidR="005E2F54" w:rsidRPr="00E5052F" w:rsidRDefault="005E2F54" w:rsidP="005E2F54">
      <w:pPr>
        <w:pStyle w:val="1"/>
      </w:pPr>
      <w:r w:rsidRPr="00E5052F">
        <w:br w:type="page"/>
      </w:r>
      <w:bookmarkStart w:id="39" w:name="_Toc74679184"/>
      <w:bookmarkStart w:id="40" w:name="_Toc75270462"/>
      <w:r w:rsidRPr="00E5052F">
        <w:lastRenderedPageBreak/>
        <w:t>ВИСНОВОК</w:t>
      </w:r>
      <w:bookmarkEnd w:id="39"/>
      <w:bookmarkEnd w:id="40"/>
    </w:p>
    <w:p w14:paraId="1C8AB721" w14:textId="77777777" w:rsidR="005E2F54" w:rsidRPr="00E5052F" w:rsidRDefault="005E2F54" w:rsidP="005E2F54">
      <w:pPr>
        <w:rPr>
          <w:lang w:val="uk-UA"/>
        </w:rPr>
      </w:pPr>
    </w:p>
    <w:p w14:paraId="10A0349F" w14:textId="77777777" w:rsidR="005E2F54" w:rsidRPr="00601526" w:rsidRDefault="005E2F54" w:rsidP="005E2F54">
      <w:pPr>
        <w:spacing w:after="0" w:line="360" w:lineRule="auto"/>
        <w:ind w:firstLine="709"/>
        <w:rPr>
          <w:rFonts w:ascii="Times New Roman" w:hAnsi="Times New Roman" w:cs="Times New Roman"/>
          <w:sz w:val="28"/>
          <w:szCs w:val="28"/>
          <w:lang w:val="uk-UA"/>
        </w:rPr>
      </w:pPr>
      <w:r w:rsidRPr="00601526">
        <w:rPr>
          <w:rFonts w:ascii="Times New Roman" w:hAnsi="Times New Roman" w:cs="Times New Roman"/>
          <w:sz w:val="28"/>
          <w:szCs w:val="28"/>
          <w:lang w:val="uk-UA"/>
        </w:rPr>
        <w:t>В ході дипломного проекту була розроблена комп’ютерна система автоматизації випарювача рідкого аміаку Розроблено функціональну схему (ФСА), проведено аналіз технологічного процесу як об'єкта управління, побудовано структурно-логічну схему технологічного об'єкта.</w:t>
      </w:r>
    </w:p>
    <w:p w14:paraId="6D0F841C" w14:textId="77777777" w:rsidR="005E2F54" w:rsidRPr="00601526" w:rsidRDefault="005E2F54" w:rsidP="005E2F54">
      <w:pPr>
        <w:spacing w:after="0" w:line="360" w:lineRule="auto"/>
        <w:ind w:firstLine="709"/>
        <w:rPr>
          <w:rFonts w:ascii="Times New Roman" w:hAnsi="Times New Roman" w:cs="Times New Roman"/>
          <w:sz w:val="28"/>
          <w:szCs w:val="28"/>
          <w:lang w:val="uk-UA"/>
        </w:rPr>
      </w:pPr>
      <w:r w:rsidRPr="00601526">
        <w:rPr>
          <w:rFonts w:ascii="Times New Roman" w:hAnsi="Times New Roman" w:cs="Times New Roman"/>
          <w:sz w:val="28"/>
          <w:szCs w:val="28"/>
          <w:lang w:val="uk-UA"/>
        </w:rPr>
        <w:t>Також розроблена математична модель апарату в статичному та динамічному режимах, досліджена передавальна функція системи вздовж каналу управління та каналу збурень. Побудовані частотні характеристики та перехідні процеси як для еквівалентного об'єкта, так і для самої системи управління. Розроблено синтез АСР.</w:t>
      </w:r>
    </w:p>
    <w:p w14:paraId="074C29E6" w14:textId="77777777" w:rsidR="005E2F54" w:rsidRPr="00601526" w:rsidRDefault="005E2F54" w:rsidP="005E2F54">
      <w:pPr>
        <w:spacing w:after="0" w:line="360" w:lineRule="auto"/>
        <w:ind w:firstLine="709"/>
        <w:rPr>
          <w:rFonts w:ascii="Times New Roman" w:hAnsi="Times New Roman" w:cs="Times New Roman"/>
          <w:sz w:val="28"/>
          <w:szCs w:val="28"/>
          <w:lang w:val="uk-UA"/>
        </w:rPr>
      </w:pPr>
      <w:r w:rsidRPr="00601526">
        <w:rPr>
          <w:rFonts w:ascii="Times New Roman" w:hAnsi="Times New Roman" w:cs="Times New Roman"/>
          <w:sz w:val="28"/>
          <w:szCs w:val="28"/>
          <w:lang w:val="uk-UA"/>
        </w:rPr>
        <w:t>За допомогою системи Trace Mode SCADA було побудовано КІСУ випарювачем рідкого аміаку, створено програми для моделювання параметрів та програму контролю рівня.</w:t>
      </w:r>
    </w:p>
    <w:p w14:paraId="0FF01C9F" w14:textId="77777777" w:rsidR="005E2F54" w:rsidRPr="00601526" w:rsidRDefault="005E2F54" w:rsidP="005E2F54">
      <w:pPr>
        <w:rPr>
          <w:rFonts w:ascii="Times New Roman" w:hAnsi="Times New Roman" w:cs="Times New Roman"/>
          <w:sz w:val="28"/>
          <w:szCs w:val="28"/>
          <w:lang w:val="uk-UA"/>
        </w:rPr>
      </w:pPr>
    </w:p>
    <w:p w14:paraId="0986BEDB" w14:textId="77777777" w:rsidR="005E2F54" w:rsidRPr="00E5052F" w:rsidRDefault="005E2F54" w:rsidP="005E2F54">
      <w:pPr>
        <w:rPr>
          <w:lang w:val="uk-UA"/>
        </w:rPr>
      </w:pPr>
      <w:r w:rsidRPr="00E5052F">
        <w:rPr>
          <w:lang w:val="uk-UA"/>
        </w:rPr>
        <w:br w:type="page"/>
      </w:r>
    </w:p>
    <w:p w14:paraId="115488CA" w14:textId="77777777" w:rsidR="005E2F54" w:rsidRPr="00E5052F" w:rsidRDefault="005E2F54" w:rsidP="005E2F54">
      <w:pPr>
        <w:pStyle w:val="1"/>
        <w:rPr>
          <w:szCs w:val="28"/>
        </w:rPr>
      </w:pPr>
      <w:bookmarkStart w:id="41" w:name="_Toc60246295"/>
      <w:bookmarkStart w:id="42" w:name="_Toc74679185"/>
      <w:bookmarkStart w:id="43" w:name="_Toc75270463"/>
      <w:r w:rsidRPr="00E5052F">
        <w:rPr>
          <w:szCs w:val="28"/>
        </w:rPr>
        <w:lastRenderedPageBreak/>
        <w:t>ВИКОРИСТАНА ЛІТЕРАТУРА</w:t>
      </w:r>
      <w:bookmarkEnd w:id="41"/>
      <w:bookmarkEnd w:id="42"/>
      <w:bookmarkEnd w:id="43"/>
    </w:p>
    <w:p w14:paraId="73106DD1" w14:textId="77777777" w:rsidR="005E2F54" w:rsidRPr="00E5052F" w:rsidRDefault="005E2F54" w:rsidP="005E2F54">
      <w:pPr>
        <w:rPr>
          <w:b/>
          <w:szCs w:val="28"/>
          <w:lang w:val="uk-UA"/>
        </w:rPr>
      </w:pPr>
    </w:p>
    <w:p w14:paraId="5851F338" w14:textId="77777777" w:rsidR="005E2F54" w:rsidRPr="00E5052F" w:rsidRDefault="005E2F54" w:rsidP="005E2F54">
      <w:pPr>
        <w:pStyle w:val="aa"/>
        <w:numPr>
          <w:ilvl w:val="0"/>
          <w:numId w:val="14"/>
        </w:numPr>
        <w:spacing w:line="360" w:lineRule="auto"/>
        <w:ind w:left="0" w:firstLine="709"/>
        <w:jc w:val="both"/>
        <w:rPr>
          <w:sz w:val="28"/>
          <w:szCs w:val="28"/>
          <w:lang w:val="uk-UA"/>
        </w:rPr>
      </w:pPr>
      <w:r w:rsidRPr="00E5052F">
        <w:rPr>
          <w:sz w:val="28"/>
          <w:szCs w:val="28"/>
          <w:lang w:val="uk-UA"/>
        </w:rPr>
        <w:t>Стенцель Й.І. Автоматизація технологічних процесів хімічних виробництв: Уч. Пос. – К.: ИСИО, 1995. – 360с</w:t>
      </w:r>
    </w:p>
    <w:p w14:paraId="5AEC94C4" w14:textId="77777777" w:rsidR="005E2F54" w:rsidRPr="00E5052F" w:rsidRDefault="005E2F54" w:rsidP="005E2F54">
      <w:pPr>
        <w:pStyle w:val="aa"/>
        <w:numPr>
          <w:ilvl w:val="0"/>
          <w:numId w:val="14"/>
        </w:numPr>
        <w:spacing w:line="360" w:lineRule="auto"/>
        <w:ind w:left="0" w:firstLine="709"/>
        <w:jc w:val="both"/>
        <w:rPr>
          <w:sz w:val="28"/>
          <w:szCs w:val="28"/>
          <w:lang w:val="uk-UA"/>
        </w:rPr>
      </w:pPr>
      <w:r w:rsidRPr="00E5052F">
        <w:rPr>
          <w:sz w:val="28"/>
          <w:szCs w:val="28"/>
          <w:lang w:val="uk-UA"/>
        </w:rPr>
        <w:t>Стенцель Й.І. Математичне моделювання технологічних об'єктів керування: Навч. посібник. – К: ІСДО. 1993. -328 с.</w:t>
      </w:r>
    </w:p>
    <w:p w14:paraId="411412D9" w14:textId="77777777" w:rsidR="005E2F54" w:rsidRPr="00E5052F" w:rsidRDefault="005E2F54" w:rsidP="005E2F54">
      <w:pPr>
        <w:pStyle w:val="aa"/>
        <w:numPr>
          <w:ilvl w:val="0"/>
          <w:numId w:val="14"/>
        </w:numPr>
        <w:spacing w:line="360" w:lineRule="auto"/>
        <w:ind w:left="0" w:firstLine="709"/>
        <w:jc w:val="both"/>
        <w:rPr>
          <w:sz w:val="28"/>
          <w:szCs w:val="28"/>
          <w:lang w:val="uk-UA"/>
        </w:rPr>
      </w:pPr>
      <w:r w:rsidRPr="00E5052F">
        <w:rPr>
          <w:sz w:val="28"/>
          <w:szCs w:val="28"/>
          <w:lang w:val="uk-UA"/>
        </w:rPr>
        <w:t>Стенцель Й.І., Поркуян О.В. Автоматизація технологічних процесів хімічних виробництв: Підручник. – Луганськ: Вид-во Східноукр. нац. ун-ту ім.. В.Даля, 2010. – 300 с.</w:t>
      </w:r>
    </w:p>
    <w:p w14:paraId="3A23DB09" w14:textId="77777777" w:rsidR="005E2F54" w:rsidRPr="00E5052F" w:rsidRDefault="005E2F54" w:rsidP="005E2F54">
      <w:pPr>
        <w:pStyle w:val="aa"/>
        <w:numPr>
          <w:ilvl w:val="0"/>
          <w:numId w:val="14"/>
        </w:numPr>
        <w:spacing w:line="360" w:lineRule="auto"/>
        <w:ind w:left="0" w:firstLine="709"/>
        <w:jc w:val="both"/>
        <w:rPr>
          <w:sz w:val="28"/>
          <w:szCs w:val="28"/>
          <w:lang w:val="uk-UA"/>
        </w:rPr>
      </w:pPr>
      <w:r w:rsidRPr="00E5052F">
        <w:rPr>
          <w:sz w:val="28"/>
          <w:szCs w:val="28"/>
          <w:lang w:val="uk-UA"/>
        </w:rPr>
        <w:t xml:space="preserve">Стенцель Й. </w:t>
      </w:r>
      <w:r w:rsidRPr="00E5052F">
        <w:rPr>
          <w:lang w:val="uk-UA"/>
        </w:rPr>
        <w:sym w:font="Times New Roman" w:char="0406"/>
      </w:r>
      <w:r w:rsidRPr="00E5052F">
        <w:rPr>
          <w:sz w:val="28"/>
          <w:szCs w:val="28"/>
          <w:lang w:val="uk-UA"/>
        </w:rPr>
        <w:t>., Проказа О. І., Літвінов К. А., Кузнецова О. В. Комп’ютерні системи автоматизації технологічними процесами</w:t>
      </w:r>
      <w:r w:rsidRPr="00E5052F">
        <w:rPr>
          <w:bCs/>
          <w:sz w:val="28"/>
          <w:szCs w:val="28"/>
          <w:lang w:val="uk-UA"/>
        </w:rPr>
        <w:t xml:space="preserve"> виробництва аміачної селітри</w:t>
      </w:r>
      <w:r w:rsidRPr="00E5052F">
        <w:rPr>
          <w:sz w:val="28"/>
          <w:szCs w:val="28"/>
          <w:lang w:val="uk-UA"/>
        </w:rPr>
        <w:t>. Підручник /Під ред. проф. Й. І. Стенцеля. – Сєвєродонецьк: Вид-во  Східноукр. нац. ун-ту, 2020. – 320 с., 162 іл., табл. 20.</w:t>
      </w:r>
    </w:p>
    <w:p w14:paraId="0C96B7B2" w14:textId="77777777" w:rsidR="005E2F54" w:rsidRPr="00E5052F" w:rsidRDefault="005E2F54" w:rsidP="005E2F54">
      <w:pPr>
        <w:pStyle w:val="aa"/>
        <w:numPr>
          <w:ilvl w:val="0"/>
          <w:numId w:val="14"/>
        </w:numPr>
        <w:spacing w:line="360" w:lineRule="auto"/>
        <w:ind w:left="0" w:firstLine="709"/>
        <w:jc w:val="both"/>
        <w:rPr>
          <w:sz w:val="28"/>
          <w:szCs w:val="28"/>
          <w:lang w:val="uk-UA"/>
        </w:rPr>
      </w:pPr>
      <w:r w:rsidRPr="00E5052F">
        <w:rPr>
          <w:sz w:val="28"/>
          <w:szCs w:val="28"/>
          <w:lang w:val="uk-UA"/>
        </w:rPr>
        <w:t>Стенцель Й.І., Целіщев О.Б., Лорія М.Г. Вимірювання в хімічній технології: Підручник. - Луганськ: Вид-во Східноукр. нац. ун-ту ім.. В.Даля, 2007. – 480 с.</w:t>
      </w:r>
    </w:p>
    <w:p w14:paraId="3F287B03" w14:textId="59070C6E" w:rsidR="00656DAD" w:rsidRPr="00001C86" w:rsidRDefault="00656DAD">
      <w:pPr>
        <w:rPr>
          <w:lang w:val="uk-UA"/>
        </w:rPr>
      </w:pPr>
    </w:p>
    <w:sectPr w:rsidR="00656DAD" w:rsidRPr="00001C86" w:rsidSect="00D36BF4">
      <w:headerReference w:type="default" r:id="rId150"/>
      <w:pgSz w:w="11906" w:h="16838"/>
      <w:pgMar w:top="1134" w:right="567" w:bottom="1134" w:left="1418" w:header="567"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D5906" w14:textId="77777777" w:rsidR="00D6461C" w:rsidRDefault="00D6461C">
      <w:pPr>
        <w:spacing w:after="0" w:line="240" w:lineRule="auto"/>
      </w:pPr>
      <w:r>
        <w:separator/>
      </w:r>
    </w:p>
  </w:endnote>
  <w:endnote w:type="continuationSeparator" w:id="0">
    <w:p w14:paraId="5A6602AB" w14:textId="77777777" w:rsidR="00D6461C" w:rsidRDefault="00D64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BEB67" w14:textId="77777777" w:rsidR="00D6461C" w:rsidRDefault="00D6461C">
      <w:pPr>
        <w:spacing w:after="0" w:line="240" w:lineRule="auto"/>
      </w:pPr>
      <w:r>
        <w:separator/>
      </w:r>
    </w:p>
  </w:footnote>
  <w:footnote w:type="continuationSeparator" w:id="0">
    <w:p w14:paraId="33B39232" w14:textId="77777777" w:rsidR="00D6461C" w:rsidRDefault="00D646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B49D" w14:textId="77777777" w:rsidR="00F31694" w:rsidRDefault="00F56D54">
    <w:pPr>
      <w:pStyle w:val="a3"/>
      <w:jc w:val="center"/>
    </w:pPr>
    <w:r>
      <w:fldChar w:fldCharType="begin"/>
    </w:r>
    <w:r>
      <w:instrText xml:space="preserve"> PAGE   \* MERGEFORMAT </w:instrText>
    </w:r>
    <w:r>
      <w:fldChar w:fldCharType="separate"/>
    </w:r>
    <w:r w:rsidR="003A625B">
      <w:rPr>
        <w:noProof/>
      </w:rPr>
      <w:t>20</w:t>
    </w:r>
    <w:r>
      <w:fldChar w:fldCharType="end"/>
    </w:r>
  </w:p>
  <w:p w14:paraId="5892D49C" w14:textId="77777777" w:rsidR="00F31694" w:rsidRDefault="00D646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C3F4C"/>
    <w:multiLevelType w:val="hybridMultilevel"/>
    <w:tmpl w:val="155236C4"/>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1" w15:restartNumberingAfterBreak="0">
    <w:nsid w:val="228A335E"/>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2C0C77CC"/>
    <w:multiLevelType w:val="multilevel"/>
    <w:tmpl w:val="3D544766"/>
    <w:lvl w:ilvl="0">
      <w:start w:val="1"/>
      <w:numFmt w:val="decimal"/>
      <w:lvlText w:val="%1"/>
      <w:lvlJc w:val="left"/>
      <w:pPr>
        <w:ind w:left="396" w:hanging="39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3062479"/>
    <w:multiLevelType w:val="hybridMultilevel"/>
    <w:tmpl w:val="D87ED812"/>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4" w15:restartNumberingAfterBreak="0">
    <w:nsid w:val="33A50319"/>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3CB35F21"/>
    <w:multiLevelType w:val="multilevel"/>
    <w:tmpl w:val="962A4584"/>
    <w:lvl w:ilvl="0">
      <w:start w:val="2"/>
      <w:numFmt w:val="decimal"/>
      <w:lvlText w:val="%1."/>
      <w:lvlJc w:val="left"/>
      <w:pPr>
        <w:ind w:left="108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15:restartNumberingAfterBreak="0">
    <w:nsid w:val="3D42562C"/>
    <w:multiLevelType w:val="hybridMultilevel"/>
    <w:tmpl w:val="60504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9FC14D5"/>
    <w:multiLevelType w:val="multilevel"/>
    <w:tmpl w:val="BB7AA7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6F54A3"/>
    <w:multiLevelType w:val="hybridMultilevel"/>
    <w:tmpl w:val="4B8A7DBA"/>
    <w:lvl w:ilvl="0" w:tplc="E88C078E">
      <w:start w:val="1"/>
      <w:numFmt w:val="bullet"/>
      <w:lvlText w:val="-"/>
      <w:lvlJc w:val="left"/>
      <w:pPr>
        <w:ind w:left="3600" w:hanging="360"/>
      </w:pPr>
      <w:rPr>
        <w:rFonts w:hint="default"/>
      </w:rPr>
    </w:lvl>
    <w:lvl w:ilvl="1" w:tplc="04190003" w:tentative="1">
      <w:start w:val="1"/>
      <w:numFmt w:val="bullet"/>
      <w:lvlText w:val="o"/>
      <w:lvlJc w:val="left"/>
      <w:pPr>
        <w:ind w:left="4320" w:hanging="360"/>
      </w:pPr>
      <w:rPr>
        <w:rFonts w:ascii="Courier New" w:hAnsi="Courier New" w:cs="Courier New" w:hint="default"/>
      </w:rPr>
    </w:lvl>
    <w:lvl w:ilvl="2" w:tplc="04190005" w:tentative="1">
      <w:start w:val="1"/>
      <w:numFmt w:val="bullet"/>
      <w:lvlText w:val=""/>
      <w:lvlJc w:val="left"/>
      <w:pPr>
        <w:ind w:left="5040" w:hanging="360"/>
      </w:pPr>
      <w:rPr>
        <w:rFonts w:ascii="Wingdings" w:hAnsi="Wingdings" w:hint="default"/>
      </w:rPr>
    </w:lvl>
    <w:lvl w:ilvl="3" w:tplc="04190001" w:tentative="1">
      <w:start w:val="1"/>
      <w:numFmt w:val="bullet"/>
      <w:lvlText w:val=""/>
      <w:lvlJc w:val="left"/>
      <w:pPr>
        <w:ind w:left="5760" w:hanging="360"/>
      </w:pPr>
      <w:rPr>
        <w:rFonts w:ascii="Symbol" w:hAnsi="Symbol" w:hint="default"/>
      </w:rPr>
    </w:lvl>
    <w:lvl w:ilvl="4" w:tplc="04190003" w:tentative="1">
      <w:start w:val="1"/>
      <w:numFmt w:val="bullet"/>
      <w:lvlText w:val="o"/>
      <w:lvlJc w:val="left"/>
      <w:pPr>
        <w:ind w:left="6480" w:hanging="360"/>
      </w:pPr>
      <w:rPr>
        <w:rFonts w:ascii="Courier New" w:hAnsi="Courier New" w:cs="Courier New" w:hint="default"/>
      </w:rPr>
    </w:lvl>
    <w:lvl w:ilvl="5" w:tplc="04190005" w:tentative="1">
      <w:start w:val="1"/>
      <w:numFmt w:val="bullet"/>
      <w:lvlText w:val=""/>
      <w:lvlJc w:val="left"/>
      <w:pPr>
        <w:ind w:left="7200" w:hanging="360"/>
      </w:pPr>
      <w:rPr>
        <w:rFonts w:ascii="Wingdings" w:hAnsi="Wingdings" w:hint="default"/>
      </w:rPr>
    </w:lvl>
    <w:lvl w:ilvl="6" w:tplc="04190001" w:tentative="1">
      <w:start w:val="1"/>
      <w:numFmt w:val="bullet"/>
      <w:lvlText w:val=""/>
      <w:lvlJc w:val="left"/>
      <w:pPr>
        <w:ind w:left="7920" w:hanging="360"/>
      </w:pPr>
      <w:rPr>
        <w:rFonts w:ascii="Symbol" w:hAnsi="Symbol" w:hint="default"/>
      </w:rPr>
    </w:lvl>
    <w:lvl w:ilvl="7" w:tplc="04190003" w:tentative="1">
      <w:start w:val="1"/>
      <w:numFmt w:val="bullet"/>
      <w:lvlText w:val="o"/>
      <w:lvlJc w:val="left"/>
      <w:pPr>
        <w:ind w:left="8640" w:hanging="360"/>
      </w:pPr>
      <w:rPr>
        <w:rFonts w:ascii="Courier New" w:hAnsi="Courier New" w:cs="Courier New" w:hint="default"/>
      </w:rPr>
    </w:lvl>
    <w:lvl w:ilvl="8" w:tplc="04190005" w:tentative="1">
      <w:start w:val="1"/>
      <w:numFmt w:val="bullet"/>
      <w:lvlText w:val=""/>
      <w:lvlJc w:val="left"/>
      <w:pPr>
        <w:ind w:left="9360" w:hanging="360"/>
      </w:pPr>
      <w:rPr>
        <w:rFonts w:ascii="Wingdings" w:hAnsi="Wingdings" w:hint="default"/>
      </w:rPr>
    </w:lvl>
  </w:abstractNum>
  <w:abstractNum w:abstractNumId="9" w15:restartNumberingAfterBreak="0">
    <w:nsid w:val="5639224F"/>
    <w:multiLevelType w:val="hybridMultilevel"/>
    <w:tmpl w:val="F266F58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5C806564"/>
    <w:multiLevelType w:val="multilevel"/>
    <w:tmpl w:val="B37AE98C"/>
    <w:lvl w:ilvl="0">
      <w:start w:val="1"/>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1" w15:restartNumberingAfterBreak="0">
    <w:nsid w:val="641D6F76"/>
    <w:multiLevelType w:val="hybridMultilevel"/>
    <w:tmpl w:val="7CDEE8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B224BF"/>
    <w:multiLevelType w:val="singleLevel"/>
    <w:tmpl w:val="E88C078E"/>
    <w:lvl w:ilvl="0">
      <w:start w:val="1"/>
      <w:numFmt w:val="bullet"/>
      <w:lvlText w:val="-"/>
      <w:lvlJc w:val="left"/>
      <w:pPr>
        <w:tabs>
          <w:tab w:val="num" w:pos="1197"/>
        </w:tabs>
        <w:ind w:left="1197" w:hanging="360"/>
      </w:pPr>
      <w:rPr>
        <w:rFonts w:hint="default"/>
      </w:rPr>
    </w:lvl>
  </w:abstractNum>
  <w:abstractNum w:abstractNumId="13" w15:restartNumberingAfterBreak="0">
    <w:nsid w:val="6B613AD3"/>
    <w:multiLevelType w:val="hybridMultilevel"/>
    <w:tmpl w:val="FF62F5F0"/>
    <w:lvl w:ilvl="0" w:tplc="E88C078E">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970AFC"/>
    <w:multiLevelType w:val="singleLevel"/>
    <w:tmpl w:val="5AB69186"/>
    <w:lvl w:ilvl="0">
      <w:start w:val="3"/>
      <w:numFmt w:val="bullet"/>
      <w:lvlText w:val="-"/>
      <w:lvlJc w:val="left"/>
      <w:pPr>
        <w:tabs>
          <w:tab w:val="num" w:pos="360"/>
        </w:tabs>
        <w:ind w:left="360" w:hanging="360"/>
      </w:pPr>
      <w:rPr>
        <w:rFonts w:hint="default"/>
      </w:rPr>
    </w:lvl>
  </w:abstractNum>
  <w:abstractNum w:abstractNumId="15" w15:restartNumberingAfterBreak="0">
    <w:nsid w:val="710D5A20"/>
    <w:multiLevelType w:val="hybridMultilevel"/>
    <w:tmpl w:val="CC987336"/>
    <w:lvl w:ilvl="0" w:tplc="7658A9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7B7103AE"/>
    <w:multiLevelType w:val="hybridMultilevel"/>
    <w:tmpl w:val="A6F0F98E"/>
    <w:lvl w:ilvl="0" w:tplc="E88C078E">
      <w:start w:val="1"/>
      <w:numFmt w:val="bullet"/>
      <w:lvlText w:val="-"/>
      <w:lvlJc w:val="left"/>
      <w:pPr>
        <w:ind w:left="3960" w:hanging="360"/>
      </w:pPr>
      <w:rPr>
        <w:rFonts w:hint="default"/>
      </w:rPr>
    </w:lvl>
    <w:lvl w:ilvl="1" w:tplc="04190003" w:tentative="1">
      <w:start w:val="1"/>
      <w:numFmt w:val="bullet"/>
      <w:lvlText w:val="o"/>
      <w:lvlJc w:val="left"/>
      <w:pPr>
        <w:ind w:left="4680" w:hanging="360"/>
      </w:pPr>
      <w:rPr>
        <w:rFonts w:ascii="Courier New" w:hAnsi="Courier New" w:cs="Courier New" w:hint="default"/>
      </w:rPr>
    </w:lvl>
    <w:lvl w:ilvl="2" w:tplc="04190005" w:tentative="1">
      <w:start w:val="1"/>
      <w:numFmt w:val="bullet"/>
      <w:lvlText w:val=""/>
      <w:lvlJc w:val="left"/>
      <w:pPr>
        <w:ind w:left="5400" w:hanging="360"/>
      </w:pPr>
      <w:rPr>
        <w:rFonts w:ascii="Wingdings" w:hAnsi="Wingdings" w:hint="default"/>
      </w:rPr>
    </w:lvl>
    <w:lvl w:ilvl="3" w:tplc="04190001" w:tentative="1">
      <w:start w:val="1"/>
      <w:numFmt w:val="bullet"/>
      <w:lvlText w:val=""/>
      <w:lvlJc w:val="left"/>
      <w:pPr>
        <w:ind w:left="6120" w:hanging="360"/>
      </w:pPr>
      <w:rPr>
        <w:rFonts w:ascii="Symbol" w:hAnsi="Symbol" w:hint="default"/>
      </w:rPr>
    </w:lvl>
    <w:lvl w:ilvl="4" w:tplc="04190003" w:tentative="1">
      <w:start w:val="1"/>
      <w:numFmt w:val="bullet"/>
      <w:lvlText w:val="o"/>
      <w:lvlJc w:val="left"/>
      <w:pPr>
        <w:ind w:left="6840" w:hanging="360"/>
      </w:pPr>
      <w:rPr>
        <w:rFonts w:ascii="Courier New" w:hAnsi="Courier New" w:cs="Courier New" w:hint="default"/>
      </w:rPr>
    </w:lvl>
    <w:lvl w:ilvl="5" w:tplc="04190005" w:tentative="1">
      <w:start w:val="1"/>
      <w:numFmt w:val="bullet"/>
      <w:lvlText w:val=""/>
      <w:lvlJc w:val="left"/>
      <w:pPr>
        <w:ind w:left="7560" w:hanging="360"/>
      </w:pPr>
      <w:rPr>
        <w:rFonts w:ascii="Wingdings" w:hAnsi="Wingdings" w:hint="default"/>
      </w:rPr>
    </w:lvl>
    <w:lvl w:ilvl="6" w:tplc="04190001" w:tentative="1">
      <w:start w:val="1"/>
      <w:numFmt w:val="bullet"/>
      <w:lvlText w:val=""/>
      <w:lvlJc w:val="left"/>
      <w:pPr>
        <w:ind w:left="8280" w:hanging="360"/>
      </w:pPr>
      <w:rPr>
        <w:rFonts w:ascii="Symbol" w:hAnsi="Symbol" w:hint="default"/>
      </w:rPr>
    </w:lvl>
    <w:lvl w:ilvl="7" w:tplc="04190003" w:tentative="1">
      <w:start w:val="1"/>
      <w:numFmt w:val="bullet"/>
      <w:lvlText w:val="o"/>
      <w:lvlJc w:val="left"/>
      <w:pPr>
        <w:ind w:left="9000" w:hanging="360"/>
      </w:pPr>
      <w:rPr>
        <w:rFonts w:ascii="Courier New" w:hAnsi="Courier New" w:cs="Courier New" w:hint="default"/>
      </w:rPr>
    </w:lvl>
    <w:lvl w:ilvl="8" w:tplc="04190005" w:tentative="1">
      <w:start w:val="1"/>
      <w:numFmt w:val="bullet"/>
      <w:lvlText w:val=""/>
      <w:lvlJc w:val="left"/>
      <w:pPr>
        <w:ind w:left="9720" w:hanging="360"/>
      </w:pPr>
      <w:rPr>
        <w:rFonts w:ascii="Wingdings" w:hAnsi="Wingdings" w:hint="default"/>
      </w:rPr>
    </w:lvl>
  </w:abstractNum>
  <w:num w:numId="1">
    <w:abstractNumId w:val="7"/>
  </w:num>
  <w:num w:numId="2">
    <w:abstractNumId w:val="11"/>
  </w:num>
  <w:num w:numId="3">
    <w:abstractNumId w:val="6"/>
  </w:num>
  <w:num w:numId="4">
    <w:abstractNumId w:val="9"/>
  </w:num>
  <w:num w:numId="5">
    <w:abstractNumId w:val="1"/>
  </w:num>
  <w:num w:numId="6">
    <w:abstractNumId w:val="5"/>
  </w:num>
  <w:num w:numId="7">
    <w:abstractNumId w:val="8"/>
  </w:num>
  <w:num w:numId="8">
    <w:abstractNumId w:val="13"/>
  </w:num>
  <w:num w:numId="9">
    <w:abstractNumId w:val="12"/>
  </w:num>
  <w:num w:numId="10">
    <w:abstractNumId w:val="16"/>
  </w:num>
  <w:num w:numId="11">
    <w:abstractNumId w:val="3"/>
  </w:num>
  <w:num w:numId="12">
    <w:abstractNumId w:val="0"/>
  </w:num>
  <w:num w:numId="13">
    <w:abstractNumId w:val="14"/>
  </w:num>
  <w:num w:numId="14">
    <w:abstractNumId w:val="15"/>
  </w:num>
  <w:num w:numId="15">
    <w:abstractNumId w:val="4"/>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C86"/>
    <w:rsid w:val="00001C86"/>
    <w:rsid w:val="00157E24"/>
    <w:rsid w:val="00392121"/>
    <w:rsid w:val="003A625B"/>
    <w:rsid w:val="003D5C72"/>
    <w:rsid w:val="00440259"/>
    <w:rsid w:val="00470496"/>
    <w:rsid w:val="005E2F54"/>
    <w:rsid w:val="00601526"/>
    <w:rsid w:val="00656DAD"/>
    <w:rsid w:val="008A2EF2"/>
    <w:rsid w:val="008E3D9A"/>
    <w:rsid w:val="0090767A"/>
    <w:rsid w:val="009B1648"/>
    <w:rsid w:val="009C4AC5"/>
    <w:rsid w:val="00A31507"/>
    <w:rsid w:val="00B07C0C"/>
    <w:rsid w:val="00C26C94"/>
    <w:rsid w:val="00D16160"/>
    <w:rsid w:val="00D6461C"/>
    <w:rsid w:val="00F56D54"/>
    <w:rsid w:val="00FB2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416F"/>
  <w15:docId w15:val="{09BD3761-0255-4F3C-B510-F05D7C88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01C86"/>
    <w:pPr>
      <w:keepNext/>
      <w:spacing w:after="0" w:line="240" w:lineRule="auto"/>
      <w:jc w:val="both"/>
      <w:outlineLvl w:val="0"/>
    </w:pPr>
    <w:rPr>
      <w:rFonts w:ascii="Times New Roman" w:eastAsia="Times New Roman" w:hAnsi="Times New Roman" w:cs="Times New Roman"/>
      <w:b/>
      <w:sz w:val="28"/>
      <w:szCs w:val="20"/>
      <w:lang w:val="uk-UA" w:eastAsia="ru-RU"/>
    </w:rPr>
  </w:style>
  <w:style w:type="paragraph" w:styleId="2">
    <w:name w:val="heading 2"/>
    <w:basedOn w:val="a"/>
    <w:next w:val="a"/>
    <w:link w:val="20"/>
    <w:uiPriority w:val="9"/>
    <w:unhideWhenUsed/>
    <w:qFormat/>
    <w:rsid w:val="00157E2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5E2F54"/>
    <w:pPr>
      <w:keepNext/>
      <w:keepLines/>
      <w:spacing w:before="40" w:after="0"/>
      <w:jc w:val="both"/>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C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01C86"/>
  </w:style>
  <w:style w:type="character" w:customStyle="1" w:styleId="10">
    <w:name w:val="Заголовок 1 Знак"/>
    <w:basedOn w:val="a0"/>
    <w:link w:val="1"/>
    <w:uiPriority w:val="9"/>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0"/>
    <w:link w:val="2"/>
    <w:uiPriority w:val="9"/>
    <w:rsid w:val="00157E24"/>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5E2F54"/>
    <w:rPr>
      <w:rFonts w:asciiTheme="majorHAnsi" w:eastAsiaTheme="majorEastAsia" w:hAnsiTheme="majorHAnsi" w:cstheme="majorBidi"/>
      <w:color w:val="1F3763" w:themeColor="accent1" w:themeShade="7F"/>
      <w:sz w:val="24"/>
      <w:szCs w:val="24"/>
    </w:rPr>
  </w:style>
  <w:style w:type="paragraph" w:styleId="a5">
    <w:name w:val="footer"/>
    <w:basedOn w:val="a"/>
    <w:link w:val="a6"/>
    <w:uiPriority w:val="99"/>
    <w:unhideWhenUsed/>
    <w:rsid w:val="005E2F54"/>
    <w:pPr>
      <w:tabs>
        <w:tab w:val="center" w:pos="4677"/>
        <w:tab w:val="right" w:pos="9355"/>
      </w:tabs>
      <w:spacing w:after="0" w:line="240" w:lineRule="auto"/>
      <w:jc w:val="both"/>
    </w:pPr>
    <w:rPr>
      <w:rFonts w:ascii="Times New Roman" w:hAnsi="Times New Roman"/>
      <w:sz w:val="28"/>
    </w:rPr>
  </w:style>
  <w:style w:type="character" w:customStyle="1" w:styleId="a6">
    <w:name w:val="Нижний колонтитул Знак"/>
    <w:basedOn w:val="a0"/>
    <w:link w:val="a5"/>
    <w:uiPriority w:val="99"/>
    <w:rsid w:val="005E2F54"/>
    <w:rPr>
      <w:rFonts w:ascii="Times New Roman" w:hAnsi="Times New Roman"/>
      <w:sz w:val="28"/>
    </w:rPr>
  </w:style>
  <w:style w:type="paragraph" w:styleId="a7">
    <w:name w:val="No Spacing"/>
    <w:uiPriority w:val="1"/>
    <w:qFormat/>
    <w:rsid w:val="005E2F54"/>
    <w:pPr>
      <w:spacing w:after="0" w:line="240" w:lineRule="auto"/>
    </w:pPr>
  </w:style>
  <w:style w:type="paragraph" w:styleId="a8">
    <w:name w:val="Balloon Text"/>
    <w:basedOn w:val="a"/>
    <w:link w:val="a9"/>
    <w:uiPriority w:val="99"/>
    <w:semiHidden/>
    <w:unhideWhenUsed/>
    <w:rsid w:val="005E2F54"/>
    <w:pPr>
      <w:spacing w:after="0" w:line="240" w:lineRule="auto"/>
      <w:jc w:val="both"/>
    </w:pPr>
    <w:rPr>
      <w:rFonts w:ascii="Segoe UI" w:hAnsi="Segoe UI" w:cs="Segoe UI"/>
      <w:sz w:val="18"/>
      <w:szCs w:val="18"/>
    </w:rPr>
  </w:style>
  <w:style w:type="character" w:customStyle="1" w:styleId="a9">
    <w:name w:val="Текст выноски Знак"/>
    <w:basedOn w:val="a0"/>
    <w:link w:val="a8"/>
    <w:uiPriority w:val="99"/>
    <w:semiHidden/>
    <w:rsid w:val="005E2F54"/>
    <w:rPr>
      <w:rFonts w:ascii="Segoe UI" w:hAnsi="Segoe UI" w:cs="Segoe UI"/>
      <w:sz w:val="18"/>
      <w:szCs w:val="18"/>
    </w:rPr>
  </w:style>
  <w:style w:type="paragraph" w:styleId="aa">
    <w:name w:val="List Paragraph"/>
    <w:basedOn w:val="a"/>
    <w:uiPriority w:val="34"/>
    <w:qFormat/>
    <w:rsid w:val="005E2F54"/>
    <w:pPr>
      <w:spacing w:after="0" w:line="240" w:lineRule="auto"/>
      <w:ind w:left="720"/>
      <w:contextualSpacing/>
    </w:pPr>
    <w:rPr>
      <w:rFonts w:ascii="Times New Roman" w:eastAsia="Times New Roman" w:hAnsi="Times New Roman" w:cs="Times New Roman"/>
      <w:sz w:val="24"/>
      <w:szCs w:val="24"/>
      <w:lang w:eastAsia="ru-RU"/>
    </w:rPr>
  </w:style>
  <w:style w:type="paragraph" w:styleId="ab">
    <w:name w:val="Normal (Web)"/>
    <w:basedOn w:val="a"/>
    <w:rsid w:val="005E2F54"/>
    <w:pPr>
      <w:spacing w:before="100" w:beforeAutospacing="1" w:after="119" w:line="240" w:lineRule="auto"/>
    </w:pPr>
    <w:rPr>
      <w:rFonts w:ascii="Times New Roman" w:eastAsia="Times New Roman" w:hAnsi="Times New Roman" w:cs="Times New Roman"/>
      <w:sz w:val="24"/>
      <w:szCs w:val="24"/>
      <w:lang w:eastAsia="ru-RU"/>
    </w:rPr>
  </w:style>
  <w:style w:type="paragraph" w:styleId="ac">
    <w:name w:val="Subtitle"/>
    <w:basedOn w:val="a"/>
    <w:next w:val="a"/>
    <w:link w:val="ad"/>
    <w:uiPriority w:val="11"/>
    <w:qFormat/>
    <w:rsid w:val="005E2F54"/>
    <w:pPr>
      <w:numPr>
        <w:ilvl w:val="1"/>
      </w:numPr>
      <w:jc w:val="center"/>
    </w:pPr>
    <w:rPr>
      <w:rFonts w:ascii="Times New Roman" w:eastAsiaTheme="minorEastAsia" w:hAnsi="Times New Roman"/>
      <w:b/>
      <w:color w:val="000000" w:themeColor="text1"/>
      <w:spacing w:val="15"/>
      <w:sz w:val="28"/>
    </w:rPr>
  </w:style>
  <w:style w:type="character" w:customStyle="1" w:styleId="ad">
    <w:name w:val="Подзаголовок Знак"/>
    <w:basedOn w:val="a0"/>
    <w:link w:val="ac"/>
    <w:uiPriority w:val="11"/>
    <w:rsid w:val="005E2F54"/>
    <w:rPr>
      <w:rFonts w:ascii="Times New Roman" w:eastAsiaTheme="minorEastAsia" w:hAnsi="Times New Roman"/>
      <w:b/>
      <w:color w:val="000000" w:themeColor="text1"/>
      <w:spacing w:val="15"/>
      <w:sz w:val="28"/>
    </w:rPr>
  </w:style>
  <w:style w:type="paragraph" w:styleId="ae">
    <w:name w:val="Body Text"/>
    <w:basedOn w:val="a"/>
    <w:link w:val="af"/>
    <w:unhideWhenUsed/>
    <w:rsid w:val="005E2F54"/>
    <w:pPr>
      <w:spacing w:after="0" w:line="240" w:lineRule="auto"/>
    </w:pPr>
    <w:rPr>
      <w:rFonts w:ascii="Times New Roman" w:eastAsia="Times New Roman" w:hAnsi="Times New Roman" w:cs="Times New Roman"/>
      <w:b/>
      <w:bCs/>
      <w:sz w:val="24"/>
      <w:szCs w:val="24"/>
      <w:lang w:val="en-US" w:eastAsia="ar-SA"/>
    </w:rPr>
  </w:style>
  <w:style w:type="character" w:customStyle="1" w:styleId="af">
    <w:name w:val="Основной текст Знак"/>
    <w:basedOn w:val="a0"/>
    <w:link w:val="ae"/>
    <w:rsid w:val="005E2F54"/>
    <w:rPr>
      <w:rFonts w:ascii="Times New Roman" w:eastAsia="Times New Roman" w:hAnsi="Times New Roman" w:cs="Times New Roman"/>
      <w:b/>
      <w:bCs/>
      <w:sz w:val="24"/>
      <w:szCs w:val="24"/>
      <w:lang w:val="en-US" w:eastAsia="ar-SA"/>
    </w:rPr>
  </w:style>
  <w:style w:type="paragraph" w:styleId="af0">
    <w:name w:val="Body Text Indent"/>
    <w:basedOn w:val="a"/>
    <w:link w:val="af1"/>
    <w:uiPriority w:val="99"/>
    <w:unhideWhenUsed/>
    <w:rsid w:val="005E2F54"/>
    <w:pPr>
      <w:spacing w:after="120"/>
      <w:ind w:left="283"/>
      <w:jc w:val="both"/>
    </w:pPr>
    <w:rPr>
      <w:rFonts w:ascii="Times New Roman" w:hAnsi="Times New Roman"/>
      <w:sz w:val="28"/>
    </w:rPr>
  </w:style>
  <w:style w:type="character" w:customStyle="1" w:styleId="af1">
    <w:name w:val="Основной текст с отступом Знак"/>
    <w:basedOn w:val="a0"/>
    <w:link w:val="af0"/>
    <w:uiPriority w:val="99"/>
    <w:rsid w:val="005E2F54"/>
    <w:rPr>
      <w:rFonts w:ascii="Times New Roman" w:hAnsi="Times New Roman"/>
      <w:sz w:val="28"/>
    </w:rPr>
  </w:style>
  <w:style w:type="paragraph" w:styleId="21">
    <w:name w:val="Body Text 2"/>
    <w:basedOn w:val="a"/>
    <w:link w:val="22"/>
    <w:uiPriority w:val="99"/>
    <w:semiHidden/>
    <w:unhideWhenUsed/>
    <w:rsid w:val="005E2F54"/>
    <w:pPr>
      <w:spacing w:after="120" w:line="480" w:lineRule="auto"/>
      <w:jc w:val="both"/>
    </w:pPr>
    <w:rPr>
      <w:rFonts w:ascii="Times New Roman" w:hAnsi="Times New Roman"/>
      <w:sz w:val="28"/>
    </w:rPr>
  </w:style>
  <w:style w:type="character" w:customStyle="1" w:styleId="22">
    <w:name w:val="Основной текст 2 Знак"/>
    <w:basedOn w:val="a0"/>
    <w:link w:val="21"/>
    <w:uiPriority w:val="99"/>
    <w:semiHidden/>
    <w:rsid w:val="005E2F54"/>
    <w:rPr>
      <w:rFonts w:ascii="Times New Roman" w:hAnsi="Times New Roman"/>
      <w:sz w:val="28"/>
    </w:rPr>
  </w:style>
  <w:style w:type="paragraph" w:styleId="af2">
    <w:name w:val="TOC Heading"/>
    <w:basedOn w:val="1"/>
    <w:next w:val="a"/>
    <w:uiPriority w:val="39"/>
    <w:unhideWhenUsed/>
    <w:qFormat/>
    <w:rsid w:val="005E2F54"/>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ru-RU"/>
    </w:rPr>
  </w:style>
  <w:style w:type="paragraph" w:styleId="11">
    <w:name w:val="toc 1"/>
    <w:basedOn w:val="a"/>
    <w:next w:val="a"/>
    <w:autoRedefine/>
    <w:uiPriority w:val="39"/>
    <w:unhideWhenUsed/>
    <w:rsid w:val="008E3D9A"/>
    <w:pPr>
      <w:tabs>
        <w:tab w:val="right" w:leader="dot" w:pos="9921"/>
      </w:tabs>
      <w:spacing w:after="100" w:line="360" w:lineRule="auto"/>
    </w:pPr>
    <w:rPr>
      <w:rFonts w:ascii="Times New Roman" w:hAnsi="Times New Roman"/>
      <w:sz w:val="28"/>
    </w:rPr>
  </w:style>
  <w:style w:type="character" w:styleId="af3">
    <w:name w:val="Hyperlink"/>
    <w:basedOn w:val="a0"/>
    <w:uiPriority w:val="99"/>
    <w:unhideWhenUsed/>
    <w:rsid w:val="005E2F54"/>
    <w:rPr>
      <w:color w:val="0563C1" w:themeColor="hyperlink"/>
      <w:u w:val="single"/>
    </w:rPr>
  </w:style>
  <w:style w:type="table" w:styleId="af4">
    <w:name w:val="Table Grid"/>
    <w:basedOn w:val="a1"/>
    <w:rsid w:val="005E2F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basedOn w:val="a0"/>
    <w:uiPriority w:val="99"/>
    <w:semiHidden/>
    <w:unhideWhenUsed/>
    <w:rsid w:val="005E2F54"/>
    <w:rPr>
      <w:color w:val="954F72" w:themeColor="followedHyperlink"/>
      <w:u w:val="single"/>
    </w:rPr>
  </w:style>
  <w:style w:type="paragraph" w:styleId="23">
    <w:name w:val="toc 2"/>
    <w:basedOn w:val="a"/>
    <w:next w:val="a"/>
    <w:autoRedefine/>
    <w:uiPriority w:val="39"/>
    <w:unhideWhenUsed/>
    <w:rsid w:val="005E2F54"/>
    <w:pPr>
      <w:spacing w:after="100"/>
      <w:ind w:left="280"/>
      <w:jc w:val="both"/>
    </w:pPr>
    <w:rPr>
      <w:rFonts w:ascii="Times New Roman" w:hAnsi="Times New Roman"/>
      <w:sz w:val="28"/>
    </w:rPr>
  </w:style>
  <w:style w:type="paragraph" w:styleId="31">
    <w:name w:val="toc 3"/>
    <w:basedOn w:val="a"/>
    <w:next w:val="a"/>
    <w:autoRedefine/>
    <w:uiPriority w:val="39"/>
    <w:unhideWhenUsed/>
    <w:rsid w:val="008E3D9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wmf"/><Relationship Id="rId117" Type="http://schemas.openxmlformats.org/officeDocument/2006/relationships/oleObject" Target="embeddings/oleObject4.bin"/><Relationship Id="rId21" Type="http://schemas.openxmlformats.org/officeDocument/2006/relationships/image" Target="media/image15.wmf"/><Relationship Id="rId42" Type="http://schemas.openxmlformats.org/officeDocument/2006/relationships/image" Target="media/image36.wmf"/><Relationship Id="rId47" Type="http://schemas.openxmlformats.org/officeDocument/2006/relationships/image" Target="media/image41.wmf"/><Relationship Id="rId63" Type="http://schemas.openxmlformats.org/officeDocument/2006/relationships/image" Target="media/image57.wmf"/><Relationship Id="rId68" Type="http://schemas.openxmlformats.org/officeDocument/2006/relationships/image" Target="media/image62.wmf"/><Relationship Id="rId84" Type="http://schemas.openxmlformats.org/officeDocument/2006/relationships/image" Target="media/image76.wmf"/><Relationship Id="rId89" Type="http://schemas.openxmlformats.org/officeDocument/2006/relationships/image" Target="media/image81.wmf"/><Relationship Id="rId112" Type="http://schemas.openxmlformats.org/officeDocument/2006/relationships/image" Target="media/image103.wmf"/><Relationship Id="rId133" Type="http://schemas.openxmlformats.org/officeDocument/2006/relationships/image" Target="media/image121.wmf"/><Relationship Id="rId138" Type="http://schemas.openxmlformats.org/officeDocument/2006/relationships/image" Target="media/image126.wmf"/><Relationship Id="rId16" Type="http://schemas.openxmlformats.org/officeDocument/2006/relationships/image" Target="media/image10.wmf"/><Relationship Id="rId107" Type="http://schemas.openxmlformats.org/officeDocument/2006/relationships/image" Target="media/image98.wmf"/><Relationship Id="rId11" Type="http://schemas.openxmlformats.org/officeDocument/2006/relationships/image" Target="media/image5.wmf"/><Relationship Id="rId32" Type="http://schemas.openxmlformats.org/officeDocument/2006/relationships/image" Target="media/image26.wmf"/><Relationship Id="rId37" Type="http://schemas.openxmlformats.org/officeDocument/2006/relationships/image" Target="media/image31.wmf"/><Relationship Id="rId53" Type="http://schemas.openxmlformats.org/officeDocument/2006/relationships/image" Target="media/image47.wmf"/><Relationship Id="rId58" Type="http://schemas.openxmlformats.org/officeDocument/2006/relationships/image" Target="media/image52.wmf"/><Relationship Id="rId74" Type="http://schemas.openxmlformats.org/officeDocument/2006/relationships/image" Target="media/image68.png"/><Relationship Id="rId79" Type="http://schemas.openxmlformats.org/officeDocument/2006/relationships/image" Target="media/image71.wmf"/><Relationship Id="rId102" Type="http://schemas.openxmlformats.org/officeDocument/2006/relationships/image" Target="media/image93.wmf"/><Relationship Id="rId123" Type="http://schemas.openxmlformats.org/officeDocument/2006/relationships/image" Target="media/image112.emf"/><Relationship Id="rId128" Type="http://schemas.openxmlformats.org/officeDocument/2006/relationships/image" Target="media/image116.wmf"/><Relationship Id="rId144" Type="http://schemas.openxmlformats.org/officeDocument/2006/relationships/image" Target="media/image132.wmf"/><Relationship Id="rId149" Type="http://schemas.openxmlformats.org/officeDocument/2006/relationships/image" Target="media/image137.emf"/><Relationship Id="rId5" Type="http://schemas.openxmlformats.org/officeDocument/2006/relationships/footnotes" Target="footnotes.xml"/><Relationship Id="rId90" Type="http://schemas.openxmlformats.org/officeDocument/2006/relationships/image" Target="media/image82.wmf"/><Relationship Id="rId95" Type="http://schemas.openxmlformats.org/officeDocument/2006/relationships/image" Target="media/image86.wmf"/><Relationship Id="rId22" Type="http://schemas.openxmlformats.org/officeDocument/2006/relationships/image" Target="media/image16.wmf"/><Relationship Id="rId27" Type="http://schemas.openxmlformats.org/officeDocument/2006/relationships/image" Target="media/image21.wmf"/><Relationship Id="rId43" Type="http://schemas.openxmlformats.org/officeDocument/2006/relationships/image" Target="media/image37.wmf"/><Relationship Id="rId48" Type="http://schemas.openxmlformats.org/officeDocument/2006/relationships/image" Target="media/image42.wmf"/><Relationship Id="rId64" Type="http://schemas.openxmlformats.org/officeDocument/2006/relationships/image" Target="media/image58.wmf"/><Relationship Id="rId69" Type="http://schemas.openxmlformats.org/officeDocument/2006/relationships/image" Target="media/image63.png"/><Relationship Id="rId113" Type="http://schemas.openxmlformats.org/officeDocument/2006/relationships/image" Target="media/image104.png"/><Relationship Id="rId118" Type="http://schemas.openxmlformats.org/officeDocument/2006/relationships/image" Target="media/image108.wmf"/><Relationship Id="rId134" Type="http://schemas.openxmlformats.org/officeDocument/2006/relationships/image" Target="media/image122.wmf"/><Relationship Id="rId139" Type="http://schemas.openxmlformats.org/officeDocument/2006/relationships/image" Target="media/image127.wmf"/><Relationship Id="rId80" Type="http://schemas.openxmlformats.org/officeDocument/2006/relationships/image" Target="media/image72.wmf"/><Relationship Id="rId85" Type="http://schemas.openxmlformats.org/officeDocument/2006/relationships/image" Target="media/image77.wmf"/><Relationship Id="rId150" Type="http://schemas.openxmlformats.org/officeDocument/2006/relationships/header" Target="header1.xml"/><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image" Target="media/image27.wmf"/><Relationship Id="rId38" Type="http://schemas.openxmlformats.org/officeDocument/2006/relationships/image" Target="media/image32.wmf"/><Relationship Id="rId46" Type="http://schemas.openxmlformats.org/officeDocument/2006/relationships/image" Target="media/image40.wmf"/><Relationship Id="rId59" Type="http://schemas.openxmlformats.org/officeDocument/2006/relationships/image" Target="media/image53.wmf"/><Relationship Id="rId67" Type="http://schemas.openxmlformats.org/officeDocument/2006/relationships/image" Target="media/image61.wmf"/><Relationship Id="rId103" Type="http://schemas.openxmlformats.org/officeDocument/2006/relationships/image" Target="media/image94.wmf"/><Relationship Id="rId108" Type="http://schemas.openxmlformats.org/officeDocument/2006/relationships/image" Target="media/image99.wmf"/><Relationship Id="rId116" Type="http://schemas.openxmlformats.org/officeDocument/2006/relationships/image" Target="media/image107.wmf"/><Relationship Id="rId124" Type="http://schemas.openxmlformats.org/officeDocument/2006/relationships/image" Target="media/image1120.emf"/><Relationship Id="rId129" Type="http://schemas.openxmlformats.org/officeDocument/2006/relationships/image" Target="media/image117.wmf"/><Relationship Id="rId137" Type="http://schemas.openxmlformats.org/officeDocument/2006/relationships/image" Target="media/image125.png"/><Relationship Id="rId20" Type="http://schemas.openxmlformats.org/officeDocument/2006/relationships/image" Target="media/image14.wmf"/><Relationship Id="rId41" Type="http://schemas.openxmlformats.org/officeDocument/2006/relationships/image" Target="media/image35.wmf"/><Relationship Id="rId54" Type="http://schemas.openxmlformats.org/officeDocument/2006/relationships/image" Target="media/image48.wmf"/><Relationship Id="rId62" Type="http://schemas.openxmlformats.org/officeDocument/2006/relationships/image" Target="media/image56.wmf"/><Relationship Id="rId70" Type="http://schemas.openxmlformats.org/officeDocument/2006/relationships/image" Target="media/image64.wmf"/><Relationship Id="rId75" Type="http://schemas.openxmlformats.org/officeDocument/2006/relationships/image" Target="media/image69.wmf"/><Relationship Id="rId83" Type="http://schemas.openxmlformats.org/officeDocument/2006/relationships/image" Target="media/image75.wmf"/><Relationship Id="rId88" Type="http://schemas.openxmlformats.org/officeDocument/2006/relationships/image" Target="media/image80.wmf"/><Relationship Id="rId91" Type="http://schemas.openxmlformats.org/officeDocument/2006/relationships/image" Target="media/image83.wmf"/><Relationship Id="rId96" Type="http://schemas.openxmlformats.org/officeDocument/2006/relationships/image" Target="media/image87.wmf"/><Relationship Id="rId111" Type="http://schemas.openxmlformats.org/officeDocument/2006/relationships/image" Target="media/image102.wmf"/><Relationship Id="rId132" Type="http://schemas.openxmlformats.org/officeDocument/2006/relationships/image" Target="media/image120.wmf"/><Relationship Id="rId140" Type="http://schemas.openxmlformats.org/officeDocument/2006/relationships/image" Target="media/image128.wmf"/><Relationship Id="rId145" Type="http://schemas.openxmlformats.org/officeDocument/2006/relationships/image" Target="media/image13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image" Target="media/image30.wmf"/><Relationship Id="rId49" Type="http://schemas.openxmlformats.org/officeDocument/2006/relationships/image" Target="media/image43.wmf"/><Relationship Id="rId57" Type="http://schemas.openxmlformats.org/officeDocument/2006/relationships/image" Target="media/image51.wmf"/><Relationship Id="rId106" Type="http://schemas.openxmlformats.org/officeDocument/2006/relationships/image" Target="media/image97.png"/><Relationship Id="rId114" Type="http://schemas.openxmlformats.org/officeDocument/2006/relationships/image" Target="media/image105.wmf"/><Relationship Id="rId119" Type="http://schemas.openxmlformats.org/officeDocument/2006/relationships/image" Target="media/image109.wmf"/><Relationship Id="rId127" Type="http://schemas.openxmlformats.org/officeDocument/2006/relationships/image" Target="media/image115.wmf"/><Relationship Id="rId10" Type="http://schemas.openxmlformats.org/officeDocument/2006/relationships/image" Target="media/image4.wmf"/><Relationship Id="rId31" Type="http://schemas.openxmlformats.org/officeDocument/2006/relationships/image" Target="media/image25.wmf"/><Relationship Id="rId44" Type="http://schemas.openxmlformats.org/officeDocument/2006/relationships/image" Target="media/image38.wmf"/><Relationship Id="rId52" Type="http://schemas.openxmlformats.org/officeDocument/2006/relationships/image" Target="media/image46.wmf"/><Relationship Id="rId60" Type="http://schemas.openxmlformats.org/officeDocument/2006/relationships/image" Target="media/image54.wm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oleObject" Target="embeddings/oleObject2.bin"/><Relationship Id="rId81" Type="http://schemas.openxmlformats.org/officeDocument/2006/relationships/image" Target="media/image73.wmf"/><Relationship Id="rId86" Type="http://schemas.openxmlformats.org/officeDocument/2006/relationships/image" Target="media/image78.wmf"/><Relationship Id="rId94" Type="http://schemas.openxmlformats.org/officeDocument/2006/relationships/oleObject" Target="embeddings/oleObject3.bin"/><Relationship Id="rId99" Type="http://schemas.openxmlformats.org/officeDocument/2006/relationships/image" Target="media/image90.wmf"/><Relationship Id="rId101" Type="http://schemas.openxmlformats.org/officeDocument/2006/relationships/image" Target="media/image92.wmf"/><Relationship Id="rId122" Type="http://schemas.openxmlformats.org/officeDocument/2006/relationships/oleObject" Target="embeddings/oleObject5.bin"/><Relationship Id="rId130" Type="http://schemas.openxmlformats.org/officeDocument/2006/relationships/image" Target="media/image118.wmf"/><Relationship Id="rId135" Type="http://schemas.openxmlformats.org/officeDocument/2006/relationships/image" Target="media/image123.wmf"/><Relationship Id="rId143" Type="http://schemas.openxmlformats.org/officeDocument/2006/relationships/image" Target="media/image131.png"/><Relationship Id="rId148" Type="http://schemas.openxmlformats.org/officeDocument/2006/relationships/image" Target="media/image136.wmf"/><Relationship Id="rId15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wmf"/><Relationship Id="rId18" Type="http://schemas.openxmlformats.org/officeDocument/2006/relationships/image" Target="media/image12.wmf"/><Relationship Id="rId39" Type="http://schemas.openxmlformats.org/officeDocument/2006/relationships/image" Target="media/image33.wmf"/><Relationship Id="rId109" Type="http://schemas.openxmlformats.org/officeDocument/2006/relationships/image" Target="media/image100.wmf"/><Relationship Id="rId34" Type="http://schemas.openxmlformats.org/officeDocument/2006/relationships/image" Target="media/image28.wmf"/><Relationship Id="rId50" Type="http://schemas.openxmlformats.org/officeDocument/2006/relationships/image" Target="media/image44.wmf"/><Relationship Id="rId55" Type="http://schemas.openxmlformats.org/officeDocument/2006/relationships/image" Target="media/image49.emf"/><Relationship Id="rId76" Type="http://schemas.openxmlformats.org/officeDocument/2006/relationships/oleObject" Target="embeddings/oleObject1.bin"/><Relationship Id="rId97" Type="http://schemas.openxmlformats.org/officeDocument/2006/relationships/image" Target="media/image88.wmf"/><Relationship Id="rId104" Type="http://schemas.openxmlformats.org/officeDocument/2006/relationships/image" Target="media/image95.wmf"/><Relationship Id="rId120" Type="http://schemas.openxmlformats.org/officeDocument/2006/relationships/image" Target="media/image110.emf"/><Relationship Id="rId125" Type="http://schemas.openxmlformats.org/officeDocument/2006/relationships/image" Target="media/image113.emf"/><Relationship Id="rId141" Type="http://schemas.openxmlformats.org/officeDocument/2006/relationships/image" Target="media/image129.png"/><Relationship Id="rId146" Type="http://schemas.openxmlformats.org/officeDocument/2006/relationships/image" Target="media/image134.wmf"/><Relationship Id="rId7" Type="http://schemas.openxmlformats.org/officeDocument/2006/relationships/image" Target="media/image1.png"/><Relationship Id="rId71" Type="http://schemas.openxmlformats.org/officeDocument/2006/relationships/image" Target="media/image65.wmf"/><Relationship Id="rId92" Type="http://schemas.openxmlformats.org/officeDocument/2006/relationships/image" Target="media/image84.wmf"/><Relationship Id="rId2" Type="http://schemas.openxmlformats.org/officeDocument/2006/relationships/styles" Target="styles.xml"/><Relationship Id="rId29" Type="http://schemas.openxmlformats.org/officeDocument/2006/relationships/image" Target="media/image23.wmf"/><Relationship Id="rId24" Type="http://schemas.openxmlformats.org/officeDocument/2006/relationships/image" Target="media/image18.wmf"/><Relationship Id="rId40" Type="http://schemas.openxmlformats.org/officeDocument/2006/relationships/image" Target="media/image34.wmf"/><Relationship Id="rId45" Type="http://schemas.openxmlformats.org/officeDocument/2006/relationships/image" Target="media/image39.wmf"/><Relationship Id="rId66" Type="http://schemas.openxmlformats.org/officeDocument/2006/relationships/image" Target="media/image60.wmf"/><Relationship Id="rId87" Type="http://schemas.openxmlformats.org/officeDocument/2006/relationships/image" Target="media/image79.wmf"/><Relationship Id="rId110" Type="http://schemas.openxmlformats.org/officeDocument/2006/relationships/image" Target="media/image101.emf"/><Relationship Id="rId115" Type="http://schemas.openxmlformats.org/officeDocument/2006/relationships/image" Target="media/image106.wmf"/><Relationship Id="rId131" Type="http://schemas.openxmlformats.org/officeDocument/2006/relationships/image" Target="media/image119.wmf"/><Relationship Id="rId136" Type="http://schemas.openxmlformats.org/officeDocument/2006/relationships/image" Target="media/image124.wmf"/><Relationship Id="rId61" Type="http://schemas.openxmlformats.org/officeDocument/2006/relationships/image" Target="media/image55.png"/><Relationship Id="rId82" Type="http://schemas.openxmlformats.org/officeDocument/2006/relationships/image" Target="media/image74.wmf"/><Relationship Id="rId152" Type="http://schemas.openxmlformats.org/officeDocument/2006/relationships/theme" Target="theme/theme1.xml"/><Relationship Id="rId19" Type="http://schemas.openxmlformats.org/officeDocument/2006/relationships/image" Target="media/image13.wmf"/><Relationship Id="rId14" Type="http://schemas.openxmlformats.org/officeDocument/2006/relationships/image" Target="media/image8.wmf"/><Relationship Id="rId30" Type="http://schemas.openxmlformats.org/officeDocument/2006/relationships/image" Target="media/image24.wmf"/><Relationship Id="rId35" Type="http://schemas.openxmlformats.org/officeDocument/2006/relationships/image" Target="media/image29.wmf"/><Relationship Id="rId56" Type="http://schemas.openxmlformats.org/officeDocument/2006/relationships/image" Target="media/image50.wmf"/><Relationship Id="rId77" Type="http://schemas.openxmlformats.org/officeDocument/2006/relationships/image" Target="media/image70.wmf"/><Relationship Id="rId100" Type="http://schemas.openxmlformats.org/officeDocument/2006/relationships/image" Target="media/image91.wmf"/><Relationship Id="rId105" Type="http://schemas.openxmlformats.org/officeDocument/2006/relationships/image" Target="media/image96.wmf"/><Relationship Id="rId126" Type="http://schemas.openxmlformats.org/officeDocument/2006/relationships/image" Target="media/image114.wmf"/><Relationship Id="rId147" Type="http://schemas.openxmlformats.org/officeDocument/2006/relationships/image" Target="media/image135.wmf"/><Relationship Id="rId8" Type="http://schemas.openxmlformats.org/officeDocument/2006/relationships/image" Target="media/image2.png"/><Relationship Id="rId51" Type="http://schemas.openxmlformats.org/officeDocument/2006/relationships/image" Target="media/image45.wmf"/><Relationship Id="rId72" Type="http://schemas.openxmlformats.org/officeDocument/2006/relationships/image" Target="media/image66.wmf"/><Relationship Id="rId93" Type="http://schemas.openxmlformats.org/officeDocument/2006/relationships/image" Target="media/image85.wmf"/><Relationship Id="rId98" Type="http://schemas.openxmlformats.org/officeDocument/2006/relationships/image" Target="media/image89.png"/><Relationship Id="rId121" Type="http://schemas.openxmlformats.org/officeDocument/2006/relationships/image" Target="media/image111.wmf"/><Relationship Id="rId142" Type="http://schemas.openxmlformats.org/officeDocument/2006/relationships/image" Target="media/image130.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57</Pages>
  <Words>35677</Words>
  <Characters>20337</Characters>
  <Application>Microsoft Office Word</Application>
  <DocSecurity>0</DocSecurity>
  <Lines>169</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Лорія Марина Геннадіївна</dc:creator>
  <cp:lastModifiedBy>Єлісєєв Петро Йосипович</cp:lastModifiedBy>
  <cp:revision>8</cp:revision>
  <dcterms:created xsi:type="dcterms:W3CDTF">2022-11-16T11:40:00Z</dcterms:created>
  <dcterms:modified xsi:type="dcterms:W3CDTF">2022-11-16T13:42:00Z</dcterms:modified>
</cp:coreProperties>
</file>