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35F" w:rsidRDefault="00C16750">
      <w:pPr>
        <w:pStyle w:val="1"/>
        <w:spacing w:before="64"/>
        <w:ind w:left="3026" w:right="3247"/>
        <w:jc w:val="center"/>
      </w:pPr>
      <w:r>
        <w:rPr>
          <w:spacing w:val="-1"/>
        </w:rPr>
        <w:t>ОПИС</w:t>
      </w:r>
      <w:r>
        <w:rPr>
          <w:spacing w:val="-14"/>
        </w:rPr>
        <w:t xml:space="preserve"> </w:t>
      </w:r>
      <w:r>
        <w:rPr>
          <w:spacing w:val="-1"/>
        </w:rPr>
        <w:t>ОСВІТНЬОЇ</w:t>
      </w:r>
      <w:r>
        <w:rPr>
          <w:spacing w:val="-7"/>
        </w:rPr>
        <w:t xml:space="preserve"> </w:t>
      </w:r>
      <w:r>
        <w:rPr>
          <w:spacing w:val="-1"/>
        </w:rPr>
        <w:t>ПРОГРАМИ</w:t>
      </w:r>
    </w:p>
    <w:p w:rsidR="001E535F" w:rsidRDefault="00C16750">
      <w:pPr>
        <w:spacing w:before="10"/>
        <w:ind w:left="3026" w:right="3169"/>
        <w:jc w:val="center"/>
        <w:rPr>
          <w:b/>
          <w:sz w:val="24"/>
        </w:rPr>
      </w:pPr>
      <w:r>
        <w:rPr>
          <w:b/>
          <w:sz w:val="24"/>
        </w:rPr>
        <w:t>«Ветеринарна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медицина»</w:t>
      </w:r>
    </w:p>
    <w:p w:rsidR="001E535F" w:rsidRDefault="001E535F">
      <w:pPr>
        <w:pStyle w:val="a3"/>
        <w:spacing w:before="6"/>
        <w:ind w:left="0"/>
        <w:jc w:val="left"/>
        <w:rPr>
          <w:b/>
          <w:sz w:val="23"/>
        </w:rPr>
      </w:pPr>
    </w:p>
    <w:p w:rsidR="001E535F" w:rsidRDefault="00C16750" w:rsidP="0008593A">
      <w:pPr>
        <w:rPr>
          <w:sz w:val="24"/>
        </w:rPr>
      </w:pPr>
      <w:r>
        <w:rPr>
          <w:b/>
          <w:sz w:val="24"/>
        </w:rPr>
        <w:t>Код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і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назва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спеціальності:</w:t>
      </w:r>
      <w:r>
        <w:rPr>
          <w:b/>
          <w:spacing w:val="53"/>
          <w:sz w:val="24"/>
        </w:rPr>
        <w:t xml:space="preserve"> </w:t>
      </w:r>
      <w:r>
        <w:rPr>
          <w:sz w:val="24"/>
        </w:rPr>
        <w:t>211</w:t>
      </w:r>
      <w:r>
        <w:rPr>
          <w:spacing w:val="-4"/>
          <w:sz w:val="24"/>
        </w:rPr>
        <w:t xml:space="preserve"> </w:t>
      </w:r>
      <w:r>
        <w:rPr>
          <w:sz w:val="24"/>
        </w:rPr>
        <w:t>– Ветеринарна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медицина</w:t>
      </w:r>
      <w:bookmarkStart w:id="0" w:name="_GoBack"/>
      <w:bookmarkEnd w:id="0"/>
    </w:p>
    <w:p w:rsidR="00A20CDB" w:rsidRDefault="00C16750" w:rsidP="00A20CDB">
      <w:pPr>
        <w:ind w:right="291"/>
        <w:jc w:val="both"/>
        <w:rPr>
          <w:sz w:val="24"/>
        </w:rPr>
      </w:pPr>
      <w:r>
        <w:rPr>
          <w:b/>
          <w:sz w:val="24"/>
        </w:rPr>
        <w:t>Код і назва галузі знань: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21- Ветеринарна медицина</w:t>
      </w:r>
    </w:p>
    <w:p w:rsidR="00C16750" w:rsidRPr="00A20CDB" w:rsidRDefault="00A20CDB" w:rsidP="00A20CDB">
      <w:pPr>
        <w:ind w:right="291"/>
        <w:jc w:val="both"/>
        <w:rPr>
          <w:spacing w:val="35"/>
          <w:sz w:val="24"/>
        </w:rPr>
      </w:pPr>
      <w:r w:rsidRPr="00A20CDB">
        <w:rPr>
          <w:b/>
          <w:spacing w:val="1"/>
          <w:sz w:val="24"/>
        </w:rPr>
        <w:t>Освітня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</w:t>
      </w:r>
      <w:r w:rsidR="00C16750">
        <w:rPr>
          <w:b/>
          <w:sz w:val="24"/>
        </w:rPr>
        <w:t>валіфікація:</w:t>
      </w:r>
      <w:r>
        <w:rPr>
          <w:b/>
          <w:sz w:val="24"/>
        </w:rPr>
        <w:t xml:space="preserve"> </w:t>
      </w:r>
      <w:r w:rsidRPr="00A20CDB">
        <w:rPr>
          <w:sz w:val="24"/>
        </w:rPr>
        <w:t xml:space="preserve">Доктор філософії з </w:t>
      </w:r>
      <w:r>
        <w:rPr>
          <w:sz w:val="24"/>
        </w:rPr>
        <w:t>в</w:t>
      </w:r>
      <w:r w:rsidRPr="00A20CDB">
        <w:rPr>
          <w:sz w:val="24"/>
        </w:rPr>
        <w:t>етеринарної медицини</w:t>
      </w:r>
      <w:r w:rsidR="00C16750" w:rsidRPr="00A20CDB">
        <w:rPr>
          <w:spacing w:val="35"/>
          <w:sz w:val="24"/>
        </w:rPr>
        <w:t xml:space="preserve"> </w:t>
      </w:r>
    </w:p>
    <w:p w:rsidR="001E535F" w:rsidRDefault="00C16750" w:rsidP="00A20CDB">
      <w:pPr>
        <w:ind w:right="4147"/>
        <w:rPr>
          <w:sz w:val="24"/>
        </w:rPr>
      </w:pPr>
      <w:r>
        <w:rPr>
          <w:b/>
          <w:sz w:val="24"/>
        </w:rPr>
        <w:t>Кількість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кредитів:</w:t>
      </w:r>
      <w:r>
        <w:rPr>
          <w:b/>
          <w:spacing w:val="40"/>
          <w:sz w:val="24"/>
        </w:rPr>
        <w:t xml:space="preserve"> </w:t>
      </w:r>
      <w:r w:rsidR="00190BDC">
        <w:rPr>
          <w:sz w:val="24"/>
        </w:rPr>
        <w:t>4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кредитів</w:t>
      </w:r>
      <w:r>
        <w:rPr>
          <w:spacing w:val="-2"/>
          <w:sz w:val="24"/>
        </w:rPr>
        <w:t xml:space="preserve"> </w:t>
      </w:r>
      <w:r>
        <w:rPr>
          <w:sz w:val="24"/>
        </w:rPr>
        <w:t>ЄКТС</w:t>
      </w:r>
    </w:p>
    <w:p w:rsidR="001E535F" w:rsidRDefault="0055662E" w:rsidP="00A20CDB">
      <w:pPr>
        <w:pStyle w:val="a3"/>
        <w:ind w:left="0"/>
        <w:jc w:val="left"/>
      </w:pPr>
      <w:r>
        <w:rPr>
          <w:b/>
          <w:spacing w:val="-1"/>
        </w:rPr>
        <w:t>Ступень</w:t>
      </w:r>
      <w:r w:rsidR="00C16750">
        <w:rPr>
          <w:b/>
          <w:spacing w:val="-14"/>
        </w:rPr>
        <w:t xml:space="preserve"> </w:t>
      </w:r>
      <w:r w:rsidR="00C16750">
        <w:rPr>
          <w:b/>
          <w:spacing w:val="-1"/>
        </w:rPr>
        <w:t>вищої</w:t>
      </w:r>
      <w:r w:rsidR="00C16750">
        <w:rPr>
          <w:b/>
          <w:spacing w:val="-14"/>
        </w:rPr>
        <w:t xml:space="preserve"> </w:t>
      </w:r>
      <w:r w:rsidR="00C16750">
        <w:rPr>
          <w:b/>
          <w:spacing w:val="-1"/>
        </w:rPr>
        <w:t>освіти:</w:t>
      </w:r>
      <w:r w:rsidR="00C16750">
        <w:rPr>
          <w:b/>
          <w:spacing w:val="-13"/>
        </w:rPr>
        <w:t xml:space="preserve"> </w:t>
      </w:r>
      <w:r w:rsidR="00190BDC">
        <w:rPr>
          <w:spacing w:val="-1"/>
        </w:rPr>
        <w:t>третій</w:t>
      </w:r>
      <w:r w:rsidR="00C16750">
        <w:rPr>
          <w:spacing w:val="-13"/>
        </w:rPr>
        <w:t xml:space="preserve"> </w:t>
      </w:r>
      <w:r w:rsidR="00942B8F">
        <w:t>(</w:t>
      </w:r>
      <w:proofErr w:type="spellStart"/>
      <w:r w:rsidR="00942B8F">
        <w:t>освітньо</w:t>
      </w:r>
      <w:proofErr w:type="spellEnd"/>
      <w:r w:rsidR="00942B8F">
        <w:t>-науковий</w:t>
      </w:r>
      <w:r w:rsidR="00C16750">
        <w:t>),</w:t>
      </w:r>
      <w:r w:rsidR="00C16750">
        <w:rPr>
          <w:spacing w:val="-19"/>
        </w:rPr>
        <w:t xml:space="preserve"> </w:t>
      </w:r>
      <w:r w:rsidR="00C16750">
        <w:t>відповідає</w:t>
      </w:r>
      <w:r w:rsidR="00C16750">
        <w:rPr>
          <w:spacing w:val="-13"/>
        </w:rPr>
        <w:t xml:space="preserve"> </w:t>
      </w:r>
      <w:r w:rsidR="00C16750">
        <w:t>восьмому</w:t>
      </w:r>
      <w:r w:rsidR="00C16750">
        <w:rPr>
          <w:spacing w:val="-16"/>
        </w:rPr>
        <w:t xml:space="preserve"> </w:t>
      </w:r>
      <w:r w:rsidR="00C16750">
        <w:t>кваліфікаційному</w:t>
      </w:r>
      <w:r w:rsidR="00C16750">
        <w:rPr>
          <w:spacing w:val="-20"/>
        </w:rPr>
        <w:t xml:space="preserve"> </w:t>
      </w:r>
      <w:r w:rsidR="00C16750">
        <w:t>рівню</w:t>
      </w:r>
      <w:r w:rsidR="00A20CDB">
        <w:t xml:space="preserve"> </w:t>
      </w:r>
      <w:r w:rsidR="00C16750">
        <w:rPr>
          <w:spacing w:val="-57"/>
        </w:rPr>
        <w:t xml:space="preserve"> </w:t>
      </w:r>
      <w:r w:rsidR="00C16750">
        <w:t>Національної</w:t>
      </w:r>
      <w:r w:rsidR="00C16750">
        <w:rPr>
          <w:spacing w:val="-1"/>
        </w:rPr>
        <w:t xml:space="preserve"> </w:t>
      </w:r>
      <w:r w:rsidR="00C16750">
        <w:t>рамки кваліфікацій України</w:t>
      </w:r>
    </w:p>
    <w:p w:rsidR="001E535F" w:rsidRDefault="00C16750" w:rsidP="00A20CDB">
      <w:pPr>
        <w:pStyle w:val="1"/>
        <w:spacing w:before="3"/>
        <w:ind w:left="0"/>
        <w:jc w:val="left"/>
      </w:pPr>
      <w:r>
        <w:t>Вимоги</w:t>
      </w:r>
      <w:r>
        <w:rPr>
          <w:spacing w:val="-9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попереднього</w:t>
      </w:r>
      <w:r>
        <w:rPr>
          <w:spacing w:val="-9"/>
        </w:rPr>
        <w:t xml:space="preserve"> </w:t>
      </w:r>
      <w:r>
        <w:t>рівня</w:t>
      </w:r>
      <w:r>
        <w:rPr>
          <w:spacing w:val="-10"/>
        </w:rPr>
        <w:t xml:space="preserve"> </w:t>
      </w:r>
      <w:r>
        <w:t>освіти:</w:t>
      </w:r>
    </w:p>
    <w:p w:rsidR="001E535F" w:rsidRDefault="00C16750" w:rsidP="00A20CDB">
      <w:pPr>
        <w:pStyle w:val="a4"/>
        <w:numPr>
          <w:ilvl w:val="0"/>
          <w:numId w:val="1"/>
        </w:numPr>
        <w:tabs>
          <w:tab w:val="left" w:pos="236"/>
        </w:tabs>
        <w:ind w:left="0" w:right="742" w:firstLine="0"/>
        <w:rPr>
          <w:sz w:val="24"/>
        </w:rPr>
      </w:pPr>
      <w:r>
        <w:rPr>
          <w:spacing w:val="-1"/>
          <w:sz w:val="24"/>
        </w:rPr>
        <w:t>Наявність</w:t>
      </w:r>
      <w:r>
        <w:rPr>
          <w:spacing w:val="-13"/>
          <w:sz w:val="24"/>
        </w:rPr>
        <w:t xml:space="preserve"> </w:t>
      </w:r>
      <w:r w:rsidR="00A20CDB">
        <w:rPr>
          <w:spacing w:val="-1"/>
          <w:sz w:val="24"/>
        </w:rPr>
        <w:t>ступеня</w:t>
      </w:r>
      <w:r w:rsidR="00190BDC">
        <w:rPr>
          <w:spacing w:val="-1"/>
          <w:sz w:val="24"/>
        </w:rPr>
        <w:t xml:space="preserve"> магістр</w:t>
      </w:r>
      <w:r>
        <w:rPr>
          <w:spacing w:val="-1"/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диплом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1"/>
          <w:sz w:val="24"/>
        </w:rPr>
        <w:t>освітньо</w:t>
      </w:r>
      <w:proofErr w:type="spellEnd"/>
      <w:r>
        <w:rPr>
          <w:spacing w:val="-1"/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кваліфікаційного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рівня</w:t>
      </w:r>
      <w:r>
        <w:rPr>
          <w:spacing w:val="-4"/>
          <w:sz w:val="24"/>
        </w:rPr>
        <w:t xml:space="preserve"> </w:t>
      </w:r>
      <w:r>
        <w:rPr>
          <w:sz w:val="24"/>
        </w:rPr>
        <w:t>«спеціаліст»</w:t>
      </w:r>
    </w:p>
    <w:p w:rsidR="00395620" w:rsidRPr="00395620" w:rsidRDefault="00395620" w:rsidP="00A20CDB">
      <w:pPr>
        <w:tabs>
          <w:tab w:val="left" w:pos="236"/>
        </w:tabs>
        <w:ind w:right="149"/>
        <w:rPr>
          <w:sz w:val="24"/>
        </w:rPr>
      </w:pPr>
      <w:r w:rsidRPr="00395620">
        <w:rPr>
          <w:b/>
          <w:sz w:val="24"/>
        </w:rPr>
        <w:t>Орієнтація освітньої програми</w:t>
      </w:r>
      <w:r>
        <w:rPr>
          <w:b/>
          <w:sz w:val="24"/>
        </w:rPr>
        <w:t>:</w:t>
      </w:r>
      <w:r w:rsidRPr="00395620">
        <w:t xml:space="preserve"> </w:t>
      </w:r>
      <w:proofErr w:type="spellStart"/>
      <w:r w:rsidRPr="00395620">
        <w:rPr>
          <w:sz w:val="24"/>
        </w:rPr>
        <w:t>Освітньо</w:t>
      </w:r>
      <w:proofErr w:type="spellEnd"/>
      <w:r w:rsidRPr="00395620">
        <w:rPr>
          <w:sz w:val="24"/>
        </w:rPr>
        <w:t>-наукова програма орієнтується на сучасні наукові дослідження в галузі ветеринарної медицини, враховує специфіку роботи науково-дослідних установ, освітніх установ, орієнтує на актуальні напрями, в рамках яких здобувач вищої освіти визначає свою професійну, дослідницьку, педагогічну та наукову діяльність.</w:t>
      </w:r>
    </w:p>
    <w:p w:rsidR="00395620" w:rsidRPr="00C16750" w:rsidRDefault="00C16750" w:rsidP="00A20CDB">
      <w:pPr>
        <w:tabs>
          <w:tab w:val="left" w:pos="236"/>
        </w:tabs>
        <w:ind w:right="149"/>
        <w:jc w:val="both"/>
        <w:rPr>
          <w:sz w:val="24"/>
        </w:rPr>
      </w:pPr>
      <w:r w:rsidRPr="00C16750">
        <w:rPr>
          <w:b/>
          <w:sz w:val="24"/>
        </w:rPr>
        <w:t>Основний фокус освітньої програми</w:t>
      </w:r>
      <w:r>
        <w:rPr>
          <w:b/>
          <w:sz w:val="24"/>
        </w:rPr>
        <w:t>:</w:t>
      </w:r>
      <w:r w:rsidRPr="00C16750">
        <w:t xml:space="preserve"> </w:t>
      </w:r>
      <w:r w:rsidRPr="00C16750">
        <w:rPr>
          <w:sz w:val="24"/>
        </w:rPr>
        <w:t>Загальна освіта в галузі ветеринарної медицини, спрямована на проведення науково-дослідної роботи. Акцент на підготовці професіоналів, спроможних продукувати нові ідеї науково-дослідницького та інноваційного характеру, створення сучасних, більш ефективних способів діагностики, лікування та профілактики хвороб різної етіології, які мають наукову новизну, теоретичне та практичне значення.</w:t>
      </w:r>
    </w:p>
    <w:p w:rsidR="009236DC" w:rsidRPr="009236DC" w:rsidRDefault="00C16750" w:rsidP="00A20CDB">
      <w:pPr>
        <w:pStyle w:val="a3"/>
        <w:ind w:left="0" w:right="225"/>
      </w:pPr>
      <w:r>
        <w:rPr>
          <w:b/>
        </w:rPr>
        <w:t>Форма атестації –</w:t>
      </w:r>
      <w:r w:rsidR="009236DC" w:rsidRPr="009236DC">
        <w:t xml:space="preserve"> Оцінювання якості освоєння освітньої складової </w:t>
      </w:r>
      <w:proofErr w:type="spellStart"/>
      <w:r w:rsidR="009236DC" w:rsidRPr="009236DC">
        <w:t>освітньо</w:t>
      </w:r>
      <w:proofErr w:type="spellEnd"/>
      <w:r w:rsidR="009236DC" w:rsidRPr="009236DC">
        <w:t>-наукової програми включає поточний і підсумковий (семестровий) контроль знань: екзамени/заліки, захист звіту з педагогічної практики.</w:t>
      </w:r>
    </w:p>
    <w:p w:rsidR="009236DC" w:rsidRPr="009236DC" w:rsidRDefault="009236DC" w:rsidP="00A20CDB">
      <w:pPr>
        <w:pStyle w:val="a3"/>
        <w:ind w:left="0" w:right="225"/>
      </w:pPr>
      <w:r w:rsidRPr="009236DC">
        <w:t xml:space="preserve">Оцінювання якості освоєння наукової складової </w:t>
      </w:r>
      <w:proofErr w:type="spellStart"/>
      <w:r w:rsidRPr="009236DC">
        <w:t>освітньо</w:t>
      </w:r>
      <w:proofErr w:type="spellEnd"/>
      <w:r w:rsidRPr="009236DC">
        <w:t xml:space="preserve">-наукової програми включає виконання індивідуального плану, виконання </w:t>
      </w:r>
      <w:proofErr w:type="spellStart"/>
      <w:r w:rsidRPr="009236DC">
        <w:t>освітньо</w:t>
      </w:r>
      <w:proofErr w:type="spellEnd"/>
      <w:r w:rsidRPr="009236DC">
        <w:t>-наукової програми підготовки здобувача вищої освіти ступеня доктора філософії, висвітлення матеріалів наукової роботи у профільних виданнях, проходження апробації результатів проведених досліджень.</w:t>
      </w:r>
    </w:p>
    <w:p w:rsidR="001E535F" w:rsidRPr="00815803" w:rsidRDefault="009236DC" w:rsidP="00A20CDB">
      <w:pPr>
        <w:pStyle w:val="a3"/>
        <w:ind w:left="0" w:right="225"/>
      </w:pPr>
      <w:r w:rsidRPr="009236DC">
        <w:t>Атестація здобувачів освітнього рівня доктора філософії здійснюється у формі публічного представлення співробітникам відповідної кафедри доповіді за матеріалами завершеної дисертаційної (наукової) роботи. Обов’язковою умовою допуску до захисту є успішне виконання здобувачем його індивідуального навчального плану</w:t>
      </w:r>
      <w:r w:rsidR="00C16750">
        <w:rPr>
          <w:b/>
        </w:rPr>
        <w:t xml:space="preserve"> </w:t>
      </w:r>
      <w:r w:rsidR="00815803" w:rsidRPr="00815803">
        <w:t>Атестація здійснюється у формі публічного захисту дисертаційної роботи доктора філософії зі спеціальності 211 «Ветеринарна медицина». Обов’язковою умовою допуску до захисту є успішне виконання аспірантом його індивідуального навчального плану.</w:t>
      </w:r>
    </w:p>
    <w:p w:rsidR="001E535F" w:rsidRDefault="00C16750" w:rsidP="00A20CDB">
      <w:pPr>
        <w:pStyle w:val="1"/>
        <w:spacing w:before="7"/>
        <w:ind w:left="0"/>
      </w:pPr>
      <w:r>
        <w:t>Програмні</w:t>
      </w:r>
      <w:r>
        <w:rPr>
          <w:spacing w:val="-2"/>
        </w:rPr>
        <w:t xml:space="preserve"> </w:t>
      </w:r>
      <w:r>
        <w:t>результати</w:t>
      </w:r>
      <w:r>
        <w:rPr>
          <w:spacing w:val="-4"/>
        </w:rPr>
        <w:t xml:space="preserve"> </w:t>
      </w:r>
      <w:r>
        <w:t>навчання:</w:t>
      </w:r>
    </w:p>
    <w:p w:rsidR="00942B8F" w:rsidRPr="00942B8F" w:rsidRDefault="00942B8F" w:rsidP="00A20CDB">
      <w:pPr>
        <w:pStyle w:val="1"/>
        <w:spacing w:before="7"/>
        <w:ind w:left="0"/>
        <w:rPr>
          <w:b w:val="0"/>
        </w:rPr>
      </w:pPr>
      <w:r w:rsidRPr="00942B8F">
        <w:rPr>
          <w:b w:val="0"/>
        </w:rPr>
        <w:t>ПРН 1</w:t>
      </w:r>
    </w:p>
    <w:p w:rsidR="00942B8F" w:rsidRPr="00942B8F" w:rsidRDefault="00942B8F" w:rsidP="00A20CDB">
      <w:pPr>
        <w:pStyle w:val="1"/>
        <w:spacing w:before="7"/>
        <w:ind w:left="0"/>
        <w:rPr>
          <w:b w:val="0"/>
        </w:rPr>
      </w:pPr>
      <w:r w:rsidRPr="00942B8F">
        <w:rPr>
          <w:b w:val="0"/>
        </w:rPr>
        <w:t>Вільно володіти державною та достатньо для професійного представлення результатів наукових досліджень іноземною мовою.</w:t>
      </w:r>
    </w:p>
    <w:p w:rsidR="00942B8F" w:rsidRPr="00942B8F" w:rsidRDefault="00942B8F" w:rsidP="00A20CDB">
      <w:pPr>
        <w:pStyle w:val="1"/>
        <w:spacing w:before="7"/>
        <w:ind w:left="0"/>
        <w:rPr>
          <w:b w:val="0"/>
        </w:rPr>
      </w:pPr>
      <w:r w:rsidRPr="00942B8F">
        <w:rPr>
          <w:b w:val="0"/>
        </w:rPr>
        <w:t>ПРН 2</w:t>
      </w:r>
    </w:p>
    <w:p w:rsidR="00942B8F" w:rsidRPr="00942B8F" w:rsidRDefault="00942B8F" w:rsidP="00A20CDB">
      <w:pPr>
        <w:pStyle w:val="1"/>
        <w:spacing w:before="7"/>
        <w:ind w:left="0"/>
        <w:rPr>
          <w:b w:val="0"/>
        </w:rPr>
      </w:pPr>
      <w:r w:rsidRPr="00942B8F">
        <w:rPr>
          <w:b w:val="0"/>
        </w:rPr>
        <w:t>Володіти сучасними передовими концептуальними та методологічними знаннями і уміннями, необхідними для виконання науково-дослідницької та/або професійної діяльності за спеціальністю «Ветеринарна медицина».</w:t>
      </w:r>
    </w:p>
    <w:p w:rsidR="00942B8F" w:rsidRPr="00942B8F" w:rsidRDefault="00942B8F" w:rsidP="00A20CDB">
      <w:pPr>
        <w:pStyle w:val="1"/>
        <w:spacing w:before="7"/>
        <w:ind w:left="0"/>
        <w:rPr>
          <w:b w:val="0"/>
        </w:rPr>
      </w:pPr>
      <w:r w:rsidRPr="00942B8F">
        <w:rPr>
          <w:b w:val="0"/>
        </w:rPr>
        <w:t>ПРН 3</w:t>
      </w:r>
    </w:p>
    <w:p w:rsidR="00942B8F" w:rsidRPr="00942B8F" w:rsidRDefault="00942B8F" w:rsidP="00A20CDB">
      <w:pPr>
        <w:pStyle w:val="1"/>
        <w:spacing w:before="7"/>
        <w:ind w:left="0"/>
        <w:rPr>
          <w:b w:val="0"/>
        </w:rPr>
      </w:pPr>
      <w:r w:rsidRPr="00942B8F">
        <w:rPr>
          <w:b w:val="0"/>
        </w:rPr>
        <w:t>Мати ґрунтовні знання предметної області та розуміння професії, знати фундаментальні праці провідних вітчизняних та зарубіжних вчених з ветеринарної медицини.</w:t>
      </w:r>
    </w:p>
    <w:p w:rsidR="00942B8F" w:rsidRPr="00942B8F" w:rsidRDefault="00942B8F" w:rsidP="00A20CDB">
      <w:pPr>
        <w:pStyle w:val="1"/>
        <w:spacing w:before="7"/>
        <w:ind w:left="0"/>
        <w:rPr>
          <w:b w:val="0"/>
        </w:rPr>
      </w:pPr>
      <w:r w:rsidRPr="00942B8F">
        <w:rPr>
          <w:b w:val="0"/>
        </w:rPr>
        <w:t>ПРН 4</w:t>
      </w:r>
    </w:p>
    <w:p w:rsidR="00942B8F" w:rsidRPr="00942B8F" w:rsidRDefault="00942B8F" w:rsidP="00A20CDB">
      <w:pPr>
        <w:pStyle w:val="1"/>
        <w:spacing w:before="7"/>
        <w:ind w:left="0"/>
        <w:rPr>
          <w:b w:val="0"/>
        </w:rPr>
      </w:pPr>
      <w:r w:rsidRPr="00942B8F">
        <w:rPr>
          <w:b w:val="0"/>
        </w:rPr>
        <w:t>Розуміти мету власного наукового дослідження.</w:t>
      </w:r>
    </w:p>
    <w:p w:rsidR="00942B8F" w:rsidRPr="00942B8F" w:rsidRDefault="00942B8F" w:rsidP="00A20CDB">
      <w:pPr>
        <w:pStyle w:val="1"/>
        <w:spacing w:before="7"/>
        <w:ind w:left="0"/>
        <w:rPr>
          <w:b w:val="0"/>
        </w:rPr>
      </w:pPr>
      <w:r w:rsidRPr="00942B8F">
        <w:rPr>
          <w:b w:val="0"/>
        </w:rPr>
        <w:t>ПРН 5</w:t>
      </w:r>
    </w:p>
    <w:p w:rsidR="00942B8F" w:rsidRPr="00942B8F" w:rsidRDefault="00942B8F" w:rsidP="00A20CDB">
      <w:pPr>
        <w:pStyle w:val="1"/>
        <w:spacing w:before="7"/>
        <w:ind w:left="0"/>
        <w:rPr>
          <w:b w:val="0"/>
        </w:rPr>
      </w:pPr>
      <w:r w:rsidRPr="00942B8F">
        <w:rPr>
          <w:b w:val="0"/>
        </w:rPr>
        <w:t>Володіти методами статистичного оброблення отриманих результатів наукових досліджень з використанням сучасних інформаційних технологій.</w:t>
      </w:r>
    </w:p>
    <w:p w:rsidR="00942B8F" w:rsidRPr="00942B8F" w:rsidRDefault="00942B8F" w:rsidP="00A20CDB">
      <w:pPr>
        <w:pStyle w:val="1"/>
        <w:spacing w:before="7"/>
        <w:ind w:left="0"/>
        <w:rPr>
          <w:b w:val="0"/>
        </w:rPr>
      </w:pPr>
      <w:r w:rsidRPr="00942B8F">
        <w:rPr>
          <w:b w:val="0"/>
        </w:rPr>
        <w:t>ПРН 6</w:t>
      </w:r>
    </w:p>
    <w:p w:rsidR="00942B8F" w:rsidRPr="00942B8F" w:rsidRDefault="00942B8F" w:rsidP="00A20CDB">
      <w:pPr>
        <w:pStyle w:val="1"/>
        <w:spacing w:before="7"/>
        <w:ind w:left="0"/>
        <w:rPr>
          <w:b w:val="0"/>
        </w:rPr>
      </w:pPr>
      <w:r w:rsidRPr="00942B8F">
        <w:rPr>
          <w:b w:val="0"/>
        </w:rPr>
        <w:t>Знати принципи організації, форми здійснення навчального процесу в сучасних умовах, його наукового, навчально-методичного та нормативного</w:t>
      </w:r>
    </w:p>
    <w:p w:rsidR="00942B8F" w:rsidRPr="00942B8F" w:rsidRDefault="00942B8F" w:rsidP="00A20CDB">
      <w:pPr>
        <w:pStyle w:val="1"/>
        <w:spacing w:before="7"/>
        <w:ind w:left="0"/>
        <w:rPr>
          <w:b w:val="0"/>
        </w:rPr>
      </w:pPr>
      <w:r w:rsidRPr="00942B8F">
        <w:rPr>
          <w:b w:val="0"/>
        </w:rPr>
        <w:t xml:space="preserve">забезпечення, опрацювання наукових та інформаційних джерел під час підготовки до занять, застосування активних </w:t>
      </w:r>
      <w:proofErr w:type="spellStart"/>
      <w:r w:rsidRPr="00942B8F">
        <w:rPr>
          <w:b w:val="0"/>
        </w:rPr>
        <w:t>методик</w:t>
      </w:r>
      <w:proofErr w:type="spellEnd"/>
      <w:r w:rsidRPr="00942B8F">
        <w:rPr>
          <w:b w:val="0"/>
        </w:rPr>
        <w:t xml:space="preserve"> викладання.</w:t>
      </w:r>
    </w:p>
    <w:p w:rsidR="00942B8F" w:rsidRPr="00942B8F" w:rsidRDefault="00942B8F" w:rsidP="00A20CDB">
      <w:pPr>
        <w:pStyle w:val="1"/>
        <w:spacing w:before="7"/>
        <w:ind w:left="0"/>
        <w:rPr>
          <w:b w:val="0"/>
        </w:rPr>
      </w:pPr>
      <w:r w:rsidRPr="00942B8F">
        <w:rPr>
          <w:b w:val="0"/>
        </w:rPr>
        <w:t>ПРН 7</w:t>
      </w:r>
    </w:p>
    <w:p w:rsidR="00942B8F" w:rsidRPr="00942B8F" w:rsidRDefault="00942B8F" w:rsidP="00A20CDB">
      <w:pPr>
        <w:pStyle w:val="1"/>
        <w:spacing w:before="7"/>
        <w:ind w:left="0"/>
        <w:rPr>
          <w:b w:val="0"/>
        </w:rPr>
      </w:pPr>
      <w:r w:rsidRPr="00942B8F">
        <w:rPr>
          <w:b w:val="0"/>
        </w:rPr>
        <w:lastRenderedPageBreak/>
        <w:t>Розуміти шляхи впровадження результатів наукових досліджень з ветеринарної медицини у виробництво, навчальний процес та науку.</w:t>
      </w:r>
    </w:p>
    <w:p w:rsidR="00942B8F" w:rsidRPr="00942B8F" w:rsidRDefault="00942B8F" w:rsidP="00A20CDB">
      <w:pPr>
        <w:pStyle w:val="1"/>
        <w:spacing w:before="7"/>
        <w:ind w:left="0"/>
        <w:rPr>
          <w:b w:val="0"/>
        </w:rPr>
      </w:pPr>
      <w:r w:rsidRPr="00942B8F">
        <w:rPr>
          <w:b w:val="0"/>
        </w:rPr>
        <w:t>ПРН 8</w:t>
      </w:r>
    </w:p>
    <w:p w:rsidR="00942B8F" w:rsidRPr="00942B8F" w:rsidRDefault="00942B8F" w:rsidP="00A20CDB">
      <w:pPr>
        <w:pStyle w:val="1"/>
        <w:spacing w:before="7"/>
        <w:ind w:left="0"/>
        <w:rPr>
          <w:b w:val="0"/>
        </w:rPr>
      </w:pPr>
      <w:r w:rsidRPr="00942B8F">
        <w:rPr>
          <w:b w:val="0"/>
        </w:rPr>
        <w:t>Розуміти особливості структури монографії, наукової статті, науково-методичних вказівок та науково-практичних рекомендацій, тез доповідей тощо.</w:t>
      </w:r>
    </w:p>
    <w:p w:rsidR="00942B8F" w:rsidRPr="00942B8F" w:rsidRDefault="00942B8F" w:rsidP="00A20CDB">
      <w:pPr>
        <w:pStyle w:val="1"/>
        <w:spacing w:before="7"/>
        <w:ind w:left="0"/>
        <w:rPr>
          <w:b w:val="0"/>
        </w:rPr>
      </w:pPr>
      <w:r w:rsidRPr="00942B8F">
        <w:rPr>
          <w:b w:val="0"/>
        </w:rPr>
        <w:t>ПРН 9</w:t>
      </w:r>
    </w:p>
    <w:p w:rsidR="00942B8F" w:rsidRPr="00942B8F" w:rsidRDefault="00942B8F" w:rsidP="00A20CDB">
      <w:pPr>
        <w:pStyle w:val="1"/>
        <w:spacing w:before="7"/>
        <w:ind w:left="0"/>
        <w:rPr>
          <w:b w:val="0"/>
        </w:rPr>
      </w:pPr>
      <w:r w:rsidRPr="00942B8F">
        <w:rPr>
          <w:b w:val="0"/>
        </w:rPr>
        <w:t xml:space="preserve">Бути здатним приймати обґрунтовані рішення, </w:t>
      </w:r>
      <w:proofErr w:type="spellStart"/>
      <w:r w:rsidRPr="00942B8F">
        <w:rPr>
          <w:b w:val="0"/>
        </w:rPr>
        <w:t>саморозвиватися</w:t>
      </w:r>
      <w:proofErr w:type="spellEnd"/>
      <w:r w:rsidRPr="00942B8F">
        <w:rPr>
          <w:b w:val="0"/>
        </w:rPr>
        <w:t xml:space="preserve"> і самовдосконалюватися, нести відповідальність за достовірність і новизну власних наукових досліджень та прийняття рішень, вміти мотивувати співробітників рухатися до спільної мети.</w:t>
      </w:r>
    </w:p>
    <w:p w:rsidR="00942B8F" w:rsidRPr="00942B8F" w:rsidRDefault="00942B8F" w:rsidP="00A20CDB">
      <w:pPr>
        <w:pStyle w:val="1"/>
        <w:spacing w:before="7"/>
        <w:ind w:left="0"/>
        <w:rPr>
          <w:b w:val="0"/>
        </w:rPr>
      </w:pPr>
      <w:r w:rsidRPr="00942B8F">
        <w:rPr>
          <w:b w:val="0"/>
        </w:rPr>
        <w:t>ПРН10</w:t>
      </w:r>
    </w:p>
    <w:p w:rsidR="00942B8F" w:rsidRPr="00942B8F" w:rsidRDefault="00942B8F" w:rsidP="00A20CDB">
      <w:pPr>
        <w:pStyle w:val="1"/>
        <w:spacing w:before="7"/>
        <w:ind w:left="0"/>
        <w:rPr>
          <w:b w:val="0"/>
        </w:rPr>
      </w:pPr>
      <w:r w:rsidRPr="00942B8F">
        <w:rPr>
          <w:b w:val="0"/>
        </w:rPr>
        <w:t>Уміти проводити критичний аналіз, оцінку і синтез нових наукових положень та ідей щодо ветеринарної медицини.</w:t>
      </w:r>
    </w:p>
    <w:p w:rsidR="00942B8F" w:rsidRPr="00942B8F" w:rsidRDefault="00942B8F" w:rsidP="00A20CDB">
      <w:pPr>
        <w:pStyle w:val="1"/>
        <w:spacing w:before="7"/>
        <w:ind w:left="0"/>
        <w:rPr>
          <w:b w:val="0"/>
        </w:rPr>
      </w:pPr>
      <w:r w:rsidRPr="00942B8F">
        <w:rPr>
          <w:b w:val="0"/>
        </w:rPr>
        <w:t>ПРН11</w:t>
      </w:r>
    </w:p>
    <w:p w:rsidR="00942B8F" w:rsidRPr="00942B8F" w:rsidRDefault="00942B8F" w:rsidP="00A20CDB">
      <w:pPr>
        <w:pStyle w:val="1"/>
        <w:spacing w:before="7"/>
        <w:ind w:left="0"/>
        <w:rPr>
          <w:b w:val="0"/>
        </w:rPr>
      </w:pPr>
      <w:r w:rsidRPr="00942B8F">
        <w:rPr>
          <w:b w:val="0"/>
        </w:rPr>
        <w:t>Ініціювати, організовувати та проводити комплексні дослідження з ветеринарної медицини, які приводять до отримання нових знань.</w:t>
      </w:r>
    </w:p>
    <w:p w:rsidR="00942B8F" w:rsidRPr="00942B8F" w:rsidRDefault="00942B8F" w:rsidP="00A20CDB">
      <w:pPr>
        <w:pStyle w:val="1"/>
        <w:spacing w:before="7"/>
        <w:ind w:left="0"/>
        <w:rPr>
          <w:b w:val="0"/>
        </w:rPr>
      </w:pPr>
      <w:r w:rsidRPr="00942B8F">
        <w:rPr>
          <w:b w:val="0"/>
        </w:rPr>
        <w:t>ПРН12</w:t>
      </w:r>
    </w:p>
    <w:p w:rsidR="00942B8F" w:rsidRPr="00942B8F" w:rsidRDefault="00942B8F" w:rsidP="00A20CDB">
      <w:pPr>
        <w:pStyle w:val="1"/>
        <w:spacing w:before="7"/>
        <w:ind w:left="0"/>
        <w:rPr>
          <w:b w:val="0"/>
        </w:rPr>
      </w:pPr>
      <w:r w:rsidRPr="00942B8F">
        <w:rPr>
          <w:b w:val="0"/>
        </w:rPr>
        <w:t>Формулювати наукову проблему з огляду на ціннісні орієнтири сучасного суспільства та стан її наукової розробки, робочі гіпотези досліджуваної проблеми, які мають розширювати і поглиблювати стан наукових досліджень з ветеринарної медицини.</w:t>
      </w:r>
    </w:p>
    <w:p w:rsidR="00942B8F" w:rsidRPr="00942B8F" w:rsidRDefault="00942B8F" w:rsidP="00A20CDB">
      <w:pPr>
        <w:pStyle w:val="1"/>
        <w:spacing w:before="7"/>
        <w:ind w:left="0"/>
        <w:rPr>
          <w:b w:val="0"/>
        </w:rPr>
      </w:pPr>
      <w:r w:rsidRPr="00942B8F">
        <w:rPr>
          <w:b w:val="0"/>
        </w:rPr>
        <w:t>ПРН13</w:t>
      </w:r>
    </w:p>
    <w:p w:rsidR="00942B8F" w:rsidRPr="00942B8F" w:rsidRDefault="00942B8F" w:rsidP="00A20CDB">
      <w:pPr>
        <w:pStyle w:val="1"/>
        <w:spacing w:before="7"/>
        <w:ind w:left="0"/>
        <w:rPr>
          <w:b w:val="0"/>
        </w:rPr>
      </w:pPr>
      <w:r w:rsidRPr="00942B8F">
        <w:rPr>
          <w:b w:val="0"/>
        </w:rPr>
        <w:t>Аналізувати сучасні наукові праці, виявляючи дискусійні та мало досліджені питання з ветеринарної медицини, здійснювати моніторинг наукових джерел інформації стосовно досліджуваної проблеми, встановлювати їх інформаційну цінність шляхом порівняльного аналізу з іншими джерелами.</w:t>
      </w:r>
    </w:p>
    <w:p w:rsidR="00942B8F" w:rsidRPr="00942B8F" w:rsidRDefault="00942B8F" w:rsidP="00A20CDB">
      <w:pPr>
        <w:pStyle w:val="1"/>
        <w:spacing w:before="7"/>
        <w:ind w:left="0"/>
        <w:rPr>
          <w:b w:val="0"/>
        </w:rPr>
      </w:pPr>
      <w:r w:rsidRPr="00942B8F">
        <w:rPr>
          <w:b w:val="0"/>
        </w:rPr>
        <w:t>ПРН14</w:t>
      </w:r>
    </w:p>
    <w:p w:rsidR="00942B8F" w:rsidRPr="00942B8F" w:rsidRDefault="00942B8F" w:rsidP="00A20CDB">
      <w:pPr>
        <w:pStyle w:val="1"/>
        <w:spacing w:before="7"/>
        <w:ind w:left="0"/>
        <w:rPr>
          <w:b w:val="0"/>
        </w:rPr>
      </w:pPr>
      <w:r w:rsidRPr="00942B8F">
        <w:rPr>
          <w:b w:val="0"/>
        </w:rPr>
        <w:t>Проводити професійну інтерпретацію отриманих матеріалів на основі сучасного програмного забезпечення.</w:t>
      </w:r>
    </w:p>
    <w:p w:rsidR="00942B8F" w:rsidRPr="00942B8F" w:rsidRDefault="00942B8F" w:rsidP="00A20CDB">
      <w:pPr>
        <w:pStyle w:val="1"/>
        <w:spacing w:before="7"/>
        <w:ind w:left="0"/>
        <w:rPr>
          <w:b w:val="0"/>
        </w:rPr>
      </w:pPr>
      <w:r w:rsidRPr="00942B8F">
        <w:rPr>
          <w:b w:val="0"/>
        </w:rPr>
        <w:t>ПРН15</w:t>
      </w:r>
    </w:p>
    <w:p w:rsidR="00942B8F" w:rsidRPr="00942B8F" w:rsidRDefault="00942B8F" w:rsidP="00A20CDB">
      <w:pPr>
        <w:pStyle w:val="1"/>
        <w:spacing w:before="7"/>
        <w:ind w:left="0"/>
        <w:rPr>
          <w:b w:val="0"/>
        </w:rPr>
      </w:pPr>
      <w:r w:rsidRPr="00942B8F">
        <w:rPr>
          <w:b w:val="0"/>
        </w:rPr>
        <w:t>Мати досвід спілкування в діалоговому режимі з широкою науковою спільнотою та громадськістю загалом, а також у сфері наукової та/або професійної діяльності за спеціальністю «Ветеринарна медицина».</w:t>
      </w:r>
    </w:p>
    <w:p w:rsidR="00942B8F" w:rsidRPr="00942B8F" w:rsidRDefault="00942B8F" w:rsidP="00A20CDB">
      <w:pPr>
        <w:pStyle w:val="1"/>
        <w:spacing w:before="7"/>
        <w:ind w:left="0"/>
        <w:rPr>
          <w:b w:val="0"/>
        </w:rPr>
      </w:pPr>
      <w:r w:rsidRPr="00942B8F">
        <w:rPr>
          <w:b w:val="0"/>
        </w:rPr>
        <w:t>ПРН16</w:t>
      </w:r>
    </w:p>
    <w:p w:rsidR="00942B8F" w:rsidRPr="00942B8F" w:rsidRDefault="00942B8F" w:rsidP="00A20CDB">
      <w:pPr>
        <w:pStyle w:val="1"/>
        <w:spacing w:before="7"/>
        <w:ind w:left="0"/>
        <w:rPr>
          <w:b w:val="0"/>
        </w:rPr>
      </w:pPr>
      <w:r w:rsidRPr="00942B8F">
        <w:rPr>
          <w:b w:val="0"/>
        </w:rPr>
        <w:t xml:space="preserve">Кваліфіковано відображати результати наукових досліджень у наукових статтях, опублікованих як у фахових вітчизняних виданнях, так і у виданнях, які входять до міжнародних </w:t>
      </w:r>
      <w:proofErr w:type="spellStart"/>
      <w:r w:rsidRPr="00942B8F">
        <w:rPr>
          <w:b w:val="0"/>
        </w:rPr>
        <w:t>наукометричних</w:t>
      </w:r>
      <w:proofErr w:type="spellEnd"/>
      <w:r w:rsidRPr="00942B8F">
        <w:rPr>
          <w:b w:val="0"/>
        </w:rPr>
        <w:t xml:space="preserve"> баз.</w:t>
      </w:r>
    </w:p>
    <w:p w:rsidR="00942B8F" w:rsidRPr="00942B8F" w:rsidRDefault="00942B8F" w:rsidP="00A20CDB">
      <w:pPr>
        <w:pStyle w:val="1"/>
        <w:spacing w:before="7"/>
        <w:ind w:left="0"/>
        <w:rPr>
          <w:b w:val="0"/>
        </w:rPr>
      </w:pPr>
      <w:r w:rsidRPr="00942B8F">
        <w:rPr>
          <w:b w:val="0"/>
        </w:rPr>
        <w:t>ПРН17</w:t>
      </w:r>
    </w:p>
    <w:p w:rsidR="00942B8F" w:rsidRPr="00942B8F" w:rsidRDefault="00942B8F" w:rsidP="00A20CDB">
      <w:pPr>
        <w:pStyle w:val="1"/>
        <w:spacing w:before="7"/>
        <w:ind w:left="0"/>
        <w:rPr>
          <w:b w:val="0"/>
        </w:rPr>
      </w:pPr>
      <w:proofErr w:type="spellStart"/>
      <w:r w:rsidRPr="00942B8F">
        <w:rPr>
          <w:b w:val="0"/>
        </w:rPr>
        <w:t>Професійно</w:t>
      </w:r>
      <w:proofErr w:type="spellEnd"/>
      <w:r w:rsidRPr="00942B8F">
        <w:rPr>
          <w:b w:val="0"/>
        </w:rPr>
        <w:t xml:space="preserve"> презентувати результати своїх досліджень на вітчизняних та міжнародних наукових конференціях, семінарах, мати досвід практичного використання іноземної мови у науковій, інноваційній та педагогічній діяльності.</w:t>
      </w:r>
    </w:p>
    <w:p w:rsidR="00942B8F" w:rsidRPr="00942B8F" w:rsidRDefault="00942B8F" w:rsidP="00A20CDB">
      <w:pPr>
        <w:pStyle w:val="1"/>
        <w:spacing w:before="7"/>
        <w:ind w:left="0"/>
        <w:rPr>
          <w:b w:val="0"/>
        </w:rPr>
      </w:pPr>
      <w:r w:rsidRPr="00942B8F">
        <w:rPr>
          <w:b w:val="0"/>
        </w:rPr>
        <w:t>ПРН18</w:t>
      </w:r>
    </w:p>
    <w:p w:rsidR="00942B8F" w:rsidRPr="00942B8F" w:rsidRDefault="00942B8F" w:rsidP="00A20CDB">
      <w:pPr>
        <w:pStyle w:val="1"/>
        <w:spacing w:before="7"/>
        <w:ind w:left="0"/>
        <w:rPr>
          <w:b w:val="0"/>
        </w:rPr>
      </w:pPr>
      <w:r w:rsidRPr="00942B8F">
        <w:rPr>
          <w:b w:val="0"/>
        </w:rPr>
        <w:t>Мати досвід роботи в команді, навички міжособистісної взаємодії.</w:t>
      </w:r>
    </w:p>
    <w:p w:rsidR="00942B8F" w:rsidRPr="00942B8F" w:rsidRDefault="00942B8F" w:rsidP="00A20CDB">
      <w:pPr>
        <w:pStyle w:val="1"/>
        <w:spacing w:before="7"/>
        <w:ind w:left="0"/>
        <w:rPr>
          <w:b w:val="0"/>
        </w:rPr>
      </w:pPr>
      <w:r w:rsidRPr="00942B8F">
        <w:rPr>
          <w:b w:val="0"/>
        </w:rPr>
        <w:t>ПРН19</w:t>
      </w:r>
    </w:p>
    <w:p w:rsidR="00942B8F" w:rsidRPr="00942B8F" w:rsidRDefault="00942B8F" w:rsidP="00A20CDB">
      <w:pPr>
        <w:pStyle w:val="1"/>
        <w:spacing w:before="7"/>
        <w:ind w:left="0"/>
        <w:rPr>
          <w:b w:val="0"/>
        </w:rPr>
      </w:pPr>
      <w:r w:rsidRPr="00942B8F">
        <w:rPr>
          <w:b w:val="0"/>
        </w:rPr>
        <w:t>Використовувати сучасні інформаційні та комунікативні технології під час спілкування, обміну інформацією, збору, аналізу, оброблення, інтерпретації різних джерел з ветеринарної медицини.</w:t>
      </w:r>
    </w:p>
    <w:p w:rsidR="00942B8F" w:rsidRPr="00942B8F" w:rsidRDefault="00942B8F" w:rsidP="00A20CDB">
      <w:pPr>
        <w:pStyle w:val="1"/>
        <w:spacing w:before="7"/>
        <w:ind w:left="0"/>
        <w:rPr>
          <w:b w:val="0"/>
        </w:rPr>
      </w:pPr>
      <w:r w:rsidRPr="00942B8F">
        <w:rPr>
          <w:b w:val="0"/>
        </w:rPr>
        <w:t>ПРН20</w:t>
      </w:r>
    </w:p>
    <w:p w:rsidR="00942B8F" w:rsidRPr="00942B8F" w:rsidRDefault="00942B8F" w:rsidP="00A20CDB">
      <w:pPr>
        <w:pStyle w:val="1"/>
        <w:spacing w:before="7"/>
        <w:ind w:left="0"/>
        <w:rPr>
          <w:b w:val="0"/>
        </w:rPr>
      </w:pPr>
      <w:r w:rsidRPr="00942B8F">
        <w:rPr>
          <w:b w:val="0"/>
        </w:rPr>
        <w:t>Здійснювати організацію практичних і лабораторних досліджень з ветеринарної медицини відповідно до вимог безпеки життєдіяльності й охорони праці.</w:t>
      </w:r>
    </w:p>
    <w:p w:rsidR="00942B8F" w:rsidRPr="00942B8F" w:rsidRDefault="00942B8F" w:rsidP="00A20CDB">
      <w:pPr>
        <w:pStyle w:val="1"/>
        <w:spacing w:before="7"/>
        <w:ind w:left="0"/>
        <w:rPr>
          <w:b w:val="0"/>
        </w:rPr>
      </w:pPr>
      <w:r w:rsidRPr="00942B8F">
        <w:rPr>
          <w:b w:val="0"/>
        </w:rPr>
        <w:t>ПРН21</w:t>
      </w:r>
    </w:p>
    <w:p w:rsidR="00190BDC" w:rsidRPr="00942B8F" w:rsidRDefault="00942B8F" w:rsidP="00A20CDB">
      <w:pPr>
        <w:pStyle w:val="1"/>
        <w:spacing w:before="7"/>
        <w:ind w:left="0"/>
        <w:rPr>
          <w:b w:val="0"/>
        </w:rPr>
      </w:pPr>
      <w:r w:rsidRPr="00942B8F">
        <w:rPr>
          <w:b w:val="0"/>
        </w:rPr>
        <w:t>Оформити результати досліджень у вигляді дисертаційної роботи та здійснити її прилюдний захист.</w:t>
      </w:r>
    </w:p>
    <w:p w:rsidR="001E535F" w:rsidRDefault="00C16750" w:rsidP="00A20CDB">
      <w:pPr>
        <w:pStyle w:val="1"/>
        <w:ind w:left="0"/>
      </w:pPr>
      <w:r>
        <w:rPr>
          <w:spacing w:val="-1"/>
        </w:rPr>
        <w:t>Здатність</w:t>
      </w:r>
      <w:r>
        <w:rPr>
          <w:spacing w:val="-12"/>
        </w:rPr>
        <w:t xml:space="preserve"> </w:t>
      </w:r>
      <w:r>
        <w:t>до</w:t>
      </w:r>
      <w:r>
        <w:rPr>
          <w:spacing w:val="-15"/>
        </w:rPr>
        <w:t xml:space="preserve"> </w:t>
      </w:r>
      <w:r>
        <w:t>працевлаштування:</w:t>
      </w:r>
    </w:p>
    <w:p w:rsidR="00313642" w:rsidRDefault="00C16750" w:rsidP="00A20CDB">
      <w:pPr>
        <w:pStyle w:val="a3"/>
        <w:spacing w:before="1"/>
        <w:ind w:left="0" w:right="373"/>
      </w:pPr>
      <w:r>
        <w:t>Згідно з чинною редакцією Національного класифікатора України: Класифікатор професій</w:t>
      </w:r>
      <w:r>
        <w:rPr>
          <w:spacing w:val="-57"/>
        </w:rPr>
        <w:t xml:space="preserve"> </w:t>
      </w:r>
      <w:r>
        <w:t xml:space="preserve">(ДК 003:2010) та </w:t>
      </w:r>
      <w:proofErr w:type="spellStart"/>
      <w:r>
        <w:t>International</w:t>
      </w:r>
      <w:proofErr w:type="spellEnd"/>
      <w:r>
        <w:t xml:space="preserve"> Standard </w:t>
      </w:r>
      <w:proofErr w:type="spellStart"/>
      <w:r>
        <w:t>Classification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Occupations</w:t>
      </w:r>
      <w:proofErr w:type="spellEnd"/>
      <w:r>
        <w:t xml:space="preserve"> 2008 (ISCO-08)</w:t>
      </w:r>
      <w:r>
        <w:rPr>
          <w:spacing w:val="1"/>
        </w:rPr>
        <w:t xml:space="preserve"> </w:t>
      </w:r>
      <w:r>
        <w:t>випускники можуть працевлаштуватися на посади з такими професійними назвами робіт:</w:t>
      </w:r>
      <w:r w:rsidR="00313642" w:rsidRPr="00313642">
        <w:t xml:space="preserve"> </w:t>
      </w:r>
      <w:r w:rsidR="00313642">
        <w:t xml:space="preserve">Управлінська, адміністративна, наукова і викладацька діяльність в галузі ветеринарної медицини. </w:t>
      </w:r>
    </w:p>
    <w:p w:rsidR="00313642" w:rsidRDefault="00313642" w:rsidP="00A20CDB">
      <w:pPr>
        <w:pStyle w:val="a3"/>
        <w:spacing w:before="1"/>
        <w:ind w:left="0" w:right="373"/>
      </w:pPr>
      <w:r>
        <w:lastRenderedPageBreak/>
        <w:t xml:space="preserve">Посади згідно «Класифікатора професій ДК 003:2010»: викладач закладів вищої освіти, завідувач лабораторії (науково-дослідної, підготовки виробництва), науковий співробітник-консультант, молодший науковий співробітник, науковий </w:t>
      </w:r>
    </w:p>
    <w:p w:rsidR="00313642" w:rsidRDefault="00C16750" w:rsidP="00A20CDB">
      <w:pPr>
        <w:pStyle w:val="1"/>
        <w:spacing w:line="274" w:lineRule="exact"/>
        <w:ind w:left="0"/>
      </w:pPr>
      <w:r>
        <w:t>Доступ</w:t>
      </w:r>
      <w:r>
        <w:rPr>
          <w:spacing w:val="-10"/>
        </w:rPr>
        <w:t xml:space="preserve"> </w:t>
      </w:r>
      <w:r>
        <w:t>до</w:t>
      </w:r>
      <w:r>
        <w:rPr>
          <w:spacing w:val="-14"/>
        </w:rPr>
        <w:t xml:space="preserve"> </w:t>
      </w:r>
      <w:r>
        <w:t>подальшого навчання:</w:t>
      </w:r>
    </w:p>
    <w:p w:rsidR="00313642" w:rsidRDefault="00313642" w:rsidP="00A20CDB">
      <w:pPr>
        <w:pStyle w:val="Default"/>
        <w:jc w:val="both"/>
        <w:rPr>
          <w:sz w:val="23"/>
          <w:szCs w:val="23"/>
        </w:rPr>
      </w:pPr>
      <w:r w:rsidRPr="00313642">
        <w:rPr>
          <w:sz w:val="23"/>
          <w:szCs w:val="23"/>
          <w:lang w:val="uk-UA"/>
        </w:rPr>
        <w:t xml:space="preserve">Навчання впродовж життя як в Україні, так і за кордоном для підвищення кваліфікації та вдосконалення </w:t>
      </w:r>
      <w:proofErr w:type="spellStart"/>
      <w:r w:rsidRPr="00313642">
        <w:rPr>
          <w:sz w:val="23"/>
          <w:szCs w:val="23"/>
          <w:lang w:val="uk-UA"/>
        </w:rPr>
        <w:t>управлінсько</w:t>
      </w:r>
      <w:proofErr w:type="spellEnd"/>
      <w:r w:rsidRPr="00313642">
        <w:rPr>
          <w:sz w:val="23"/>
          <w:szCs w:val="23"/>
          <w:lang w:val="uk-UA"/>
        </w:rPr>
        <w:t xml:space="preserve">-адміністративної, наукової, дослідницької, педагогічної чи іншої діяльності, отримання грантів, стипендій тощо. </w:t>
      </w:r>
      <w:proofErr w:type="spellStart"/>
      <w:r>
        <w:rPr>
          <w:sz w:val="23"/>
          <w:szCs w:val="23"/>
        </w:rPr>
        <w:t>Здобуття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наукового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ступеня</w:t>
      </w:r>
      <w:proofErr w:type="spellEnd"/>
      <w:r>
        <w:rPr>
          <w:sz w:val="23"/>
          <w:szCs w:val="23"/>
        </w:rPr>
        <w:t xml:space="preserve"> доктора наук за </w:t>
      </w:r>
      <w:proofErr w:type="spellStart"/>
      <w:r>
        <w:rPr>
          <w:sz w:val="23"/>
          <w:szCs w:val="23"/>
        </w:rPr>
        <w:t>спеціальністю</w:t>
      </w:r>
      <w:proofErr w:type="spellEnd"/>
      <w:r>
        <w:rPr>
          <w:sz w:val="23"/>
          <w:szCs w:val="23"/>
        </w:rPr>
        <w:t xml:space="preserve"> «</w:t>
      </w:r>
      <w:proofErr w:type="spellStart"/>
      <w:r>
        <w:rPr>
          <w:sz w:val="23"/>
          <w:szCs w:val="23"/>
        </w:rPr>
        <w:t>Ветеринарна</w:t>
      </w:r>
      <w:proofErr w:type="spellEnd"/>
      <w:r>
        <w:rPr>
          <w:sz w:val="23"/>
          <w:szCs w:val="23"/>
        </w:rPr>
        <w:t xml:space="preserve"> медицина». </w:t>
      </w:r>
    </w:p>
    <w:p w:rsidR="001E535F" w:rsidRDefault="001E535F" w:rsidP="00A20CDB">
      <w:pPr>
        <w:pStyle w:val="1"/>
        <w:spacing w:line="274" w:lineRule="exact"/>
        <w:ind w:left="0"/>
      </w:pPr>
    </w:p>
    <w:p w:rsidR="001E535F" w:rsidRDefault="00C16750" w:rsidP="00A20CDB">
      <w:pPr>
        <w:rPr>
          <w:sz w:val="24"/>
        </w:rPr>
      </w:pPr>
      <w:r>
        <w:rPr>
          <w:b/>
          <w:sz w:val="24"/>
        </w:rPr>
        <w:t>Випускова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кафедра: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кафедра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здоров’я</w:t>
      </w:r>
      <w:r>
        <w:rPr>
          <w:spacing w:val="-13"/>
          <w:sz w:val="24"/>
        </w:rPr>
        <w:t xml:space="preserve"> </w:t>
      </w:r>
      <w:r>
        <w:rPr>
          <w:sz w:val="24"/>
        </w:rPr>
        <w:t>тварин</w:t>
      </w:r>
      <w:r>
        <w:rPr>
          <w:spacing w:val="-10"/>
          <w:sz w:val="24"/>
        </w:rPr>
        <w:t xml:space="preserve"> </w:t>
      </w:r>
      <w:r>
        <w:rPr>
          <w:sz w:val="24"/>
        </w:rPr>
        <w:t>і</w:t>
      </w:r>
      <w:r>
        <w:rPr>
          <w:spacing w:val="-12"/>
          <w:sz w:val="24"/>
        </w:rPr>
        <w:t xml:space="preserve"> </w:t>
      </w:r>
      <w:r>
        <w:rPr>
          <w:sz w:val="24"/>
        </w:rPr>
        <w:t>екологія</w:t>
      </w:r>
    </w:p>
    <w:p w:rsidR="001E535F" w:rsidRDefault="00C16750" w:rsidP="00A20CDB">
      <w:pPr>
        <w:tabs>
          <w:tab w:val="left" w:pos="2144"/>
        </w:tabs>
        <w:rPr>
          <w:sz w:val="24"/>
        </w:rPr>
      </w:pPr>
      <w:r>
        <w:rPr>
          <w:b/>
          <w:sz w:val="24"/>
        </w:rPr>
        <w:t>ННІ/факультет:</w:t>
      </w:r>
      <w:r>
        <w:rPr>
          <w:b/>
          <w:sz w:val="24"/>
        </w:rPr>
        <w:tab/>
      </w:r>
      <w:r>
        <w:rPr>
          <w:sz w:val="24"/>
        </w:rPr>
        <w:t>Аграрний</w:t>
      </w:r>
      <w:r>
        <w:rPr>
          <w:spacing w:val="-5"/>
          <w:sz w:val="24"/>
        </w:rPr>
        <w:t xml:space="preserve"> </w:t>
      </w:r>
      <w:r>
        <w:rPr>
          <w:sz w:val="24"/>
        </w:rPr>
        <w:t>факультет</w:t>
      </w:r>
    </w:p>
    <w:p w:rsidR="001E535F" w:rsidRDefault="00C16750" w:rsidP="00A20CDB">
      <w:pPr>
        <w:pStyle w:val="a3"/>
        <w:ind w:left="0"/>
        <w:jc w:val="left"/>
      </w:pPr>
      <w:r>
        <w:rPr>
          <w:b/>
          <w:spacing w:val="-8"/>
        </w:rPr>
        <w:t>Керівник</w:t>
      </w:r>
      <w:r>
        <w:rPr>
          <w:b/>
          <w:spacing w:val="3"/>
        </w:rPr>
        <w:t xml:space="preserve"> </w:t>
      </w:r>
      <w:r>
        <w:rPr>
          <w:b/>
          <w:spacing w:val="-8"/>
        </w:rPr>
        <w:t>освітньої</w:t>
      </w:r>
      <w:r>
        <w:rPr>
          <w:b/>
          <w:spacing w:val="8"/>
        </w:rPr>
        <w:t xml:space="preserve"> </w:t>
      </w:r>
      <w:r>
        <w:rPr>
          <w:b/>
          <w:spacing w:val="-8"/>
        </w:rPr>
        <w:t>програми:</w:t>
      </w:r>
      <w:r>
        <w:rPr>
          <w:b/>
          <w:spacing w:val="7"/>
        </w:rPr>
        <w:t xml:space="preserve"> </w:t>
      </w:r>
      <w:r w:rsidR="00190BDC">
        <w:rPr>
          <w:spacing w:val="-8"/>
        </w:rPr>
        <w:t>Наливайко</w:t>
      </w:r>
      <w:r>
        <w:rPr>
          <w:spacing w:val="-7"/>
        </w:rPr>
        <w:t xml:space="preserve"> </w:t>
      </w:r>
      <w:r>
        <w:rPr>
          <w:spacing w:val="-8"/>
        </w:rPr>
        <w:t>Людмила</w:t>
      </w:r>
      <w:r>
        <w:rPr>
          <w:spacing w:val="-4"/>
        </w:rPr>
        <w:t xml:space="preserve"> </w:t>
      </w:r>
      <w:r>
        <w:rPr>
          <w:spacing w:val="-8"/>
        </w:rPr>
        <w:t>Іванівна</w:t>
      </w:r>
      <w:r>
        <w:rPr>
          <w:spacing w:val="-5"/>
        </w:rPr>
        <w:t xml:space="preserve"> </w:t>
      </w:r>
      <w:r>
        <w:rPr>
          <w:spacing w:val="-7"/>
        </w:rPr>
        <w:t>–</w:t>
      </w:r>
      <w:r>
        <w:rPr>
          <w:spacing w:val="-5"/>
        </w:rPr>
        <w:t xml:space="preserve"> </w:t>
      </w:r>
      <w:r w:rsidR="00190BDC">
        <w:rPr>
          <w:spacing w:val="-7"/>
        </w:rPr>
        <w:t>доктор</w:t>
      </w:r>
      <w:r>
        <w:rPr>
          <w:spacing w:val="-3"/>
        </w:rPr>
        <w:t xml:space="preserve"> </w:t>
      </w:r>
      <w:r>
        <w:rPr>
          <w:spacing w:val="-7"/>
        </w:rPr>
        <w:t>ветеринарних</w:t>
      </w:r>
      <w:r w:rsidR="00190BDC">
        <w:rPr>
          <w:spacing w:val="-3"/>
        </w:rPr>
        <w:t xml:space="preserve"> наук, професор, професор кафедри </w:t>
      </w:r>
      <w:r>
        <w:rPr>
          <w:spacing w:val="-31"/>
        </w:rPr>
        <w:t xml:space="preserve"> </w:t>
      </w:r>
      <w:r>
        <w:t>здоров’я</w:t>
      </w:r>
      <w:r>
        <w:rPr>
          <w:spacing w:val="-31"/>
        </w:rPr>
        <w:t xml:space="preserve"> </w:t>
      </w:r>
      <w:r>
        <w:t>тварин</w:t>
      </w:r>
      <w:r>
        <w:rPr>
          <w:spacing w:val="-31"/>
        </w:rPr>
        <w:t xml:space="preserve"> </w:t>
      </w:r>
      <w:r>
        <w:t>і</w:t>
      </w:r>
      <w:r>
        <w:rPr>
          <w:spacing w:val="-30"/>
        </w:rPr>
        <w:t xml:space="preserve"> </w:t>
      </w:r>
      <w:r>
        <w:t>екології</w:t>
      </w:r>
    </w:p>
    <w:sectPr w:rsidR="001E535F">
      <w:pgSz w:w="11930" w:h="16860"/>
      <w:pgMar w:top="880" w:right="5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B73BE"/>
    <w:multiLevelType w:val="hybridMultilevel"/>
    <w:tmpl w:val="0270DDE8"/>
    <w:lvl w:ilvl="0" w:tplc="A7C49898">
      <w:numFmt w:val="bullet"/>
      <w:lvlText w:val="-"/>
      <w:lvlJc w:val="left"/>
      <w:pPr>
        <w:ind w:left="101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80BADE0A">
      <w:numFmt w:val="bullet"/>
      <w:lvlText w:val="•"/>
      <w:lvlJc w:val="left"/>
      <w:pPr>
        <w:ind w:left="1082" w:hanging="135"/>
      </w:pPr>
      <w:rPr>
        <w:rFonts w:hint="default"/>
        <w:lang w:val="uk-UA" w:eastAsia="en-US" w:bidi="ar-SA"/>
      </w:rPr>
    </w:lvl>
    <w:lvl w:ilvl="2" w:tplc="E60C1EE8">
      <w:numFmt w:val="bullet"/>
      <w:lvlText w:val="•"/>
      <w:lvlJc w:val="left"/>
      <w:pPr>
        <w:ind w:left="2064" w:hanging="135"/>
      </w:pPr>
      <w:rPr>
        <w:rFonts w:hint="default"/>
        <w:lang w:val="uk-UA" w:eastAsia="en-US" w:bidi="ar-SA"/>
      </w:rPr>
    </w:lvl>
    <w:lvl w:ilvl="3" w:tplc="F482A8C6">
      <w:numFmt w:val="bullet"/>
      <w:lvlText w:val="•"/>
      <w:lvlJc w:val="left"/>
      <w:pPr>
        <w:ind w:left="3046" w:hanging="135"/>
      </w:pPr>
      <w:rPr>
        <w:rFonts w:hint="default"/>
        <w:lang w:val="uk-UA" w:eastAsia="en-US" w:bidi="ar-SA"/>
      </w:rPr>
    </w:lvl>
    <w:lvl w:ilvl="4" w:tplc="3C40C23A">
      <w:numFmt w:val="bullet"/>
      <w:lvlText w:val="•"/>
      <w:lvlJc w:val="left"/>
      <w:pPr>
        <w:ind w:left="4028" w:hanging="135"/>
      </w:pPr>
      <w:rPr>
        <w:rFonts w:hint="default"/>
        <w:lang w:val="uk-UA" w:eastAsia="en-US" w:bidi="ar-SA"/>
      </w:rPr>
    </w:lvl>
    <w:lvl w:ilvl="5" w:tplc="C652E52C">
      <w:numFmt w:val="bullet"/>
      <w:lvlText w:val="•"/>
      <w:lvlJc w:val="left"/>
      <w:pPr>
        <w:ind w:left="5010" w:hanging="135"/>
      </w:pPr>
      <w:rPr>
        <w:rFonts w:hint="default"/>
        <w:lang w:val="uk-UA" w:eastAsia="en-US" w:bidi="ar-SA"/>
      </w:rPr>
    </w:lvl>
    <w:lvl w:ilvl="6" w:tplc="5C8A6E14">
      <w:numFmt w:val="bullet"/>
      <w:lvlText w:val="•"/>
      <w:lvlJc w:val="left"/>
      <w:pPr>
        <w:ind w:left="5992" w:hanging="135"/>
      </w:pPr>
      <w:rPr>
        <w:rFonts w:hint="default"/>
        <w:lang w:val="uk-UA" w:eastAsia="en-US" w:bidi="ar-SA"/>
      </w:rPr>
    </w:lvl>
    <w:lvl w:ilvl="7" w:tplc="7EA89760">
      <w:numFmt w:val="bullet"/>
      <w:lvlText w:val="•"/>
      <w:lvlJc w:val="left"/>
      <w:pPr>
        <w:ind w:left="6974" w:hanging="135"/>
      </w:pPr>
      <w:rPr>
        <w:rFonts w:hint="default"/>
        <w:lang w:val="uk-UA" w:eastAsia="en-US" w:bidi="ar-SA"/>
      </w:rPr>
    </w:lvl>
    <w:lvl w:ilvl="8" w:tplc="BAB0881A">
      <w:numFmt w:val="bullet"/>
      <w:lvlText w:val="•"/>
      <w:lvlJc w:val="left"/>
      <w:pPr>
        <w:ind w:left="7956" w:hanging="13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5F"/>
    <w:rsid w:val="0008593A"/>
    <w:rsid w:val="00190BDC"/>
    <w:rsid w:val="001E535F"/>
    <w:rsid w:val="00313642"/>
    <w:rsid w:val="00395620"/>
    <w:rsid w:val="0055662E"/>
    <w:rsid w:val="00815803"/>
    <w:rsid w:val="009236DC"/>
    <w:rsid w:val="00942B8F"/>
    <w:rsid w:val="00A20CDB"/>
    <w:rsid w:val="00AF62CC"/>
    <w:rsid w:val="00B527B4"/>
    <w:rsid w:val="00C1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81022"/>
  <w15:docId w15:val="{18AA8261-D963-4DE1-A1A9-D314B83E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0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" w:hanging="135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31364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shvorni</dc:creator>
  <cp:lastModifiedBy>Пользователь Windows</cp:lastModifiedBy>
  <cp:revision>2</cp:revision>
  <dcterms:created xsi:type="dcterms:W3CDTF">2022-11-08T15:31:00Z</dcterms:created>
  <dcterms:modified xsi:type="dcterms:W3CDTF">2022-11-08T15:31:00Z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2022-11-08T00:00:00Z</vt:filetime>
  </property>
</Properties>
</file>