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2B2F89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29B2EDB0" w:rsidR="00275754" w:rsidRPr="002B2F89" w:rsidRDefault="00AC212B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lang w:val="uk-UA"/>
              </w:rPr>
              <w:object w:dxaOrig="13935" w:dyaOrig="13965" w14:anchorId="218A7B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7630743" r:id="rId9"/>
              </w:object>
            </w:r>
          </w:p>
          <w:p w14:paraId="51ED48E3" w14:textId="7EE660BB" w:rsidR="00275754" w:rsidRPr="002B2F8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0" w:name="_gjdgxs" w:colFirst="0" w:colLast="0"/>
            <w:bookmarkEnd w:id="0"/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EC51" w14:textId="77777777" w:rsidR="00275754" w:rsidRPr="002B2F89" w:rsidRDefault="00113160" w:rsidP="00113160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2B2F8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2B2F8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17121165" w14:textId="64A25BC8" w:rsidR="003B58FC" w:rsidRPr="002B2F89" w:rsidRDefault="005428DE" w:rsidP="0054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Microsoft Sans Serif" w:hAnsi="Tahoma" w:cs="Tahoma"/>
                <w:b/>
                <w:sz w:val="22"/>
                <w:szCs w:val="22"/>
                <w:u w:val="single"/>
                <w:lang w:val="uk-UA" w:eastAsia="uk-UA" w:bidi="uk-UA"/>
              </w:rPr>
            </w:pPr>
            <w:r w:rsidRPr="002B2F89">
              <w:rPr>
                <w:rFonts w:ascii="Tahoma" w:eastAsia="Microsoft Sans Serif" w:hAnsi="Tahoma" w:cs="Tahoma"/>
                <w:b/>
                <w:sz w:val="22"/>
                <w:szCs w:val="22"/>
                <w:u w:val="single"/>
                <w:lang w:val="uk-UA" w:eastAsia="uk-UA" w:bidi="uk-UA"/>
              </w:rPr>
              <w:t>Технологія продукції та організація ресторанного господарства</w:t>
            </w:r>
          </w:p>
        </w:tc>
      </w:tr>
      <w:tr w:rsidR="00275754" w:rsidRPr="002B2F89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2B2F8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F090D" w14:textId="2F462D45" w:rsidR="00A30CD6" w:rsidRPr="002B2F89" w:rsidRDefault="00CF2353" w:rsidP="000C470F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Ступінь вищої освіти </w:t>
            </w:r>
            <w:r w:rsidR="00356216" w:rsidRPr="002B2F8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E3BC1CF" w14:textId="4AA472F2" w:rsidR="00275754" w:rsidRPr="002B2F89" w:rsidRDefault="00A30CD6" w:rsidP="000C470F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bCs/>
                <w:color w:val="auto"/>
                <w:sz w:val="22"/>
                <w:szCs w:val="22"/>
                <w:lang w:val="uk-UA"/>
              </w:rPr>
              <w:t>Освітня програма</w:t>
            </w:r>
            <w:r w:rsidRPr="002B2F8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 xml:space="preserve"> Харчові технології</w:t>
            </w:r>
          </w:p>
          <w:p w14:paraId="20DCA923" w14:textId="7DD5B788" w:rsidR="00F5798E" w:rsidRPr="002B2F89" w:rsidRDefault="00F5798E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0D117D" w:rsidRPr="002B2F89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тваринництва та харчових технологій</w:t>
            </w:r>
          </w:p>
        </w:tc>
      </w:tr>
      <w:tr w:rsidR="00275754" w:rsidRPr="002B2F89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2B2F8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1D1D98CD" w:rsidR="00275754" w:rsidRPr="002B2F89" w:rsidRDefault="00CF2353" w:rsidP="00A30CD6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A30CD6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3</w:t>
            </w:r>
            <w:r w:rsidR="00F87B69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A30CD6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="005E6B88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, 6</w:t>
            </w:r>
          </w:p>
        </w:tc>
      </w:tr>
      <w:tr w:rsidR="00275754" w:rsidRPr="002B2F89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2B2F89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13BAFAEA" w:rsidR="00275754" w:rsidRPr="002B2F89" w:rsidRDefault="00CF2353" w:rsidP="000D117D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505854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F87B69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F96AB6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 </w:t>
            </w:r>
            <w:r w:rsidR="00F96AB6" w:rsidRPr="002B2F89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2B2F89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2B2F89" w:rsidRDefault="00F5798E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58F" w14:textId="2D60CE10" w:rsidR="000C470F" w:rsidRPr="002B2F89" w:rsidRDefault="004F2443" w:rsidP="005E6B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Посилання на дистанційний курс</w:t>
            </w:r>
            <w:r w:rsidR="00F03A09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5E6B88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http://moodle2.snu.edu.ua/course/view.php?id=5807</w:t>
            </w:r>
          </w:p>
        </w:tc>
      </w:tr>
    </w:tbl>
    <w:p w14:paraId="16827D64" w14:textId="06B567E3" w:rsidR="00275754" w:rsidRPr="002B2F89" w:rsidRDefault="00670163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2B2F8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5E6B88" w:rsidRPr="002B2F89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6BC9" w14:textId="77777777" w:rsidR="005E6B88" w:rsidRPr="002B2F89" w:rsidRDefault="005E6B88" w:rsidP="005E6B88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МОГУТОВА</w:t>
            </w:r>
            <w:proofErr w:type="spellEnd"/>
            <w:r w:rsidRPr="002B2F8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 </w:t>
            </w:r>
          </w:p>
          <w:p w14:paraId="27112B03" w14:textId="4111B5FE" w:rsidR="005E6B88" w:rsidRPr="002B2F89" w:rsidRDefault="005E6B88" w:rsidP="005E6B88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Валентина Федорівна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7E07" w14:textId="77777777" w:rsidR="005E6B88" w:rsidRPr="002B2F89" w:rsidRDefault="005E6B88" w:rsidP="005E6B88">
            <w:pPr>
              <w:pStyle w:val="Normal1"/>
              <w:ind w:left="19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кандидат сільськогосподарських наук, доцент, </w:t>
            </w:r>
          </w:p>
          <w:p w14:paraId="58ABE915" w14:textId="73C0B73E" w:rsidR="005E6B88" w:rsidRPr="002B2F89" w:rsidRDefault="005E6B88" w:rsidP="005E6B88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доцент кафедри тваринництва та харчових технологій</w:t>
            </w:r>
          </w:p>
        </w:tc>
      </w:tr>
      <w:tr w:rsidR="005E6B88" w:rsidRPr="002B2F89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74603A0A" w:rsidR="005E6B88" w:rsidRPr="002B2F89" w:rsidRDefault="005E6B88" w:rsidP="005E6B88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429CDF40" w:rsidR="005E6B88" w:rsidRPr="002B2F89" w:rsidRDefault="00050608" w:rsidP="005E6B88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hyperlink r:id="rId10" w:history="1">
              <w:r w:rsidR="005E6B88" w:rsidRPr="002B2F89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v.mohutova@snu.edu.ua</w:t>
              </w:r>
            </w:hyperlink>
            <w:r w:rsidR="005E6B88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+380666031082</w:t>
            </w:r>
          </w:p>
        </w:tc>
      </w:tr>
    </w:tbl>
    <w:p w14:paraId="0FAD08C2" w14:textId="0A3BE525" w:rsidR="00DD0977" w:rsidRPr="002B2F89" w:rsidRDefault="00F5798E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126697AF" w14:textId="72E6C628" w:rsidR="005428DE" w:rsidRPr="002B2F89" w:rsidRDefault="005428DE" w:rsidP="00542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639"/>
        </w:tabs>
        <w:ind w:firstLine="709"/>
        <w:jc w:val="both"/>
        <w:rPr>
          <w:rFonts w:ascii="Tahoma" w:eastAsia="Microsoft Sans Serif" w:hAnsi="Tahoma" w:cs="Tahoma"/>
          <w:sz w:val="22"/>
          <w:szCs w:val="22"/>
          <w:u w:val="single"/>
          <w:lang w:val="uk-UA" w:eastAsia="uk-UA" w:bidi="uk-UA"/>
        </w:rPr>
      </w:pPr>
      <w:bookmarkStart w:id="3" w:name="_11oevfb58es1" w:colFirst="0" w:colLast="0"/>
      <w:bookmarkEnd w:id="3"/>
      <w:r w:rsidRPr="002B2F89">
        <w:rPr>
          <w:rFonts w:ascii="Tahoma" w:eastAsia="Microsoft Sans Serif" w:hAnsi="Tahoma" w:cs="Tahoma"/>
          <w:sz w:val="22"/>
          <w:szCs w:val="22"/>
          <w:u w:val="single"/>
          <w:lang w:val="uk-UA" w:eastAsia="uk-UA" w:bidi="uk-UA"/>
        </w:rPr>
        <w:t>Формування у студентів глибокого розуміння окремих груп страв, стійких знань, спеціальних умінь та навичок обробки харчових продуктів, їх якісної оцінки, розуміння фізико-хімічних змін харчових продуктів під впливом певних технологічних факторів, глибоких знань з організації роботи підприємств ресторанного господарства</w:t>
      </w:r>
    </w:p>
    <w:p w14:paraId="0DD66133" w14:textId="273BECB7" w:rsidR="00394479" w:rsidRPr="002B2F89" w:rsidRDefault="00394479" w:rsidP="000C470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2B2F89" w:rsidRDefault="009B1EEA" w:rsidP="009B1EEA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pPr w:leftFromText="180" w:rightFromText="180" w:vertAnchor="text" w:tblpX="142" w:tblpY="1"/>
        <w:tblOverlap w:val="never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2831"/>
        <w:gridCol w:w="4819"/>
        <w:gridCol w:w="1564"/>
        <w:gridCol w:w="13"/>
      </w:tblGrid>
      <w:tr w:rsidR="00D50910" w:rsidRPr="002B2F89" w14:paraId="59DE538C" w14:textId="77777777" w:rsidTr="003514ED">
        <w:trPr>
          <w:gridAfter w:val="1"/>
          <w:wAfter w:w="13" w:type="dxa"/>
        </w:trPr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2B2F89" w:rsidRDefault="00394479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4" w:name="_GoBack" w:colFirst="0" w:colLast="4"/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34E6459D" w:rsidR="00394479" w:rsidRPr="002B2F89" w:rsidRDefault="00394479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proofErr w:type="spellStart"/>
            <w:r w:rsidR="0071205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лаборат</w:t>
            </w:r>
            <w:proofErr w:type="spellEnd"/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28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2B2F89" w:rsidRDefault="00394479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8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2B2F89" w:rsidRDefault="00394479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2B2F89" w:rsidRDefault="00BA379D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bookmarkEnd w:id="4"/>
      <w:tr w:rsidR="00AA608A" w:rsidRPr="002B2F89" w14:paraId="42463823" w14:textId="77777777" w:rsidTr="003514ED">
        <w:trPr>
          <w:gridAfter w:val="1"/>
          <w:wAfter w:w="13" w:type="dxa"/>
          <w:trHeight w:val="345"/>
        </w:trPr>
        <w:tc>
          <w:tcPr>
            <w:tcW w:w="1063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154E" w14:textId="0B03E6CC" w:rsidR="00AA608A" w:rsidRPr="002B2F89" w:rsidRDefault="00AA608A" w:rsidP="00712057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uk-UA" w:eastAsia="ru-RU"/>
              </w:rPr>
              <w:t>Змістовний модуль 1. Технології продукції ресторанного господарства</w:t>
            </w:r>
            <w:r w:rsidRPr="002B2F89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uk-UA" w:eastAsia="ru-RU"/>
              </w:rPr>
              <w:t xml:space="preserve"> (5 семестр)</w:t>
            </w:r>
          </w:p>
        </w:tc>
      </w:tr>
      <w:tr w:rsidR="00810C02" w:rsidRPr="002B2F89" w14:paraId="740C2A12" w14:textId="77777777" w:rsidTr="003514ED">
        <w:trPr>
          <w:gridAfter w:val="1"/>
          <w:wAfter w:w="13" w:type="dxa"/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41FC5EB2" w:rsidR="00810C02" w:rsidRPr="002B2F89" w:rsidRDefault="00810C02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1/</w:t>
            </w:r>
            <w:r w:rsidR="00EA4ADE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-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E9E0" w14:textId="77777777" w:rsidR="00810C02" w:rsidRPr="002B2F89" w:rsidRDefault="00810C02" w:rsidP="00712057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ТЕМА 1.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Технологічні принципи створення та виробництва кулінарної продукції</w:t>
            </w:r>
          </w:p>
          <w:p w14:paraId="1B4CD8E0" w14:textId="2DC8B226" w:rsidR="00F214A0" w:rsidRPr="002B2F89" w:rsidRDefault="00F214A0" w:rsidP="00712057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AD67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1F83112D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0236AD2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</w:t>
            </w:r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 xml:space="preserve">та виведення харчових продуктів на споживчий ринок, вести облік витрат матеріальних ресурсів. </w:t>
            </w:r>
          </w:p>
          <w:p w14:paraId="6E28C7CA" w14:textId="069CDDA0" w:rsidR="00810C02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810C02" w:rsidRPr="002B2F89" w:rsidRDefault="00810C02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2C2110DD" w14:textId="77777777" w:rsidR="00810C02" w:rsidRPr="002B2F89" w:rsidRDefault="00810C02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564F3E12" w:rsidR="00810C02" w:rsidRPr="002B2F89" w:rsidRDefault="00810C02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22183078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45360752" w:rsidR="006649B0" w:rsidRPr="002B2F89" w:rsidRDefault="00AE2CE7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2</w:t>
            </w:r>
            <w:r w:rsidR="006649B0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="00EA4ADE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82BD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ТЕМА 2</w:t>
            </w:r>
            <w:r w:rsidRPr="002B2F8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.</w:t>
            </w: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Технологія напівфабрикатів, страв та кулінарних виробів із продуктів рослинного походження</w:t>
            </w: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338D06B3" w14:textId="052940E0" w:rsidR="006649B0" w:rsidRPr="002B2F89" w:rsidRDefault="00EA4ADE" w:rsidP="00712057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 робота 1.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Технологія напівфабрикатів, страв та кулінарних виробів із продуктів рослинного походження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12D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002C068B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3403A676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4446CAE8" w14:textId="0B15DDE8" w:rsidR="006649B0" w:rsidRPr="002B2F89" w:rsidRDefault="006649B0" w:rsidP="00712057">
            <w:pPr>
              <w:pStyle w:val="Default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ПРН25</w:t>
            </w:r>
            <w:proofErr w:type="spellEnd"/>
            <w:r w:rsidRPr="002B2F89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74523D75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120CA9FE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5A42A2F1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646062BA" w:rsidR="006649B0" w:rsidRPr="002B2F89" w:rsidRDefault="006649B0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F214A0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BBBB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ТЕМА 3</w:t>
            </w:r>
            <w:r w:rsidRPr="002B2F89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 xml:space="preserve">. </w:t>
            </w: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Технологія напівфабрикатів, страв та кулінарних виробів з риби та нерибних морепродуктів</w:t>
            </w: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77291E57" w14:textId="450A1EA5" w:rsidR="006649B0" w:rsidRPr="002B2F89" w:rsidRDefault="00F214A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 робота 2.</w:t>
            </w:r>
            <w:r w:rsidRPr="002B2F8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Технологія напівфабрикатів, страв та кулінарних виробів з риби та нерибних морепродуктів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802D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5A32F86A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7070F1F1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7F7DF174" w14:textId="37FE98EC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6B55A30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719999C1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5F00AF3A" w:rsidR="006649B0" w:rsidRPr="002B2F89" w:rsidRDefault="006649B0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F214A0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A4F8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ТЕМА 4.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Технологія напівфабрикатів, страв та кулінарних виробів із продуктів тваринного походження </w:t>
            </w:r>
          </w:p>
          <w:p w14:paraId="2E669BE8" w14:textId="78BE6537" w:rsidR="00F214A0" w:rsidRPr="002B2F89" w:rsidRDefault="00AE2CE7" w:rsidP="00712057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</w:t>
            </w:r>
            <w:r w:rsidR="00F214A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3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="006649B0" w:rsidRPr="002B2F8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Технологія напівфабрикатів, страв та кулінарних виробів із продуктів тваринного 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походження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B55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133F1AE1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76F6E886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</w:t>
            </w:r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 xml:space="preserve">та виведення харчових продуктів на споживчий ринок, вести облік витрат матеріальних ресурсів. </w:t>
            </w:r>
          </w:p>
          <w:p w14:paraId="3177E328" w14:textId="7943651F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1FF6A94F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75A06B1E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32CE0ED0" w:rsidR="006649B0" w:rsidRPr="002B2F89" w:rsidRDefault="006649B0" w:rsidP="007120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2/2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8943" w14:textId="77777777" w:rsidR="006649B0" w:rsidRPr="002B2F89" w:rsidRDefault="006649B0" w:rsidP="00712057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2"/>
                <w:sz w:val="22"/>
                <w:szCs w:val="22"/>
                <w:lang w:val="uk-UA"/>
              </w:rPr>
              <w:t>ТЕМА 5</w:t>
            </w:r>
            <w:r w:rsidRPr="002B2F89">
              <w:rPr>
                <w:rFonts w:ascii="Tahoma" w:hAnsi="Tahoma" w:cs="Tahoma"/>
                <w:bCs/>
                <w:spacing w:val="-2"/>
                <w:sz w:val="22"/>
                <w:szCs w:val="22"/>
                <w:lang w:val="uk-UA"/>
              </w:rPr>
              <w:t>.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Технології  приготування перших страв, соусів, гарнірів</w:t>
            </w: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6D747A01" w14:textId="2FC690C5" w:rsidR="006649B0" w:rsidRPr="002B2F89" w:rsidRDefault="00AE2CE7" w:rsidP="00712057">
            <w:pPr>
              <w:pStyle w:val="Normal1"/>
              <w:rPr>
                <w:rFonts w:ascii="Tahoma" w:hAnsi="Tahoma" w:cs="Tahoma"/>
                <w:bCs/>
                <w:iCs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</w:t>
            </w:r>
            <w:r w:rsidR="00F214A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4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.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Технології  приготування перших страв, соусів, гарнірів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855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7DFABD01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1731D93C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28795C05" w14:textId="6E678EA9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49AC695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40C0FF58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38EA5411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13C" w14:textId="7B1CFDDD" w:rsidR="006649B0" w:rsidRPr="002B2F89" w:rsidRDefault="006649B0" w:rsidP="00712057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1/</w:t>
            </w:r>
            <w:r w:rsidR="00AE2CE7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2407" w14:textId="77777777" w:rsidR="006649B0" w:rsidRPr="002B2F89" w:rsidRDefault="006649B0" w:rsidP="00712057">
            <w:pPr>
              <w:pStyle w:val="Normal1"/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ТЕМА 6. Технології приготування холодних, гарячих страв і закусок</w:t>
            </w:r>
          </w:p>
          <w:p w14:paraId="7867FDD8" w14:textId="4DA639F9" w:rsidR="006649B0" w:rsidRPr="002B2F89" w:rsidRDefault="00AE2CE7" w:rsidP="0071205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</w:t>
            </w:r>
            <w:r w:rsidR="00F214A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. </w:t>
            </w:r>
            <w:r w:rsidR="006649B0"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Технології приготування холодних, гарячих страв і закусок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DFC9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3CAD039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546F0B6C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48823BD5" w14:textId="4316131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B61F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FB3A439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473E37AA" w14:textId="79AFD3FA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431B8DEE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D076" w14:textId="3059E0EA" w:rsidR="006649B0" w:rsidRPr="002B2F89" w:rsidRDefault="00AE2CE7" w:rsidP="00712057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6649B0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="00F214A0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F577" w14:textId="77777777" w:rsidR="006649B0" w:rsidRPr="002B2F89" w:rsidRDefault="006649B0" w:rsidP="00712057">
            <w:pPr>
              <w:pStyle w:val="af9"/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B2F8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ТЕМА 7. </w:t>
            </w:r>
            <w:r w:rsidRPr="002B2F89">
              <w:rPr>
                <w:rFonts w:ascii="Tahoma" w:hAnsi="Tahoma" w:cs="Tahoma"/>
                <w:sz w:val="22"/>
                <w:szCs w:val="22"/>
              </w:rPr>
              <w:t>Технології приготування солодких страв, борошняних кулінарних виробів та напоїв</w:t>
            </w:r>
          </w:p>
          <w:p w14:paraId="08622659" w14:textId="2BC018A7" w:rsidR="00F214A0" w:rsidRPr="002B2F89" w:rsidRDefault="00F214A0" w:rsidP="00712057">
            <w:pPr>
              <w:pStyle w:val="af9"/>
              <w:spacing w:before="0"/>
              <w:jc w:val="left"/>
              <w:rPr>
                <w:rFonts w:ascii="Tahoma" w:eastAsia="Arial" w:hAnsi="Tahoma" w:cs="Tahoma"/>
                <w:sz w:val="22"/>
                <w:szCs w:val="22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</w:rPr>
              <w:t xml:space="preserve">Лабораторна робота </w:t>
            </w:r>
            <w:r w:rsidRPr="002B2F8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2B2F89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Pr="002B2F89">
              <w:rPr>
                <w:rFonts w:ascii="Tahoma" w:hAnsi="Tahoma" w:cs="Tahoma"/>
                <w:sz w:val="22"/>
                <w:szCs w:val="22"/>
              </w:rPr>
              <w:t xml:space="preserve">Технології приготування солодких страв, борошняних </w:t>
            </w:r>
            <w:r w:rsidRPr="002B2F89">
              <w:rPr>
                <w:rFonts w:ascii="Tahoma" w:hAnsi="Tahoma" w:cs="Tahoma"/>
                <w:sz w:val="22"/>
                <w:szCs w:val="22"/>
              </w:rPr>
              <w:lastRenderedPageBreak/>
              <w:t>кулінарних виробів та напоїв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74C1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4019FF15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405BA2D8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</w:t>
            </w:r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 xml:space="preserve">та виведення харчових продуктів на споживчий ринок, вести облік витрат матеріальних ресурсів. </w:t>
            </w:r>
          </w:p>
          <w:p w14:paraId="3865D1F7" w14:textId="1683069F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825E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5BD0488F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3534BBF6" w14:textId="607C6BD1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62987809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1761" w14:textId="5464F3B3" w:rsidR="006649B0" w:rsidRPr="002B2F89" w:rsidRDefault="00AE2CE7" w:rsidP="00712057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1/-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9CCF" w14:textId="261CA1F6" w:rsidR="006649B0" w:rsidRPr="002B2F89" w:rsidRDefault="006649B0" w:rsidP="0071205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ТЕМА 8. </w:t>
            </w: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Особливості технології приготування страв оздоровчого та професійного харчування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211B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7B3DEAD0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11661DE2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719B905B" w14:textId="1595255F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B0CE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E0B9353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77FDE71F" w14:textId="3D1F8B61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52536DEF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AFAB" w14:textId="76642B30" w:rsidR="006649B0" w:rsidRPr="002B2F89" w:rsidRDefault="006649B0" w:rsidP="00712057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1/-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EFF6" w14:textId="5FB11533" w:rsidR="006649B0" w:rsidRPr="002B2F89" w:rsidRDefault="006649B0" w:rsidP="0071205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ТЕМА 9.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Кулінарне мистецтво: вимоги, коментарі, рекомендації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0065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5F57E11B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4963AE69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4FBE9D16" w14:textId="1026D7AD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DD7E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5A37D75B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E9D4456" w14:textId="2B4D9AD3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68649144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32DD" w14:textId="36EFC3EC" w:rsidR="006649B0" w:rsidRPr="002B2F89" w:rsidRDefault="006649B0" w:rsidP="00712057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1/-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43C5" w14:textId="2A72800E" w:rsidR="006649B0" w:rsidRPr="002B2F89" w:rsidRDefault="006649B0" w:rsidP="0071205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ТЕМА 10. Технологія виробництва кулінарної продукції в закордонних державах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65D0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685AA2B1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78206119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</w:t>
            </w:r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 xml:space="preserve">та виведення харчових продуктів на споживчий ринок, вести облік витрат матеріальних ресурсів. </w:t>
            </w:r>
          </w:p>
          <w:p w14:paraId="47619D3B" w14:textId="0D3A0581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387E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07001770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06D9B0E9" w14:textId="298FD91D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0521B2DF" w14:textId="77777777" w:rsidTr="003514ED">
        <w:tc>
          <w:tcPr>
            <w:tcW w:w="1064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CCFB" w14:textId="748BB9D9" w:rsidR="006649B0" w:rsidRPr="002B2F89" w:rsidRDefault="006649B0" w:rsidP="00712057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lastRenderedPageBreak/>
              <w:t xml:space="preserve">Змістовний модуль 2. Організація  ресторанного господарства (6 </w:t>
            </w:r>
            <w:proofErr w:type="spellStart"/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семестра</w:t>
            </w:r>
            <w:proofErr w:type="spellEnd"/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)</w:t>
            </w:r>
          </w:p>
        </w:tc>
      </w:tr>
      <w:tr w:rsidR="006649B0" w:rsidRPr="002B2F89" w14:paraId="7B81C46D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66A1" w14:textId="47A46895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2/-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0808" w14:textId="5C6B7488" w:rsidR="006649B0" w:rsidRPr="002B2F89" w:rsidRDefault="006649B0" w:rsidP="0071205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ТЕМА 1</w:t>
            </w:r>
            <w:r w:rsidRPr="002B2F8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.</w:t>
            </w: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Основи організації обслуговування споживачів у закладах ресторанного господарства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407A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64C77291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52831465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48C8D0B4" w14:textId="09B239DE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4002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2B7364B2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AFB7343" w14:textId="04EABD96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7AEF963C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C14D" w14:textId="29FD00B0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1/</w:t>
            </w:r>
            <w:r w:rsidR="00D91DB4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733A" w14:textId="49D17008" w:rsidR="006649B0" w:rsidRPr="002B2F89" w:rsidRDefault="006649B0" w:rsidP="00712057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ТЕМА 2.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Організація роботи заготівельних </w:t>
            </w:r>
            <w:proofErr w:type="spellStart"/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цехів</w:t>
            </w:r>
            <w:proofErr w:type="spellEnd"/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закладів ресторанного господарства</w:t>
            </w:r>
          </w:p>
          <w:p w14:paraId="2153A8FA" w14:textId="5EAD79B1" w:rsidR="006649B0" w:rsidRPr="002B2F89" w:rsidRDefault="00AE2CE7" w:rsidP="0071205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</w:t>
            </w:r>
            <w:r w:rsidR="00D91DB4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. 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Організація роботи заготівельних </w:t>
            </w:r>
            <w:proofErr w:type="spellStart"/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>цехів</w:t>
            </w:r>
            <w:proofErr w:type="spellEnd"/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закладів ресторанного господарства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CF6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33A2DC36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09E6D5E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218637FE" w14:textId="77A8503C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1E8A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6D6D8E57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351ED574" w14:textId="1EFA8356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32DB21C2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9CDD" w14:textId="567F6AB2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1/</w:t>
            </w:r>
            <w:r w:rsidR="00D91DB4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655A" w14:textId="68FD6FEA" w:rsidR="006649B0" w:rsidRPr="002B2F89" w:rsidRDefault="006649B0" w:rsidP="00712057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ТЕМА 3</w:t>
            </w:r>
            <w:r w:rsidRPr="002B2F89">
              <w:rPr>
                <w:rFonts w:ascii="Tahoma" w:hAnsi="Tahoma" w:cs="Tahoma"/>
                <w:spacing w:val="-1"/>
                <w:sz w:val="22"/>
                <w:szCs w:val="22"/>
                <w:lang w:val="uk-UA"/>
              </w:rPr>
              <w:t xml:space="preserve">.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Організація роботи </w:t>
            </w:r>
            <w:proofErr w:type="spellStart"/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доготівельних</w:t>
            </w:r>
            <w:proofErr w:type="spellEnd"/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цехів</w:t>
            </w:r>
            <w:proofErr w:type="spellEnd"/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закладів ресторанного господарства</w:t>
            </w:r>
          </w:p>
          <w:p w14:paraId="4F23C82A" w14:textId="0E80A3A8" w:rsidR="006649B0" w:rsidRPr="002B2F89" w:rsidRDefault="00AE2CE7" w:rsidP="0071205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D91DB4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2.</w:t>
            </w:r>
            <w:r w:rsidR="006649B0" w:rsidRPr="002B2F8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Організація роботи </w:t>
            </w:r>
            <w:proofErr w:type="spellStart"/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>доготівельних</w:t>
            </w:r>
            <w:proofErr w:type="spellEnd"/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>цехів</w:t>
            </w:r>
            <w:proofErr w:type="spellEnd"/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закладів ресторанного господарства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5269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5C9435F3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3CE680C5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2AC2D318" w14:textId="71E6E912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8AD2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32886F7C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0F28FF69" w14:textId="3729AFAE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121167FA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4867" w14:textId="60669933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1/</w:t>
            </w:r>
            <w:r w:rsidR="00D91DB4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6925" w14:textId="36795554" w:rsidR="006649B0" w:rsidRPr="002B2F89" w:rsidRDefault="006649B0" w:rsidP="00712057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>ТЕМА 4</w:t>
            </w:r>
            <w:r w:rsidRPr="002B2F89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.</w:t>
            </w: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Організація роботи спеціалізованих </w:t>
            </w:r>
            <w:proofErr w:type="spellStart"/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цехів</w:t>
            </w:r>
            <w:proofErr w:type="spellEnd"/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закладів ресторанного господарства</w:t>
            </w:r>
          </w:p>
          <w:p w14:paraId="0B037382" w14:textId="1F4B27DF" w:rsidR="006649B0" w:rsidRPr="002B2F89" w:rsidRDefault="00AE2CE7" w:rsidP="0071205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D91DB4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3.</w:t>
            </w:r>
            <w:r w:rsidR="006649B0" w:rsidRPr="002B2F8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Організація роботи спеціалізованих </w:t>
            </w:r>
            <w:proofErr w:type="spellStart"/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>цехів</w:t>
            </w:r>
            <w:proofErr w:type="spellEnd"/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закладів ресторанного господарства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197F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1A6822A9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28067B3F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1E72FEC5" w14:textId="1BB2EF2A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4F20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3A5633E6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3CA49C6A" w14:textId="1811DE04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46078CD6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D8FA" w14:textId="77A99488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1/-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BAAB" w14:textId="4BC6223D" w:rsidR="006649B0" w:rsidRPr="002B2F89" w:rsidRDefault="006649B0" w:rsidP="00712057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2"/>
                <w:sz w:val="22"/>
                <w:szCs w:val="22"/>
                <w:lang w:val="uk-UA"/>
              </w:rPr>
              <w:t>ТЕМА 5</w:t>
            </w:r>
            <w:r w:rsidRPr="002B2F89">
              <w:rPr>
                <w:rFonts w:ascii="Tahoma" w:hAnsi="Tahoma" w:cs="Tahoma"/>
                <w:bCs/>
                <w:spacing w:val="-2"/>
                <w:sz w:val="22"/>
                <w:szCs w:val="22"/>
                <w:lang w:val="uk-UA"/>
              </w:rPr>
              <w:t>.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Раціональна організація праці у закладах ресторанного господарства</w:t>
            </w:r>
          </w:p>
          <w:p w14:paraId="292CBC13" w14:textId="5D3758F3" w:rsidR="006649B0" w:rsidRPr="002B2F89" w:rsidRDefault="006649B0" w:rsidP="00712057">
            <w:pPr>
              <w:pStyle w:val="Normal1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D87A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6EB69F5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6F0B3FA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3437E2CB" w14:textId="1D956699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6EF1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6247CDC5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0460EF" w14:textId="77ADDD93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71C4DF83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A053" w14:textId="3AF1FB71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D91DB4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5152" w14:textId="6D1AC49D" w:rsidR="006649B0" w:rsidRPr="002B2F89" w:rsidRDefault="006649B0" w:rsidP="00712057">
            <w:pPr>
              <w:pStyle w:val="Normal1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ТЕМА 6. </w:t>
            </w: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>Основи організації обслуговування споживачів у закладах ресторанного господарства</w:t>
            </w: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27F83B63" w14:textId="10D80543" w:rsidR="006649B0" w:rsidRPr="002B2F89" w:rsidRDefault="00AE2CE7" w:rsidP="00712057">
            <w:pPr>
              <w:pStyle w:val="Normal1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D91DB4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4.</w:t>
            </w:r>
            <w:r w:rsidR="006649B0" w:rsidRPr="002B2F8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Основи організації </w:t>
            </w:r>
            <w:r w:rsidR="006649B0" w:rsidRPr="002B2F89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обслуговування споживачів у закладах ресторанного господарства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C457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64B1FF6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1B9F8B9A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790B1762" w14:textId="52BB587A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81BC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25A3FD5D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398D0350" w14:textId="1F3B9A20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42C6D82A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2458" w14:textId="149BB97E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2/</w:t>
            </w:r>
            <w:r w:rsidR="00D91DB4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1296" w14:textId="77777777" w:rsidR="006649B0" w:rsidRPr="002B2F89" w:rsidRDefault="006649B0" w:rsidP="00712057">
            <w:pPr>
              <w:pStyle w:val="af9"/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B2F89">
              <w:rPr>
                <w:rFonts w:ascii="Tahoma" w:hAnsi="Tahoma" w:cs="Tahoma"/>
                <w:color w:val="000000"/>
                <w:sz w:val="22"/>
                <w:szCs w:val="22"/>
              </w:rPr>
              <w:t xml:space="preserve">ТЕМА 7. </w:t>
            </w:r>
            <w:r w:rsidRPr="002B2F89">
              <w:rPr>
                <w:rFonts w:ascii="Tahoma" w:hAnsi="Tahoma" w:cs="Tahoma"/>
                <w:sz w:val="22"/>
                <w:szCs w:val="22"/>
              </w:rPr>
              <w:t>Характеристика методів, видів форм обслуговування споживачів у закладах ресторанного господарства</w:t>
            </w:r>
          </w:p>
          <w:p w14:paraId="13FD2F58" w14:textId="5DFE374B" w:rsidR="006649B0" w:rsidRPr="002B2F89" w:rsidRDefault="00AE2CE7" w:rsidP="00712057">
            <w:pPr>
              <w:pStyle w:val="af9"/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</w:rPr>
              <w:t>Лабораторна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</w:rPr>
              <w:t xml:space="preserve"> робота 5.</w:t>
            </w:r>
            <w:r w:rsidR="006649B0" w:rsidRPr="002B2F8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6649B0" w:rsidRPr="002B2F89">
              <w:rPr>
                <w:rFonts w:ascii="Tahoma" w:hAnsi="Tahoma" w:cs="Tahoma"/>
                <w:sz w:val="22"/>
                <w:szCs w:val="22"/>
              </w:rPr>
              <w:t>Характеристика методів, видів форм обслуговування споживачів у закладах ресторанного господарства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4353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78B57CB9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657EC089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730E019B" w14:textId="4AAD475F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6D76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4C6A448C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7B6091D0" w14:textId="23D4924B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2ECA1858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428D" w14:textId="262BF4FE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2/</w:t>
            </w:r>
            <w:r w:rsidR="00D91DB4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5DDC" w14:textId="77777777" w:rsidR="006649B0" w:rsidRPr="002B2F89" w:rsidRDefault="006649B0" w:rsidP="00712057">
            <w:pPr>
              <w:pStyle w:val="Normal1"/>
              <w:rPr>
                <w:rFonts w:ascii="Tahoma" w:hAnsi="Tahoma" w:cs="Tahoma"/>
                <w:bCs/>
                <w:iCs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sz w:val="22"/>
                <w:szCs w:val="22"/>
                <w:lang w:val="uk-UA"/>
              </w:rPr>
              <w:t xml:space="preserve">ТЕМА 8. </w:t>
            </w:r>
            <w:r w:rsidRPr="002B2F89">
              <w:rPr>
                <w:rFonts w:ascii="Tahoma" w:hAnsi="Tahoma" w:cs="Tahoma"/>
                <w:bCs/>
                <w:iCs/>
                <w:sz w:val="22"/>
                <w:szCs w:val="22"/>
                <w:lang w:val="uk-UA"/>
              </w:rPr>
              <w:t>Організація та моделювання процесу повсякденного обслуговування різних контингентів споживачів в закладах ресторан-ного господарства</w:t>
            </w:r>
          </w:p>
          <w:p w14:paraId="29E3F06B" w14:textId="09CA321D" w:rsidR="006649B0" w:rsidRPr="002B2F89" w:rsidRDefault="00AE2CE7" w:rsidP="00712057">
            <w:pPr>
              <w:pStyle w:val="Normal1"/>
              <w:rPr>
                <w:rFonts w:ascii="Tahoma" w:hAnsi="Tahoma" w:cs="Tahoma"/>
                <w:bCs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6649B0" w:rsidRPr="002B2F8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6.</w:t>
            </w:r>
            <w:r w:rsidR="006649B0" w:rsidRPr="002B2F89">
              <w:rPr>
                <w:rFonts w:ascii="Tahoma" w:hAnsi="Tahoma" w:cs="Tahoma"/>
                <w:bCs/>
                <w:sz w:val="22"/>
                <w:szCs w:val="22"/>
                <w:lang w:val="uk-UA"/>
              </w:rPr>
              <w:t xml:space="preserve"> </w:t>
            </w:r>
            <w:r w:rsidR="006649B0" w:rsidRPr="002B2F89">
              <w:rPr>
                <w:rFonts w:ascii="Tahoma" w:hAnsi="Tahoma" w:cs="Tahoma"/>
                <w:bCs/>
                <w:iCs/>
                <w:sz w:val="22"/>
                <w:szCs w:val="22"/>
                <w:lang w:val="uk-UA"/>
              </w:rPr>
              <w:t>Організація та моделювання процесу повсякденного обслуговування різних контингентів споживачів в закладах ресторанного господарства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9542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0FA2A9EB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6E5D64E6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288B0081" w14:textId="0FF4C52B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30A1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6650872C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779F2136" w14:textId="3A5E9866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01BC11D7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11FB" w14:textId="746D1F57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1/-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8155" w14:textId="228FA7DF" w:rsidR="006649B0" w:rsidRPr="002B2F89" w:rsidRDefault="006649B0" w:rsidP="00712057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ТЕМА 9. </w:t>
            </w:r>
            <w:r w:rsidRPr="002B2F89">
              <w:rPr>
                <w:rFonts w:ascii="Tahoma" w:hAnsi="Tahoma" w:cs="Tahoma"/>
                <w:bCs/>
                <w:iCs/>
                <w:sz w:val="22"/>
                <w:szCs w:val="22"/>
                <w:lang w:val="uk-UA"/>
              </w:rPr>
              <w:t>Організація обслуговування банкетів за столом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3BAF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3A159E70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6A6BFDE2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411867BB" w14:textId="4BF7C714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F4F1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0F7889DC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0504035" w14:textId="1E4D7B44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49B0" w:rsidRPr="002B2F89" w14:paraId="14592B6B" w14:textId="77777777" w:rsidTr="003514ED">
        <w:trPr>
          <w:gridAfter w:val="1"/>
          <w:wAfter w:w="13" w:type="dxa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2E24" w14:textId="2EF43BE9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1/-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1249" w14:textId="477467AA" w:rsidR="006649B0" w:rsidRPr="002B2F89" w:rsidRDefault="006649B0" w:rsidP="00712057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ТЕМА 10. </w:t>
            </w:r>
            <w:r w:rsidRPr="002B2F89">
              <w:rPr>
                <w:rFonts w:ascii="Tahoma" w:hAnsi="Tahoma" w:cs="Tahoma"/>
                <w:iCs/>
                <w:sz w:val="22"/>
                <w:szCs w:val="22"/>
                <w:lang w:val="uk-UA"/>
              </w:rPr>
              <w:t>Організація обслуговування учасників конференцій, презентацій, нарад, споживачів у місцях відпочинку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6171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ПРН19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Підвищувати ефективність роботи шляхом поєднання самостійної та командної роботи.</w:t>
            </w:r>
          </w:p>
          <w:p w14:paraId="491E1FAA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ПРН21</w:t>
            </w:r>
            <w:proofErr w:type="spellEnd"/>
            <w:r w:rsidRPr="002B2F89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23B1A104" w14:textId="77777777" w:rsidR="006649B0" w:rsidRPr="002B2F89" w:rsidRDefault="006649B0" w:rsidP="007120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ПРН24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 </w:t>
            </w:r>
          </w:p>
          <w:p w14:paraId="19757A5A" w14:textId="707ACB46" w:rsidR="006649B0" w:rsidRPr="002B2F89" w:rsidRDefault="006649B0" w:rsidP="0071205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ПРН25</w:t>
            </w:r>
            <w:proofErr w:type="spellEnd"/>
            <w:r w:rsidRPr="002B2F89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Виявляти творчу ініціативу з питань ринкової трансформації економіки.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151C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37CB8AFF" w14:textId="77777777" w:rsidR="006649B0" w:rsidRPr="002B2F89" w:rsidRDefault="006649B0" w:rsidP="007120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4AE37DAD" w14:textId="16A0187A" w:rsidR="006649B0" w:rsidRPr="002B2F89" w:rsidRDefault="006649B0" w:rsidP="00712057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</w:tbl>
    <w:p w14:paraId="30BBA9F4" w14:textId="687836A7" w:rsidR="009D51B4" w:rsidRPr="002B2F89" w:rsidRDefault="00712057" w:rsidP="009D51B4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  <w:r>
        <w:rPr>
          <w:rFonts w:ascii="Tahoma" w:eastAsia="Open Sans" w:hAnsi="Tahoma" w:cs="Tahoma"/>
          <w:sz w:val="22"/>
          <w:szCs w:val="22"/>
          <w:lang w:val="uk-UA"/>
        </w:rPr>
        <w:br w:type="textWrapping" w:clear="all"/>
      </w:r>
    </w:p>
    <w:p w14:paraId="24B5614A" w14:textId="00840842" w:rsidR="00275754" w:rsidRPr="002B2F89" w:rsidRDefault="00E11CAA" w:rsidP="00235B59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  <w:r w:rsidRPr="002B2F8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2B2F8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41177E90" w14:textId="77777777" w:rsidR="00F273A8" w:rsidRPr="002B2F89" w:rsidRDefault="00F273A8" w:rsidP="00F273A8">
      <w:pPr>
        <w:pStyle w:val="Normal1"/>
        <w:jc w:val="center"/>
        <w:rPr>
          <w:rFonts w:ascii="Tahoma" w:hAnsi="Tahoma" w:cs="Tahoma"/>
          <w:b/>
          <w:bCs/>
          <w:sz w:val="22"/>
          <w:szCs w:val="22"/>
          <w:lang w:val="uk-UA"/>
        </w:rPr>
      </w:pPr>
    </w:p>
    <w:p w14:paraId="6225197A" w14:textId="77777777" w:rsidR="009D478B" w:rsidRPr="002B2F89" w:rsidRDefault="009D478B" w:rsidP="009D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360"/>
        <w:jc w:val="center"/>
        <w:rPr>
          <w:rFonts w:ascii="Tahoma" w:eastAsia="Microsoft Sans Serif" w:hAnsi="Tahoma" w:cs="Tahoma"/>
          <w:b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b/>
          <w:sz w:val="22"/>
          <w:szCs w:val="22"/>
          <w:lang w:val="uk-UA" w:eastAsia="uk-UA" w:bidi="uk-UA"/>
        </w:rPr>
        <w:t>Основна література</w:t>
      </w:r>
    </w:p>
    <w:p w14:paraId="444F3823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Архіпов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В. В.  Ресторанна справа: асортимент, технологія і управління якістю продукції в сучасному ресторані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Навч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 посібник / В. В.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Архіпов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Т. В. Іванникова, А. В.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Архіпова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 – К : Центр навчальної літератури, 2007. –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382с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2E2966E4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Єгоров Б. В.  Технологія виробництва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преміксів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навч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 посібник / Б. В. Єгоров, О. І.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Шаповаленко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А. В.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Макаринська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 – К. : Центр учбової літератури, 2007. –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288с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055CF9F2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Збірник рецептур національних страв та кулінарних виробів : для підприємств громадського харчування всіх форм власності / О. В.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Шалимінов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Т. П.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Дятченко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Л. О. Кравченко та ін. – К.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А.С.К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., 2007. – 848 с.</w:t>
      </w:r>
    </w:p>
    <w:p w14:paraId="5AED6678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Пересічний М. І.  Технологія продукції громадського харчування з використанням біологічно активних добавок : Монографія / М. І. Пересічний, М. Ф. Кравченко, П. О. Карпенко. – К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КНТЕУ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2003. –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322с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6080F437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Пластун А. М.  Технологія приготування їжі : Практикум / А. М. Пластун, В. В. Ткач. – К : Центр навчальної літератури, 2004. –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212с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4E25CE07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П'ятницька Г. Т.  Ресторанне господарство України: ринкові трансформації, інноваційний розвиток, структурна переорієнтація : монографія / Г. Т. П'ятницька. – К.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КНТЕУ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2007. –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465с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1B5DB98A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Ростовський В. С.  Технологія виробництва борошняних кондитерських виробів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навч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 посібник / В. С. Ростовський, О. В. Новікова. – К. : Ліра-К, 2009. – 574 с.</w:t>
      </w:r>
    </w:p>
    <w:p w14:paraId="75A3922F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Ростовський В. С.  Збірник рецептур / В. С. Ростовський, Н. В.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Дібрівська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В. Ф.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Пасенко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 – К. : </w:t>
      </w: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lastRenderedPageBreak/>
        <w:t>Центр учбової літератури, 2010. – 324 с.</w:t>
      </w:r>
    </w:p>
    <w:p w14:paraId="1F2C17FA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Ростовський В. С. Прогресивні ресурсозберігаючі технології в харчовій промисловості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навч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 посібник / В. С. Ростовський, Н. В. Олійник. – К. : Кондор, 2009. – 136 с.</w:t>
      </w:r>
    </w:p>
    <w:p w14:paraId="79A091E1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Сборник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рецептур блюд и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кулинарных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изделий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 : для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предприятий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общественного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питания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/ 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авт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.-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сост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.: А. И.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Здобнов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В. А.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Цыганенко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 – К.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Арий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2011. – 680 с.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ил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2009708F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Технологія продуктів харчування функціонального призначення : монографія / М. І. Пересічний, М. Ф. Кравченко, Д. В. Федорова та ін. ; за ред.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М.І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Пересічного. – К.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КНТЕУ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2008. – 718 с.</w:t>
      </w:r>
    </w:p>
    <w:p w14:paraId="252FCF54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Технологія харчових продуктів функціонального призначення. Методичні рекомендації до виконання лабораторних і практичних робіт : освіт.-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кваліф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рівень "магістр," напр.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підгот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"Харчові технології та інженерія" / уклад.: М. І. Пересічний, Д.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Ф.Федорова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Т. О.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Марцин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 – К.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КНТЕУ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2008. – 59 с.</w:t>
      </w:r>
    </w:p>
    <w:p w14:paraId="363197E4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Технологія харчових продуктів функціонального призначення : опорний конспект лекцій / уклад.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М.І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Пересічний,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П.О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Карпенко,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С.М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Пересічна,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І.М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Грищенко. – К.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КНТЕУ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2009. – 144 с.</w:t>
      </w:r>
    </w:p>
    <w:p w14:paraId="279CDF85" w14:textId="77777777" w:rsidR="009D478B" w:rsidRPr="002B2F89" w:rsidRDefault="009D478B" w:rsidP="009D478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hanging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Шумило Г. І.  Технологія приготування їжі 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навч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 посібник / Г. І. Шумило. – К. : Кондор, 2008. – 506 с.</w:t>
      </w:r>
    </w:p>
    <w:p w14:paraId="4837B50D" w14:textId="77777777" w:rsidR="009D478B" w:rsidRPr="002B2F89" w:rsidRDefault="009D478B" w:rsidP="009D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360"/>
        <w:jc w:val="center"/>
        <w:rPr>
          <w:rFonts w:ascii="Tahoma" w:eastAsia="Microsoft Sans Serif" w:hAnsi="Tahoma" w:cs="Tahoma"/>
          <w:b/>
          <w:sz w:val="22"/>
          <w:szCs w:val="22"/>
          <w:lang w:val="uk-UA" w:eastAsia="uk-UA" w:bidi="uk-UA"/>
        </w:rPr>
      </w:pPr>
    </w:p>
    <w:p w14:paraId="1C29955B" w14:textId="77777777" w:rsidR="009D478B" w:rsidRPr="002B2F89" w:rsidRDefault="009D478B" w:rsidP="009D4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360"/>
        <w:jc w:val="center"/>
        <w:rPr>
          <w:rFonts w:ascii="Tahoma" w:eastAsia="Microsoft Sans Serif" w:hAnsi="Tahoma" w:cs="Tahoma"/>
          <w:b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b/>
          <w:sz w:val="22"/>
          <w:szCs w:val="22"/>
          <w:lang w:val="uk-UA" w:eastAsia="uk-UA" w:bidi="uk-UA"/>
        </w:rPr>
        <w:t xml:space="preserve">Додаткова  </w:t>
      </w:r>
    </w:p>
    <w:p w14:paraId="0253918A" w14:textId="77777777" w:rsidR="009D478B" w:rsidRPr="002B2F89" w:rsidRDefault="009D478B" w:rsidP="009D478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ascii="Tahoma" w:eastAsia="Microsoft Sans Serif" w:hAnsi="Tahoma" w:cs="Tahoma"/>
          <w:spacing w:val="-29"/>
          <w:sz w:val="22"/>
          <w:szCs w:val="22"/>
          <w:lang w:val="uk-UA" w:eastAsia="uk-UA" w:bidi="uk-UA"/>
        </w:rPr>
      </w:pP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Годон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Жан-Клод. Фуршет.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Рецепты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на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любой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вкус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   М.: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Аст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-Прес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СКД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2003. - 160 с.</w:t>
      </w:r>
    </w:p>
    <w:p w14:paraId="5B030790" w14:textId="77777777" w:rsidR="009D478B" w:rsidRPr="002B2F89" w:rsidRDefault="009D478B" w:rsidP="009D478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ascii="Tahoma" w:eastAsia="Microsoft Sans Serif" w:hAnsi="Tahoma" w:cs="Tahoma"/>
          <w:spacing w:val="-29"/>
          <w:sz w:val="22"/>
          <w:szCs w:val="22"/>
          <w:lang w:val="uk-UA" w:eastAsia="uk-UA" w:bidi="uk-UA"/>
        </w:rPr>
      </w:pP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ГОСТ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30390-95.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Общественное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питание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Кулинарная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продукция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реализуемая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населенню.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Общие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технические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условия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1E461481" w14:textId="77777777" w:rsidR="009D478B" w:rsidRPr="002B2F89" w:rsidRDefault="009D478B" w:rsidP="009D478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ascii="Tahoma" w:eastAsia="Microsoft Sans Serif" w:hAnsi="Tahoma" w:cs="Tahoma"/>
          <w:spacing w:val="-29"/>
          <w:sz w:val="22"/>
          <w:szCs w:val="22"/>
          <w:lang w:val="uk-UA" w:eastAsia="uk-UA" w:bidi="uk-UA"/>
        </w:rPr>
      </w:pP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ДСТУ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3946-2000. Продукція харчова. Основні положення. - К.: Держстандарт України, 2000. - 6 с.</w:t>
      </w:r>
    </w:p>
    <w:p w14:paraId="018D66A5" w14:textId="77777777" w:rsidR="009D478B" w:rsidRPr="002B2F89" w:rsidRDefault="009D478B" w:rsidP="009D478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ascii="Tahoma" w:eastAsia="Microsoft Sans Serif" w:hAnsi="Tahoma" w:cs="Tahoma"/>
          <w:spacing w:val="-29"/>
          <w:sz w:val="22"/>
          <w:szCs w:val="22"/>
          <w:lang w:val="uk-UA" w:eastAsia="uk-UA" w:bidi="uk-UA"/>
        </w:rPr>
      </w:pPr>
      <w:proofErr w:type="spellStart"/>
      <w:r w:rsidRPr="002B2F89">
        <w:rPr>
          <w:rFonts w:ascii="Tahoma" w:eastAsia="Microsoft Sans Serif" w:hAnsi="Tahoma" w:cs="Tahoma"/>
          <w:spacing w:val="-4"/>
          <w:sz w:val="22"/>
          <w:szCs w:val="22"/>
          <w:lang w:val="uk-UA" w:eastAsia="uk-UA" w:bidi="uk-UA"/>
        </w:rPr>
        <w:t>ДСТУ</w:t>
      </w:r>
      <w:proofErr w:type="spellEnd"/>
      <w:r w:rsidRPr="002B2F89">
        <w:rPr>
          <w:rFonts w:ascii="Tahoma" w:eastAsia="Microsoft Sans Serif" w:hAnsi="Tahoma" w:cs="Tahoma"/>
          <w:spacing w:val="-4"/>
          <w:sz w:val="22"/>
          <w:szCs w:val="22"/>
          <w:lang w:val="uk-UA" w:eastAsia="uk-UA" w:bidi="uk-UA"/>
        </w:rPr>
        <w:t xml:space="preserve"> 4281:2004. Заклади ресторанного господарства. Класифікація.</w:t>
      </w:r>
    </w:p>
    <w:p w14:paraId="28A769E3" w14:textId="77777777" w:rsidR="009D478B" w:rsidRPr="002B2F89" w:rsidRDefault="009D478B" w:rsidP="009D478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ascii="Tahoma" w:eastAsia="Microsoft Sans Serif" w:hAnsi="Tahoma" w:cs="Tahoma"/>
          <w:spacing w:val="-29"/>
          <w:sz w:val="22"/>
          <w:szCs w:val="22"/>
          <w:lang w:val="uk-UA" w:eastAsia="uk-UA" w:bidi="uk-UA"/>
        </w:rPr>
      </w:pP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Освітньо-кваліфікаційна    характеристика    інженера    технолога  освітньо-кваліфікаційного  рівня  - спеціаліст за  спеціальністю</w:t>
      </w:r>
      <w:r w:rsidRPr="002B2F89">
        <w:rPr>
          <w:rFonts w:ascii="Tahoma" w:eastAsia="Microsoft Sans Serif" w:hAnsi="Tahoma" w:cs="Tahoma"/>
          <w:spacing w:val="-29"/>
          <w:sz w:val="22"/>
          <w:szCs w:val="22"/>
          <w:lang w:val="uk-UA" w:eastAsia="uk-UA" w:bidi="uk-UA"/>
        </w:rPr>
        <w:t xml:space="preserve"> </w:t>
      </w:r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7.091711 "Технологія харчування" - X., 2004. - </w:t>
      </w:r>
      <w:proofErr w:type="spellStart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32с</w:t>
      </w:r>
      <w:proofErr w:type="spellEnd"/>
      <w:r w:rsidRPr="002B2F89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75A0FD33" w14:textId="3BA38740" w:rsidR="005A4A5F" w:rsidRPr="002B2F89" w:rsidRDefault="005A4A5F" w:rsidP="00235B59">
      <w:pPr>
        <w:pStyle w:val="1"/>
        <w:spacing w:before="240" w:after="0"/>
        <w:jc w:val="center"/>
        <w:rPr>
          <w:rFonts w:ascii="Tahoma" w:eastAsia="Open Sans" w:hAnsi="Tahoma" w:cs="Tahoma"/>
          <w:b/>
          <w:color w:val="B01C32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Політика оцінювання</w:t>
      </w:r>
    </w:p>
    <w:p w14:paraId="3C1E8590" w14:textId="358F90E6" w:rsidR="005A4A5F" w:rsidRPr="002B2F8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2B2F89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2B2F89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2B2F89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2B2F89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2B2F89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2B2F8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2B2F89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2B2F89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2B2F89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2B2F89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2B2F89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2B2F89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2B2F89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2B2F89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2B2F89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2B2F89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2B2F89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2B2F89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2B2F89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2B2F89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2CBB02BE" w14:textId="73C41DE0" w:rsidR="00275754" w:rsidRPr="002B2F89" w:rsidRDefault="00070F4B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2B2F89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1D650359" w14:textId="51121FB4" w:rsidR="00275754" w:rsidRPr="002B2F89" w:rsidRDefault="00070F4B" w:rsidP="009D51B4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2B2F89">
        <w:rPr>
          <w:rFonts w:ascii="Tahoma" w:eastAsia="Open Sans" w:hAnsi="Tahoma" w:cs="Tahoma"/>
          <w:sz w:val="22"/>
          <w:szCs w:val="22"/>
          <w:lang w:val="uk-UA"/>
        </w:rPr>
        <w:t>:</w:t>
      </w:r>
    </w:p>
    <w:tbl>
      <w:tblPr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1E4E1E" w:rsidRPr="002B2F89" w14:paraId="0BEC4FA3" w14:textId="77777777" w:rsidTr="005C4F6E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6846" w14:textId="77777777" w:rsidR="001E4E1E" w:rsidRPr="002B2F89" w:rsidRDefault="001E4E1E" w:rsidP="005C4F6E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9" w:name="_2s8eyo1" w:colFirst="0" w:colLast="0"/>
            <w:bookmarkEnd w:id="9"/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F7EE" w14:textId="77777777" w:rsidR="001E4E1E" w:rsidRPr="002B2F89" w:rsidRDefault="001E4E1E" w:rsidP="005C4F6E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1E4E1E" w:rsidRPr="002B2F89" w14:paraId="3AB1EC4F" w14:textId="77777777" w:rsidTr="005C4F6E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E275" w14:textId="6D57AA93" w:rsidR="001E4E1E" w:rsidRPr="002B2F89" w:rsidRDefault="001E4E1E" w:rsidP="001E4E1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тем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1-10 змістовн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ого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модул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ю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1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. 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усно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457F" w14:textId="77777777" w:rsidR="001E4E1E" w:rsidRPr="002B2F89" w:rsidRDefault="001E4E1E" w:rsidP="005C4F6E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1E4E1E" w:rsidRPr="002B2F89" w14:paraId="58006870" w14:textId="77777777" w:rsidTr="005C4F6E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5E00" w14:textId="5F93B439" w:rsidR="001E4E1E" w:rsidRPr="002B2F89" w:rsidRDefault="001E4E1E" w:rsidP="001E4E1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виконання практичних робіт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14E5" w14:textId="77777777" w:rsidR="001E4E1E" w:rsidRPr="002B2F89" w:rsidRDefault="001E4E1E" w:rsidP="005C4F6E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1E4E1E" w:rsidRPr="002B2F89" w14:paraId="264A14EA" w14:textId="77777777" w:rsidTr="005C4F6E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62F6" w14:textId="7EB144D4" w:rsidR="001E4E1E" w:rsidRPr="002B2F89" w:rsidRDefault="001E4E1E" w:rsidP="001E4E1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самостійна робота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3BC7" w14:textId="77777777" w:rsidR="001E4E1E" w:rsidRPr="002B2F89" w:rsidRDefault="001E4E1E" w:rsidP="005C4F6E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1E4E1E" w:rsidRPr="002B2F89" w14:paraId="5E1A526F" w14:textId="77777777" w:rsidTr="005C4F6E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23C3" w14:textId="1DB77E47" w:rsidR="001E4E1E" w:rsidRPr="002B2F89" w:rsidRDefault="001E4E1E" w:rsidP="001E4E1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 (теми 1-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) – письмово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9FA5" w14:textId="77777777" w:rsidR="001E4E1E" w:rsidRPr="002B2F89" w:rsidRDefault="001E4E1E" w:rsidP="005C4F6E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32D966D5" w14:textId="77777777" w:rsidR="001E4E1E" w:rsidRPr="002B2F89" w:rsidRDefault="001E4E1E" w:rsidP="001E4E1E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p w14:paraId="594AD28B" w14:textId="77777777" w:rsidR="001E4E1E" w:rsidRPr="002B2F89" w:rsidRDefault="001E4E1E" w:rsidP="001E4E1E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1E4E1E" w:rsidRPr="002B2F89" w14:paraId="232049DF" w14:textId="77777777" w:rsidTr="005C4F6E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FE2E" w14:textId="77777777" w:rsidR="001E4E1E" w:rsidRPr="002B2F89" w:rsidRDefault="001E4E1E" w:rsidP="005C4F6E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02D3" w14:textId="77777777" w:rsidR="001E4E1E" w:rsidRPr="002B2F89" w:rsidRDefault="001E4E1E" w:rsidP="005C4F6E">
            <w:pPr>
              <w:pStyle w:val="Normal1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1E4E1E" w:rsidRPr="002B2F89" w14:paraId="1D825DEB" w14:textId="77777777" w:rsidTr="005C4F6E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12FE" w14:textId="5E78485D" w:rsidR="001E4E1E" w:rsidRPr="002B2F89" w:rsidRDefault="001E4E1E" w:rsidP="001E4E1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Опитування тем 1-10 змістовного модулю 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.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9023" w14:textId="016641D3" w:rsidR="001E4E1E" w:rsidRPr="002B2F89" w:rsidRDefault="001E4E1E" w:rsidP="001E4E1E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1E4E1E" w:rsidRPr="002B2F89" w14:paraId="3024C9A6" w14:textId="77777777" w:rsidTr="005C4F6E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04E5" w14:textId="7CFE850B" w:rsidR="001E4E1E" w:rsidRPr="002B2F89" w:rsidRDefault="001E4E1E" w:rsidP="001E4E1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-10 – виконання практичних робіт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9DD6" w14:textId="6B040FB7" w:rsidR="001E4E1E" w:rsidRPr="002B2F89" w:rsidRDefault="001E4E1E" w:rsidP="001E4E1E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20</w:t>
            </w:r>
          </w:p>
        </w:tc>
      </w:tr>
      <w:tr w:rsidR="001E4E1E" w:rsidRPr="002B2F89" w14:paraId="56F9E653" w14:textId="77777777" w:rsidTr="005C4F6E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B3E8" w14:textId="53DC9AD9" w:rsidR="001E4E1E" w:rsidRPr="002B2F89" w:rsidRDefault="001E4E1E" w:rsidP="001E4E1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Теми 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-10 – самостійна робота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9382" w14:textId="082EB8EF" w:rsidR="001E4E1E" w:rsidRPr="002B2F89" w:rsidRDefault="001E4E1E" w:rsidP="001E4E1E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1E4E1E" w:rsidRPr="002B2F89" w14:paraId="45F6CFED" w14:textId="77777777" w:rsidTr="005C4F6E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7BE4" w14:textId="61A98159" w:rsidR="001E4E1E" w:rsidRPr="002B2F89" w:rsidRDefault="00A73456" w:rsidP="001E4E1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Екзамен</w:t>
            </w:r>
            <w:r w:rsidR="001E4E1E"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6-10) – письмово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CB57" w14:textId="6503078A" w:rsidR="001E4E1E" w:rsidRPr="002B2F89" w:rsidRDefault="001E4E1E" w:rsidP="001E4E1E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Pr="002B2F89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</w:tbl>
    <w:p w14:paraId="289392BD" w14:textId="77777777" w:rsidR="001E4E1E" w:rsidRPr="002B2F89" w:rsidRDefault="001E4E1E" w:rsidP="001E4E1E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p w14:paraId="7937B37D" w14:textId="26105986" w:rsidR="00275754" w:rsidRPr="002B2F89" w:rsidRDefault="00813AEA" w:rsidP="00A4761F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r w:rsidRPr="002B2F89">
        <w:rPr>
          <w:rFonts w:ascii="Tahoma" w:eastAsia="Open Sans" w:hAnsi="Tahoma" w:cs="Tahoma"/>
          <w:color w:val="auto"/>
          <w:sz w:val="22"/>
          <w:szCs w:val="22"/>
          <w:lang w:val="uk-UA"/>
        </w:rPr>
        <w:t>Шкала оцінювання студентів:</w:t>
      </w:r>
    </w:p>
    <w:p w14:paraId="2C1FEB55" w14:textId="77777777" w:rsidR="001D6A21" w:rsidRPr="002B2F89" w:rsidRDefault="001D6A21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2B2F89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proofErr w:type="spellStart"/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  <w:proofErr w:type="spellEnd"/>
          </w:p>
        </w:tc>
      </w:tr>
      <w:tr w:rsidR="00BE000F" w:rsidRPr="002B2F89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2B2F89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2B2F89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2B2F89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2B2F89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2B2F89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2B2F89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2B2F89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2B2F89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0A7FAC41" w:rsidR="00BE000F" w:rsidRPr="002B2F8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2B2F89" w14:paraId="2404050F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54E7B95B" w:rsidR="00BE000F" w:rsidRPr="002B2F8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2B2F89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2B2F89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2B2F89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2B2F89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2B2F89" w:rsidRDefault="00275754" w:rsidP="00C7548C">
      <w:pPr>
        <w:pStyle w:val="1"/>
        <w:spacing w:before="24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2B2F89" w:rsidSect="00462BE6">
      <w:headerReference w:type="even" r:id="rId11"/>
      <w:headerReference w:type="default" r:id="rId12"/>
      <w:footerReference w:type="default" r:id="rId13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C7EA" w14:textId="77777777" w:rsidR="00050608" w:rsidRDefault="00050608">
      <w:r>
        <w:separator/>
      </w:r>
    </w:p>
  </w:endnote>
  <w:endnote w:type="continuationSeparator" w:id="0">
    <w:p w14:paraId="46F08D1A" w14:textId="77777777" w:rsidR="00050608" w:rsidRDefault="000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35DB16AF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3514ED">
      <w:rPr>
        <w:noProof/>
      </w:rPr>
      <w:t>10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3B862" w14:textId="77777777" w:rsidR="00050608" w:rsidRDefault="00050608">
      <w:r>
        <w:separator/>
      </w:r>
    </w:p>
  </w:footnote>
  <w:footnote w:type="continuationSeparator" w:id="0">
    <w:p w14:paraId="30267E2F" w14:textId="77777777" w:rsidR="00050608" w:rsidRDefault="0005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050608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450"/>
    <w:multiLevelType w:val="hybridMultilevel"/>
    <w:tmpl w:val="5054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3" w15:restartNumberingAfterBreak="0">
    <w:nsid w:val="1E6116F9"/>
    <w:multiLevelType w:val="hybridMultilevel"/>
    <w:tmpl w:val="0AA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2326"/>
    <w:multiLevelType w:val="hybridMultilevel"/>
    <w:tmpl w:val="49387560"/>
    <w:lvl w:ilvl="0" w:tplc="638C7D24">
      <w:start w:val="1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72A85E">
      <w:numFmt w:val="bullet"/>
      <w:lvlText w:val="•"/>
      <w:lvlJc w:val="left"/>
      <w:pPr>
        <w:ind w:left="2130" w:hanging="425"/>
      </w:pPr>
      <w:rPr>
        <w:rFonts w:hint="default"/>
        <w:lang w:val="uk-UA" w:eastAsia="en-US" w:bidi="ar-SA"/>
      </w:rPr>
    </w:lvl>
    <w:lvl w:ilvl="2" w:tplc="BA90A48C">
      <w:numFmt w:val="bullet"/>
      <w:lvlText w:val="•"/>
      <w:lvlJc w:val="left"/>
      <w:pPr>
        <w:ind w:left="3021" w:hanging="425"/>
      </w:pPr>
      <w:rPr>
        <w:rFonts w:hint="default"/>
        <w:lang w:val="uk-UA" w:eastAsia="en-US" w:bidi="ar-SA"/>
      </w:rPr>
    </w:lvl>
    <w:lvl w:ilvl="3" w:tplc="2CF2B226">
      <w:numFmt w:val="bullet"/>
      <w:lvlText w:val="•"/>
      <w:lvlJc w:val="left"/>
      <w:pPr>
        <w:ind w:left="3911" w:hanging="425"/>
      </w:pPr>
      <w:rPr>
        <w:rFonts w:hint="default"/>
        <w:lang w:val="uk-UA" w:eastAsia="en-US" w:bidi="ar-SA"/>
      </w:rPr>
    </w:lvl>
    <w:lvl w:ilvl="4" w:tplc="DF927A66">
      <w:numFmt w:val="bullet"/>
      <w:lvlText w:val="•"/>
      <w:lvlJc w:val="left"/>
      <w:pPr>
        <w:ind w:left="4802" w:hanging="425"/>
      </w:pPr>
      <w:rPr>
        <w:rFonts w:hint="default"/>
        <w:lang w:val="uk-UA" w:eastAsia="en-US" w:bidi="ar-SA"/>
      </w:rPr>
    </w:lvl>
    <w:lvl w:ilvl="5" w:tplc="10AE31F2">
      <w:numFmt w:val="bullet"/>
      <w:lvlText w:val="•"/>
      <w:lvlJc w:val="left"/>
      <w:pPr>
        <w:ind w:left="5693" w:hanging="425"/>
      </w:pPr>
      <w:rPr>
        <w:rFonts w:hint="default"/>
        <w:lang w:val="uk-UA" w:eastAsia="en-US" w:bidi="ar-SA"/>
      </w:rPr>
    </w:lvl>
    <w:lvl w:ilvl="6" w:tplc="9304A6EE">
      <w:numFmt w:val="bullet"/>
      <w:lvlText w:val="•"/>
      <w:lvlJc w:val="left"/>
      <w:pPr>
        <w:ind w:left="6583" w:hanging="425"/>
      </w:pPr>
      <w:rPr>
        <w:rFonts w:hint="default"/>
        <w:lang w:val="uk-UA" w:eastAsia="en-US" w:bidi="ar-SA"/>
      </w:rPr>
    </w:lvl>
    <w:lvl w:ilvl="7" w:tplc="9650F910">
      <w:numFmt w:val="bullet"/>
      <w:lvlText w:val="•"/>
      <w:lvlJc w:val="left"/>
      <w:pPr>
        <w:ind w:left="7474" w:hanging="425"/>
      </w:pPr>
      <w:rPr>
        <w:rFonts w:hint="default"/>
        <w:lang w:val="uk-UA" w:eastAsia="en-US" w:bidi="ar-SA"/>
      </w:rPr>
    </w:lvl>
    <w:lvl w:ilvl="8" w:tplc="72EC59C0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2CB732FA"/>
    <w:multiLevelType w:val="hybridMultilevel"/>
    <w:tmpl w:val="C004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524"/>
    <w:multiLevelType w:val="hybridMultilevel"/>
    <w:tmpl w:val="B68A5E22"/>
    <w:lvl w:ilvl="0" w:tplc="E680511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28F46B0"/>
    <w:multiLevelType w:val="hybridMultilevel"/>
    <w:tmpl w:val="3D3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16785"/>
    <w:multiLevelType w:val="hybridMultilevel"/>
    <w:tmpl w:val="2740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448BF"/>
    <w:multiLevelType w:val="hybridMultilevel"/>
    <w:tmpl w:val="1B8C39FE"/>
    <w:lvl w:ilvl="0" w:tplc="A18059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7182"/>
    <w:multiLevelType w:val="hybridMultilevel"/>
    <w:tmpl w:val="A9B2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6A3E0829"/>
    <w:multiLevelType w:val="hybridMultilevel"/>
    <w:tmpl w:val="78E6B3EC"/>
    <w:lvl w:ilvl="0" w:tplc="E828C3A2">
      <w:start w:val="1"/>
      <w:numFmt w:val="decimal"/>
      <w:lvlText w:val="%1."/>
      <w:lvlJc w:val="left"/>
      <w:pPr>
        <w:ind w:left="1445" w:hanging="624"/>
      </w:pPr>
      <w:rPr>
        <w:rFonts w:hint="default"/>
        <w:spacing w:val="0"/>
        <w:w w:val="100"/>
        <w:lang w:val="uk-UA" w:eastAsia="en-US" w:bidi="ar-SA"/>
      </w:rPr>
    </w:lvl>
    <w:lvl w:ilvl="1" w:tplc="B128DB76">
      <w:numFmt w:val="bullet"/>
      <w:lvlText w:val="•"/>
      <w:lvlJc w:val="left"/>
      <w:pPr>
        <w:ind w:left="2310" w:hanging="624"/>
      </w:pPr>
      <w:rPr>
        <w:rFonts w:hint="default"/>
        <w:lang w:val="uk-UA" w:eastAsia="en-US" w:bidi="ar-SA"/>
      </w:rPr>
    </w:lvl>
    <w:lvl w:ilvl="2" w:tplc="E49494BA">
      <w:numFmt w:val="bullet"/>
      <w:lvlText w:val="•"/>
      <w:lvlJc w:val="left"/>
      <w:pPr>
        <w:ind w:left="3181" w:hanging="624"/>
      </w:pPr>
      <w:rPr>
        <w:rFonts w:hint="default"/>
        <w:lang w:val="uk-UA" w:eastAsia="en-US" w:bidi="ar-SA"/>
      </w:rPr>
    </w:lvl>
    <w:lvl w:ilvl="3" w:tplc="1556D478">
      <w:numFmt w:val="bullet"/>
      <w:lvlText w:val="•"/>
      <w:lvlJc w:val="left"/>
      <w:pPr>
        <w:ind w:left="4051" w:hanging="624"/>
      </w:pPr>
      <w:rPr>
        <w:rFonts w:hint="default"/>
        <w:lang w:val="uk-UA" w:eastAsia="en-US" w:bidi="ar-SA"/>
      </w:rPr>
    </w:lvl>
    <w:lvl w:ilvl="4" w:tplc="9D2C1E90">
      <w:numFmt w:val="bullet"/>
      <w:lvlText w:val="•"/>
      <w:lvlJc w:val="left"/>
      <w:pPr>
        <w:ind w:left="4922" w:hanging="624"/>
      </w:pPr>
      <w:rPr>
        <w:rFonts w:hint="default"/>
        <w:lang w:val="uk-UA" w:eastAsia="en-US" w:bidi="ar-SA"/>
      </w:rPr>
    </w:lvl>
    <w:lvl w:ilvl="5" w:tplc="E5E06430">
      <w:numFmt w:val="bullet"/>
      <w:lvlText w:val="•"/>
      <w:lvlJc w:val="left"/>
      <w:pPr>
        <w:ind w:left="5793" w:hanging="624"/>
      </w:pPr>
      <w:rPr>
        <w:rFonts w:hint="default"/>
        <w:lang w:val="uk-UA" w:eastAsia="en-US" w:bidi="ar-SA"/>
      </w:rPr>
    </w:lvl>
    <w:lvl w:ilvl="6" w:tplc="DE5AC4C0">
      <w:numFmt w:val="bullet"/>
      <w:lvlText w:val="•"/>
      <w:lvlJc w:val="left"/>
      <w:pPr>
        <w:ind w:left="6663" w:hanging="624"/>
      </w:pPr>
      <w:rPr>
        <w:rFonts w:hint="default"/>
        <w:lang w:val="uk-UA" w:eastAsia="en-US" w:bidi="ar-SA"/>
      </w:rPr>
    </w:lvl>
    <w:lvl w:ilvl="7" w:tplc="88025A38">
      <w:numFmt w:val="bullet"/>
      <w:lvlText w:val="•"/>
      <w:lvlJc w:val="left"/>
      <w:pPr>
        <w:ind w:left="7534" w:hanging="624"/>
      </w:pPr>
      <w:rPr>
        <w:rFonts w:hint="default"/>
        <w:lang w:val="uk-UA" w:eastAsia="en-US" w:bidi="ar-SA"/>
      </w:rPr>
    </w:lvl>
    <w:lvl w:ilvl="8" w:tplc="70F4AA8C">
      <w:numFmt w:val="bullet"/>
      <w:lvlText w:val="•"/>
      <w:lvlJc w:val="left"/>
      <w:pPr>
        <w:ind w:left="8405" w:hanging="624"/>
      </w:pPr>
      <w:rPr>
        <w:rFonts w:hint="default"/>
        <w:lang w:val="uk-UA" w:eastAsia="en-US" w:bidi="ar-SA"/>
      </w:rPr>
    </w:lvl>
  </w:abstractNum>
  <w:abstractNum w:abstractNumId="17" w15:restartNumberingAfterBreak="0">
    <w:nsid w:val="752B528E"/>
    <w:multiLevelType w:val="hybridMultilevel"/>
    <w:tmpl w:val="BE6499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18"/>
  </w:num>
  <w:num w:numId="8">
    <w:abstractNumId w:val="1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50608"/>
    <w:rsid w:val="00070F4B"/>
    <w:rsid w:val="00090717"/>
    <w:rsid w:val="000A2B89"/>
    <w:rsid w:val="000A6908"/>
    <w:rsid w:val="000C470F"/>
    <w:rsid w:val="000C6D66"/>
    <w:rsid w:val="000D117D"/>
    <w:rsid w:val="0011225E"/>
    <w:rsid w:val="00113160"/>
    <w:rsid w:val="001131C3"/>
    <w:rsid w:val="00116510"/>
    <w:rsid w:val="00122432"/>
    <w:rsid w:val="0016136B"/>
    <w:rsid w:val="001618DE"/>
    <w:rsid w:val="00181FEC"/>
    <w:rsid w:val="0019736C"/>
    <w:rsid w:val="001B4812"/>
    <w:rsid w:val="001C468A"/>
    <w:rsid w:val="001C5435"/>
    <w:rsid w:val="001D6A21"/>
    <w:rsid w:val="001E4E1E"/>
    <w:rsid w:val="001F28FA"/>
    <w:rsid w:val="001F367B"/>
    <w:rsid w:val="0021049C"/>
    <w:rsid w:val="0022355D"/>
    <w:rsid w:val="00235B59"/>
    <w:rsid w:val="0023751E"/>
    <w:rsid w:val="00243718"/>
    <w:rsid w:val="00246D1B"/>
    <w:rsid w:val="00247F17"/>
    <w:rsid w:val="00267B14"/>
    <w:rsid w:val="00275754"/>
    <w:rsid w:val="0029545D"/>
    <w:rsid w:val="002A2EF5"/>
    <w:rsid w:val="002B2230"/>
    <w:rsid w:val="002B2F89"/>
    <w:rsid w:val="002B5451"/>
    <w:rsid w:val="002C7C69"/>
    <w:rsid w:val="002D388D"/>
    <w:rsid w:val="002D3C59"/>
    <w:rsid w:val="002D55CA"/>
    <w:rsid w:val="002E59CF"/>
    <w:rsid w:val="002E7EC9"/>
    <w:rsid w:val="002F43D3"/>
    <w:rsid w:val="002F75F0"/>
    <w:rsid w:val="003514ED"/>
    <w:rsid w:val="00356216"/>
    <w:rsid w:val="003772A3"/>
    <w:rsid w:val="0038384B"/>
    <w:rsid w:val="00394479"/>
    <w:rsid w:val="003A2E89"/>
    <w:rsid w:val="003B58FC"/>
    <w:rsid w:val="003C3081"/>
    <w:rsid w:val="003E47E9"/>
    <w:rsid w:val="003F36A1"/>
    <w:rsid w:val="004068D9"/>
    <w:rsid w:val="004117C5"/>
    <w:rsid w:val="0041412B"/>
    <w:rsid w:val="0043430C"/>
    <w:rsid w:val="00445052"/>
    <w:rsid w:val="00462BE6"/>
    <w:rsid w:val="00483CB0"/>
    <w:rsid w:val="00495F7B"/>
    <w:rsid w:val="004C3BE5"/>
    <w:rsid w:val="004F2443"/>
    <w:rsid w:val="00505854"/>
    <w:rsid w:val="00512CEA"/>
    <w:rsid w:val="00514CCE"/>
    <w:rsid w:val="0052372C"/>
    <w:rsid w:val="005428DE"/>
    <w:rsid w:val="00554BF6"/>
    <w:rsid w:val="00556745"/>
    <w:rsid w:val="00566EE9"/>
    <w:rsid w:val="0057712A"/>
    <w:rsid w:val="0058457A"/>
    <w:rsid w:val="005922FE"/>
    <w:rsid w:val="00592F8B"/>
    <w:rsid w:val="005942A8"/>
    <w:rsid w:val="005A4A5F"/>
    <w:rsid w:val="005B3018"/>
    <w:rsid w:val="005E6B88"/>
    <w:rsid w:val="005F15DB"/>
    <w:rsid w:val="00602972"/>
    <w:rsid w:val="00605ABD"/>
    <w:rsid w:val="00606DB7"/>
    <w:rsid w:val="00616C12"/>
    <w:rsid w:val="00623BFB"/>
    <w:rsid w:val="00625890"/>
    <w:rsid w:val="00645531"/>
    <w:rsid w:val="00656ECC"/>
    <w:rsid w:val="006649B0"/>
    <w:rsid w:val="00670163"/>
    <w:rsid w:val="00677735"/>
    <w:rsid w:val="0068129D"/>
    <w:rsid w:val="00691C47"/>
    <w:rsid w:val="006A4476"/>
    <w:rsid w:val="006A48FB"/>
    <w:rsid w:val="006B7182"/>
    <w:rsid w:val="006C307B"/>
    <w:rsid w:val="006C3960"/>
    <w:rsid w:val="006E55FE"/>
    <w:rsid w:val="006F30A8"/>
    <w:rsid w:val="006F5F80"/>
    <w:rsid w:val="0070731A"/>
    <w:rsid w:val="00712057"/>
    <w:rsid w:val="00734DEE"/>
    <w:rsid w:val="00741F40"/>
    <w:rsid w:val="00761A49"/>
    <w:rsid w:val="00770E89"/>
    <w:rsid w:val="007761DB"/>
    <w:rsid w:val="00780953"/>
    <w:rsid w:val="007847C6"/>
    <w:rsid w:val="00796E2F"/>
    <w:rsid w:val="007A512E"/>
    <w:rsid w:val="007A60A6"/>
    <w:rsid w:val="007B278F"/>
    <w:rsid w:val="007B5046"/>
    <w:rsid w:val="007B5188"/>
    <w:rsid w:val="007C507C"/>
    <w:rsid w:val="007F47C9"/>
    <w:rsid w:val="007F7785"/>
    <w:rsid w:val="00810C02"/>
    <w:rsid w:val="00811356"/>
    <w:rsid w:val="00813AEA"/>
    <w:rsid w:val="0084619E"/>
    <w:rsid w:val="00855DDC"/>
    <w:rsid w:val="0089379C"/>
    <w:rsid w:val="008C2950"/>
    <w:rsid w:val="008E1A84"/>
    <w:rsid w:val="008E44FA"/>
    <w:rsid w:val="009050F4"/>
    <w:rsid w:val="00910ABA"/>
    <w:rsid w:val="00935ACC"/>
    <w:rsid w:val="0094489F"/>
    <w:rsid w:val="009573C7"/>
    <w:rsid w:val="00957FF8"/>
    <w:rsid w:val="009644D0"/>
    <w:rsid w:val="0098196B"/>
    <w:rsid w:val="00982261"/>
    <w:rsid w:val="009938C9"/>
    <w:rsid w:val="009A0CB3"/>
    <w:rsid w:val="009A52D2"/>
    <w:rsid w:val="009B085D"/>
    <w:rsid w:val="009B1EEA"/>
    <w:rsid w:val="009B6EC6"/>
    <w:rsid w:val="009C74D6"/>
    <w:rsid w:val="009D478B"/>
    <w:rsid w:val="009D51B4"/>
    <w:rsid w:val="009E1B67"/>
    <w:rsid w:val="009F09E5"/>
    <w:rsid w:val="009F3944"/>
    <w:rsid w:val="009F4812"/>
    <w:rsid w:val="00A23F8F"/>
    <w:rsid w:val="00A30CD6"/>
    <w:rsid w:val="00A4761F"/>
    <w:rsid w:val="00A615BB"/>
    <w:rsid w:val="00A65156"/>
    <w:rsid w:val="00A73456"/>
    <w:rsid w:val="00A900B9"/>
    <w:rsid w:val="00AA608A"/>
    <w:rsid w:val="00AC212B"/>
    <w:rsid w:val="00AE2CE7"/>
    <w:rsid w:val="00AF5B3A"/>
    <w:rsid w:val="00B0315D"/>
    <w:rsid w:val="00B12F9C"/>
    <w:rsid w:val="00B35593"/>
    <w:rsid w:val="00B5469D"/>
    <w:rsid w:val="00B8038D"/>
    <w:rsid w:val="00B91C1C"/>
    <w:rsid w:val="00BA360C"/>
    <w:rsid w:val="00BA379D"/>
    <w:rsid w:val="00BB25AE"/>
    <w:rsid w:val="00BB2768"/>
    <w:rsid w:val="00BB5C87"/>
    <w:rsid w:val="00BE000F"/>
    <w:rsid w:val="00C027B8"/>
    <w:rsid w:val="00C078C6"/>
    <w:rsid w:val="00C20538"/>
    <w:rsid w:val="00C455B2"/>
    <w:rsid w:val="00C51996"/>
    <w:rsid w:val="00C65C0B"/>
    <w:rsid w:val="00C71109"/>
    <w:rsid w:val="00C7129B"/>
    <w:rsid w:val="00C7548C"/>
    <w:rsid w:val="00C75784"/>
    <w:rsid w:val="00C91EF5"/>
    <w:rsid w:val="00CA7090"/>
    <w:rsid w:val="00CA7648"/>
    <w:rsid w:val="00CC552A"/>
    <w:rsid w:val="00CD2276"/>
    <w:rsid w:val="00CD55A6"/>
    <w:rsid w:val="00CE7E03"/>
    <w:rsid w:val="00CF2353"/>
    <w:rsid w:val="00CF48DF"/>
    <w:rsid w:val="00D11538"/>
    <w:rsid w:val="00D254EF"/>
    <w:rsid w:val="00D430D4"/>
    <w:rsid w:val="00D5054F"/>
    <w:rsid w:val="00D50910"/>
    <w:rsid w:val="00D60540"/>
    <w:rsid w:val="00D625BF"/>
    <w:rsid w:val="00D66944"/>
    <w:rsid w:val="00D73DA3"/>
    <w:rsid w:val="00D91DB4"/>
    <w:rsid w:val="00DB2FDE"/>
    <w:rsid w:val="00DC366E"/>
    <w:rsid w:val="00DD0977"/>
    <w:rsid w:val="00DE1B7B"/>
    <w:rsid w:val="00DE423C"/>
    <w:rsid w:val="00DF17F4"/>
    <w:rsid w:val="00DF7F5A"/>
    <w:rsid w:val="00E07BF6"/>
    <w:rsid w:val="00E10F8B"/>
    <w:rsid w:val="00E11CAA"/>
    <w:rsid w:val="00E36C5F"/>
    <w:rsid w:val="00E36E92"/>
    <w:rsid w:val="00EA4ADE"/>
    <w:rsid w:val="00EB384F"/>
    <w:rsid w:val="00EB57F9"/>
    <w:rsid w:val="00EC3DD3"/>
    <w:rsid w:val="00ED5F8B"/>
    <w:rsid w:val="00F03A09"/>
    <w:rsid w:val="00F15AC4"/>
    <w:rsid w:val="00F214A0"/>
    <w:rsid w:val="00F22A9E"/>
    <w:rsid w:val="00F22D6A"/>
    <w:rsid w:val="00F273A8"/>
    <w:rsid w:val="00F34602"/>
    <w:rsid w:val="00F5798E"/>
    <w:rsid w:val="00F87B69"/>
    <w:rsid w:val="00F96AB6"/>
    <w:rsid w:val="00F96CED"/>
    <w:rsid w:val="00FC1197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1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">
    <w:name w:val="Основной текст (9)_"/>
    <w:link w:val="91"/>
    <w:rsid w:val="00235B59"/>
    <w:rPr>
      <w:b/>
      <w:bCs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35B5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16" w:lineRule="exact"/>
    </w:pPr>
    <w:rPr>
      <w:b/>
      <w:bCs/>
      <w:sz w:val="16"/>
      <w:szCs w:val="16"/>
    </w:rPr>
  </w:style>
  <w:style w:type="character" w:customStyle="1" w:styleId="18">
    <w:name w:val="Основной текст (18)_"/>
    <w:basedOn w:val="a0"/>
    <w:link w:val="180"/>
    <w:rsid w:val="00F273A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27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05854"/>
    <w:rPr>
      <w:color w:val="605E5C"/>
      <w:shd w:val="clear" w:color="auto" w:fill="E1DFDD"/>
    </w:rPr>
  </w:style>
  <w:style w:type="paragraph" w:styleId="af9">
    <w:name w:val="Body Text"/>
    <w:basedOn w:val="a"/>
    <w:link w:val="afa"/>
    <w:rsid w:val="000A2B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/>
      <w:jc w:val="center"/>
    </w:pPr>
    <w:rPr>
      <w:rFonts w:ascii="Times New Roman" w:eastAsia="Times New Roman" w:hAnsi="Times New Roman" w:cs="Times New Roman"/>
      <w:color w:val="auto"/>
      <w:sz w:val="28"/>
      <w:szCs w:val="24"/>
      <w:lang w:val="uk-UA" w:eastAsia="ru-RU"/>
    </w:rPr>
  </w:style>
  <w:style w:type="character" w:customStyle="1" w:styleId="afa">
    <w:name w:val="Основной текст Знак"/>
    <w:basedOn w:val="a0"/>
    <w:link w:val="af9"/>
    <w:rsid w:val="000A2B89"/>
    <w:rPr>
      <w:rFonts w:ascii="Times New Roman" w:eastAsia="Times New Roman" w:hAnsi="Times New Roman" w:cs="Times New Roman"/>
      <w:color w:val="auto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.mohutova@snu.edu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0A5C3D"/>
    <w:rsid w:val="000D23C1"/>
    <w:rsid w:val="00156D70"/>
    <w:rsid w:val="001B04D3"/>
    <w:rsid w:val="00226F32"/>
    <w:rsid w:val="002D3B7C"/>
    <w:rsid w:val="00334340"/>
    <w:rsid w:val="004B4512"/>
    <w:rsid w:val="00616A13"/>
    <w:rsid w:val="006930ED"/>
    <w:rsid w:val="00701311"/>
    <w:rsid w:val="00752B38"/>
    <w:rsid w:val="008F345D"/>
    <w:rsid w:val="00912886"/>
    <w:rsid w:val="00940EBE"/>
    <w:rsid w:val="0096599A"/>
    <w:rsid w:val="00A726F7"/>
    <w:rsid w:val="00A862A7"/>
    <w:rsid w:val="00B504C0"/>
    <w:rsid w:val="00E23A00"/>
    <w:rsid w:val="00ED6ABE"/>
    <w:rsid w:val="00EF0BE4"/>
    <w:rsid w:val="00F45A11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FCD11-B63C-4C60-BDE8-EBE1ECD7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3108</Words>
  <Characters>17716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мойо</dc:creator>
  <cp:keywords/>
  <cp:lastModifiedBy>RePack by Diakov</cp:lastModifiedBy>
  <cp:revision>30</cp:revision>
  <cp:lastPrinted>2017-08-03T17:10:00Z</cp:lastPrinted>
  <dcterms:created xsi:type="dcterms:W3CDTF">2021-09-04T17:15:00Z</dcterms:created>
  <dcterms:modified xsi:type="dcterms:W3CDTF">2022-10-18T17:39:00Z</dcterms:modified>
</cp:coreProperties>
</file>